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BF" w:rsidRPr="00512905" w:rsidRDefault="005453BF" w:rsidP="005453BF">
      <w:pPr>
        <w:pStyle w:val="Textoindependiente"/>
        <w:rPr>
          <w:rFonts w:ascii="Nutmeg Book" w:hAnsi="Nutmeg Book"/>
          <w:noProof/>
          <w:sz w:val="24"/>
          <w:szCs w:val="24"/>
          <w:lang w:eastAsia="es-MX"/>
        </w:rPr>
      </w:pP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5453BF" w:rsidRPr="00512905" w:rsidRDefault="005453BF" w:rsidP="005453B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5453BF" w:rsidRPr="00512905" w:rsidRDefault="005453BF" w:rsidP="005453BF">
      <w:pPr>
        <w:pStyle w:val="Textoindependiente"/>
        <w:rPr>
          <w:rFonts w:ascii="Nutmeg Book" w:hAnsi="Nutmeg Book"/>
          <w:noProof/>
          <w:sz w:val="36"/>
          <w:szCs w:val="36"/>
          <w:lang w:eastAsia="es-MX"/>
        </w:rPr>
      </w:pPr>
    </w:p>
    <w:p w:rsidR="005453BF" w:rsidRPr="00512905" w:rsidRDefault="005453BF" w:rsidP="005453BF">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453BF" w:rsidRPr="00512905" w:rsidRDefault="005453BF" w:rsidP="005453BF">
      <w:pPr>
        <w:pStyle w:val="Textoindependiente"/>
        <w:rPr>
          <w:rFonts w:ascii="Nutmeg Book" w:hAnsi="Nutmeg Book"/>
          <w:b/>
          <w:noProof/>
          <w:sz w:val="36"/>
          <w:szCs w:val="36"/>
          <w:lang w:eastAsia="es-MX"/>
        </w:rPr>
      </w:pPr>
    </w:p>
    <w:p w:rsidR="005453BF" w:rsidRPr="00512905" w:rsidRDefault="005453BF" w:rsidP="005453BF">
      <w:pPr>
        <w:pStyle w:val="Textoindependiente"/>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453BF" w:rsidRPr="00512905" w:rsidRDefault="005453BF" w:rsidP="005453BF">
      <w:pPr>
        <w:pStyle w:val="Textoindependiente"/>
        <w:jc w:val="center"/>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36"/>
          <w:szCs w:val="36"/>
          <w:lang w:eastAsia="es-MX"/>
        </w:rPr>
      </w:pPr>
    </w:p>
    <w:p w:rsidR="005453BF" w:rsidRPr="00512905" w:rsidRDefault="005453BF" w:rsidP="005453BF">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5453BF">
        <w:rPr>
          <w:rFonts w:ascii="Nutmeg Book" w:hAnsi="Nutmeg Book"/>
          <w:b/>
          <w:noProof/>
          <w:sz w:val="32"/>
          <w:szCs w:val="32"/>
          <w:lang w:eastAsia="es-MX"/>
        </w:rPr>
        <w:t>LPNCC/23/102750/2020</w:t>
      </w:r>
      <w:r w:rsidRPr="00512905">
        <w:rPr>
          <w:rFonts w:ascii="Nutmeg Book" w:hAnsi="Nutmeg Book"/>
          <w:b/>
          <w:noProof/>
          <w:sz w:val="32"/>
          <w:szCs w:val="32"/>
          <w:lang w:eastAsia="es-MX"/>
        </w:rPr>
        <w:t>.</w:t>
      </w:r>
    </w:p>
    <w:p w:rsidR="005453BF" w:rsidRPr="00512905" w:rsidRDefault="005453BF" w:rsidP="005453BF">
      <w:pPr>
        <w:pStyle w:val="Textoindependiente"/>
        <w:rPr>
          <w:rFonts w:ascii="Nutmeg Book" w:hAnsi="Nutmeg Book"/>
          <w:noProof/>
          <w:sz w:val="32"/>
          <w:szCs w:val="32"/>
          <w:lang w:eastAsia="es-MX"/>
        </w:rPr>
      </w:pPr>
    </w:p>
    <w:p w:rsidR="005453BF" w:rsidRPr="00512905" w:rsidRDefault="005453BF" w:rsidP="005453BF">
      <w:pPr>
        <w:pStyle w:val="Textoindependiente"/>
        <w:rPr>
          <w:rFonts w:ascii="Nutmeg Book" w:hAnsi="Nutmeg Book"/>
          <w:noProof/>
          <w:sz w:val="32"/>
          <w:szCs w:val="32"/>
          <w:lang w:eastAsia="es-MX"/>
        </w:rPr>
      </w:pPr>
    </w:p>
    <w:p w:rsidR="005453BF" w:rsidRPr="00512905" w:rsidRDefault="005453BF" w:rsidP="005453B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D803EC">
        <w:rPr>
          <w:rFonts w:ascii="Nutmeg Book" w:hAnsi="Nutmeg Book"/>
          <w:b/>
          <w:noProof/>
          <w:sz w:val="32"/>
          <w:szCs w:val="32"/>
          <w:lang w:eastAsia="es-MX"/>
        </w:rPr>
        <w:t xml:space="preserve">VALVULAS LIMITADORAS DE 1/2" Y </w:t>
      </w:r>
      <w:bookmarkStart w:id="0" w:name="_GoBack"/>
      <w:bookmarkEnd w:id="0"/>
      <w:r w:rsidRPr="005453BF">
        <w:rPr>
          <w:rFonts w:ascii="Nutmeg Book" w:hAnsi="Nutmeg Book"/>
          <w:b/>
          <w:noProof/>
          <w:sz w:val="32"/>
          <w:szCs w:val="32"/>
          <w:lang w:eastAsia="es-MX"/>
        </w:rPr>
        <w:t>MEDIDORES DE CHORRO UNICO DE 1"</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453BF" w:rsidRPr="00512905" w:rsidRDefault="005453BF" w:rsidP="005453BF">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453BF" w:rsidRPr="00512905" w:rsidRDefault="005453BF" w:rsidP="005453BF">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5453BF" w:rsidRPr="00512905" w:rsidRDefault="005453BF" w:rsidP="005453BF">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453BF" w:rsidRPr="00512905" w:rsidRDefault="005453BF" w:rsidP="005453BF">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453BF" w:rsidRPr="00512905" w:rsidRDefault="005453BF" w:rsidP="005453BF">
      <w:pPr>
        <w:pStyle w:val="Textoindependiente"/>
        <w:rPr>
          <w:rFonts w:ascii="Nutmeg Book" w:hAnsi="Nutmeg Book"/>
          <w:sz w:val="20"/>
        </w:rPr>
      </w:pPr>
      <w:r w:rsidRPr="00512905">
        <w:rPr>
          <w:rFonts w:ascii="Nutmeg Book" w:hAnsi="Nutmeg Book"/>
          <w:sz w:val="20"/>
        </w:rPr>
        <w:t>“RUPC”: Registro Estatal Único de Proveedores y Contratistas;</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453BF" w:rsidRPr="00512905" w:rsidRDefault="005453BF" w:rsidP="005453BF">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453BF" w:rsidRPr="00512905" w:rsidRDefault="005453BF" w:rsidP="005453BF">
      <w:pPr>
        <w:pStyle w:val="Textoindependiente"/>
        <w:rPr>
          <w:rFonts w:ascii="Nutmeg Book" w:hAnsi="Nutmeg Book"/>
          <w:sz w:val="20"/>
        </w:rPr>
      </w:pPr>
    </w:p>
    <w:p w:rsidR="005453BF" w:rsidRPr="00512905" w:rsidRDefault="005453BF" w:rsidP="005453BF">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453BF" w:rsidRPr="00512905" w:rsidRDefault="005453BF" w:rsidP="005453BF">
      <w:pPr>
        <w:pStyle w:val="Textoindependiente"/>
        <w:rPr>
          <w:rFonts w:ascii="Nutmeg Book" w:hAnsi="Nutmeg Book"/>
          <w:sz w:val="20"/>
        </w:rPr>
      </w:pPr>
    </w:p>
    <w:p w:rsidR="005453BF" w:rsidRPr="00512905" w:rsidRDefault="005453BF" w:rsidP="005453BF">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5453BF" w:rsidRPr="00512905" w:rsidRDefault="005453BF" w:rsidP="005453BF">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453BF" w:rsidRPr="00512905" w:rsidRDefault="005453BF" w:rsidP="005453BF">
      <w:pPr>
        <w:jc w:val="both"/>
        <w:rPr>
          <w:rFonts w:ascii="Nutmeg Book" w:hAnsi="Nutmeg Book"/>
          <w:noProof/>
          <w:sz w:val="20"/>
          <w:szCs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1"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1"/>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453BF" w:rsidRPr="00512905" w:rsidRDefault="005453BF" w:rsidP="005453B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453BF" w:rsidRPr="00512905" w:rsidRDefault="005453BF" w:rsidP="005453BF">
      <w:pPr>
        <w:jc w:val="both"/>
        <w:rPr>
          <w:rFonts w:ascii="Nutmeg Book" w:hAnsi="Nutmeg Book" w:cs="Arial"/>
          <w:sz w:val="20"/>
          <w:szCs w:val="20"/>
        </w:rPr>
      </w:pP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453BF" w:rsidRPr="00512905" w:rsidRDefault="005453BF" w:rsidP="005453BF">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453BF" w:rsidRPr="00512905" w:rsidRDefault="005453BF" w:rsidP="005453B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453BF" w:rsidRPr="00512905" w:rsidRDefault="005453BF" w:rsidP="005453BF">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453BF" w:rsidRPr="00512905" w:rsidRDefault="005453BF" w:rsidP="005453BF">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453BF" w:rsidRPr="00512905" w:rsidRDefault="005453BF" w:rsidP="005453B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453BF" w:rsidRPr="00512905" w:rsidRDefault="005453BF" w:rsidP="005453BF">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453BF" w:rsidRPr="00512905" w:rsidRDefault="005453BF" w:rsidP="005453B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453BF" w:rsidRDefault="005453BF" w:rsidP="005453B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453BF" w:rsidRPr="00512905" w:rsidRDefault="005453BF" w:rsidP="005453BF">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453BF" w:rsidRPr="00512905" w:rsidRDefault="005453BF" w:rsidP="005453BF">
      <w:pPr>
        <w:pStyle w:val="Sangra2detindependiente"/>
        <w:spacing w:after="0" w:line="240" w:lineRule="auto"/>
        <w:rPr>
          <w:rFonts w:ascii="Nutmeg Book" w:hAnsi="Nutmeg Book" w:cs="Arial"/>
          <w:sz w:val="20"/>
          <w:szCs w:val="20"/>
        </w:rPr>
      </w:pPr>
    </w:p>
    <w:p w:rsidR="005453BF" w:rsidRPr="00512905" w:rsidRDefault="005453BF" w:rsidP="005453BF">
      <w:pPr>
        <w:pStyle w:val="Textoindependiente"/>
        <w:rPr>
          <w:rFonts w:ascii="Nutmeg Book" w:hAnsi="Nutmeg Book" w:cs="Arial"/>
          <w:b/>
          <w:sz w:val="20"/>
          <w:u w:val="single"/>
        </w:rPr>
      </w:pPr>
      <w:bookmarkStart w:id="2" w:name="_Hlk8217241"/>
      <w:r w:rsidRPr="00512905">
        <w:rPr>
          <w:rFonts w:ascii="Nutmeg Book" w:hAnsi="Nutmeg Book" w:cs="Arial"/>
          <w:b/>
          <w:sz w:val="20"/>
          <w:u w:val="single"/>
        </w:rPr>
        <w:t>6. DOCUMENTOS QUE DEBE CONTENER LA PROPUESTA:</w:t>
      </w:r>
    </w:p>
    <w:p w:rsidR="005453BF" w:rsidRPr="00512905" w:rsidRDefault="005453BF" w:rsidP="005453BF">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453BF" w:rsidRPr="00512905" w:rsidRDefault="005453BF" w:rsidP="005453B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5453BF" w:rsidRPr="00512905"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453BF" w:rsidRDefault="005453BF" w:rsidP="005453B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453BF" w:rsidRPr="00512905" w:rsidRDefault="005453BF" w:rsidP="005453BF">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2"/>
    <w:p w:rsidR="005453BF" w:rsidRPr="00512905" w:rsidRDefault="005453BF" w:rsidP="005453BF">
      <w:pPr>
        <w:rPr>
          <w:rFonts w:ascii="Nutmeg Book" w:hAnsi="Nutmeg Book"/>
          <w:b/>
          <w:noProof/>
          <w:sz w:val="20"/>
          <w:szCs w:val="20"/>
          <w:highlight w:val="yellow"/>
          <w:u w:val="single"/>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453BF" w:rsidRPr="00512905" w:rsidRDefault="005453BF" w:rsidP="005453BF">
      <w:pPr>
        <w:pStyle w:val="Textoindependiente"/>
        <w:rPr>
          <w:rFonts w:ascii="Nutmeg Book" w:hAnsi="Nutmeg Book"/>
          <w:noProof/>
          <w:sz w:val="20"/>
          <w:u w:val="single"/>
          <w:lang w:eastAsia="es-MX"/>
        </w:rPr>
      </w:pPr>
    </w:p>
    <w:p w:rsidR="005453BF" w:rsidRPr="00512905" w:rsidRDefault="005453BF" w:rsidP="005453BF">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453BF" w:rsidRPr="00512905" w:rsidRDefault="005453BF" w:rsidP="005453BF">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453BF" w:rsidRPr="000647CC" w:rsidRDefault="005453BF" w:rsidP="005453BF">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5453BF" w:rsidRPr="00512905" w:rsidRDefault="005453BF" w:rsidP="005453BF">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5453BF" w:rsidRPr="00512905" w:rsidRDefault="005453BF" w:rsidP="005453B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5453BF" w:rsidRPr="00512905" w:rsidRDefault="005453BF" w:rsidP="005453B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5453BF" w:rsidRPr="00512905" w:rsidRDefault="005453BF" w:rsidP="005453BF">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453BF" w:rsidRPr="00512905" w:rsidRDefault="005453BF" w:rsidP="005453BF">
      <w:pPr>
        <w:jc w:val="both"/>
        <w:rPr>
          <w:rFonts w:ascii="Nutmeg Book" w:hAnsi="Nutmeg Book"/>
          <w:noProof/>
          <w:sz w:val="20"/>
          <w:szCs w:val="20"/>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453BF" w:rsidRPr="00512905" w:rsidRDefault="005453BF" w:rsidP="005453BF">
      <w:pPr>
        <w:rPr>
          <w:rFonts w:ascii="Nutmeg Book" w:hAnsi="Nutmeg Book"/>
          <w:noProof/>
          <w:sz w:val="20"/>
          <w:szCs w:val="20"/>
          <w:lang w:eastAsia="es-MX"/>
        </w:rPr>
      </w:pPr>
    </w:p>
    <w:p w:rsidR="005453BF" w:rsidRPr="00512905" w:rsidRDefault="005453BF" w:rsidP="005453BF">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453BF" w:rsidRPr="00512905" w:rsidRDefault="005453BF" w:rsidP="005453BF">
      <w:pPr>
        <w:jc w:val="both"/>
        <w:rPr>
          <w:rFonts w:ascii="Nutmeg Book" w:eastAsia="Calibri" w:hAnsi="Nutmeg Book" w:cs="Calibri"/>
          <w:sz w:val="20"/>
          <w:szCs w:val="20"/>
        </w:rPr>
      </w:pPr>
    </w:p>
    <w:p w:rsidR="005453BF" w:rsidRPr="00512905" w:rsidRDefault="005453BF" w:rsidP="005453BF">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453BF" w:rsidRPr="00512905" w:rsidRDefault="005453BF" w:rsidP="005453BF">
      <w:pPr>
        <w:rPr>
          <w:rFonts w:ascii="Nutmeg Book" w:hAnsi="Nutmeg Book"/>
          <w:b/>
          <w:noProof/>
          <w:sz w:val="20"/>
          <w:szCs w:val="20"/>
          <w:u w:val="single"/>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453BF" w:rsidRPr="00512905" w:rsidRDefault="005453BF" w:rsidP="005453B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453BF" w:rsidRPr="00512905" w:rsidRDefault="005453BF" w:rsidP="005453BF">
      <w:pPr>
        <w:rPr>
          <w:rFonts w:ascii="Nutmeg Book" w:hAnsi="Nutmeg Book"/>
          <w:b/>
          <w:noProof/>
          <w:sz w:val="20"/>
          <w:szCs w:val="20"/>
          <w:u w:val="single"/>
          <w:lang w:eastAsia="es-MX"/>
        </w:rPr>
      </w:pPr>
    </w:p>
    <w:p w:rsidR="005453BF" w:rsidRPr="00512905" w:rsidRDefault="005453BF" w:rsidP="005453BF">
      <w:pPr>
        <w:pStyle w:val="Textoindependiente"/>
        <w:rPr>
          <w:rFonts w:ascii="Nutmeg Book" w:hAnsi="Nutmeg Book"/>
          <w:noProof/>
          <w:sz w:val="20"/>
          <w:lang w:val="es-ES" w:eastAsia="es-MX"/>
        </w:rPr>
      </w:pPr>
      <w:bookmarkStart w:id="3"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3"/>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453BF" w:rsidRPr="00512905" w:rsidRDefault="005453BF" w:rsidP="005453BF">
      <w:pPr>
        <w:ind w:left="360"/>
        <w:jc w:val="both"/>
        <w:rPr>
          <w:rFonts w:ascii="Nutmeg Book" w:hAnsi="Nutmeg Book" w:cs="Arial"/>
          <w:b/>
          <w:sz w:val="20"/>
          <w:szCs w:val="20"/>
        </w:rPr>
      </w:pPr>
      <w:r w:rsidRPr="00512905">
        <w:rPr>
          <w:rFonts w:ascii="Nutmeg Book" w:hAnsi="Nutmeg Book" w:cs="Arial"/>
          <w:b/>
          <w:sz w:val="20"/>
          <w:szCs w:val="20"/>
        </w:rPr>
        <w:tab/>
      </w:r>
    </w:p>
    <w:p w:rsidR="005453BF" w:rsidRPr="00512905" w:rsidRDefault="005453BF" w:rsidP="005453BF">
      <w:pPr>
        <w:jc w:val="both"/>
        <w:rPr>
          <w:rFonts w:ascii="Nutmeg Book" w:hAnsi="Nutmeg Book" w:cs="Arial"/>
          <w:b/>
          <w:sz w:val="20"/>
          <w:szCs w:val="20"/>
        </w:rPr>
      </w:pPr>
      <w:r w:rsidRPr="00512905">
        <w:rPr>
          <w:rFonts w:ascii="Nutmeg Book" w:hAnsi="Nutmeg Book" w:cs="Arial"/>
          <w:b/>
          <w:sz w:val="20"/>
          <w:szCs w:val="20"/>
        </w:rPr>
        <w:t>PROCEDIMIENTO:</w:t>
      </w:r>
    </w:p>
    <w:p w:rsidR="005453BF" w:rsidRPr="00512905" w:rsidRDefault="005453BF" w:rsidP="005453BF">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5453BF" w:rsidRPr="00512905" w:rsidRDefault="005453BF" w:rsidP="005453B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5453BF" w:rsidRPr="00512905" w:rsidRDefault="005453BF" w:rsidP="005453B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5453BF" w:rsidRPr="00512905" w:rsidRDefault="005453BF" w:rsidP="005453BF">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453BF" w:rsidRPr="00512905" w:rsidRDefault="005453BF" w:rsidP="005453B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453BF" w:rsidRPr="00512905" w:rsidRDefault="005453BF" w:rsidP="005453B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5453BF" w:rsidRPr="00512905" w:rsidRDefault="005453BF" w:rsidP="005453BF">
      <w:pPr>
        <w:ind w:left="360"/>
        <w:jc w:val="both"/>
        <w:rPr>
          <w:rFonts w:ascii="Nutmeg Book" w:hAnsi="Nutmeg Book" w:cs="Arial"/>
          <w:b/>
          <w:sz w:val="20"/>
          <w:szCs w:val="20"/>
          <w:u w:val="single"/>
        </w:rPr>
      </w:pPr>
    </w:p>
    <w:p w:rsidR="005453BF" w:rsidRPr="00512905" w:rsidRDefault="005453BF" w:rsidP="005453BF">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453BF" w:rsidRPr="00512905" w:rsidRDefault="005453BF" w:rsidP="005453BF">
      <w:pPr>
        <w:ind w:left="360"/>
        <w:jc w:val="both"/>
        <w:rPr>
          <w:rFonts w:ascii="Nutmeg Book" w:hAnsi="Nutmeg Book" w:cs="Arial"/>
          <w:sz w:val="20"/>
          <w:szCs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sz w:val="20"/>
        </w:rPr>
      </w:pPr>
      <w:r w:rsidRPr="00512905">
        <w:rPr>
          <w:rFonts w:ascii="Nutmeg Book" w:hAnsi="Nutmeg Book"/>
          <w:sz w:val="20"/>
        </w:rPr>
        <w:t>De conformidad con los artículos 49, 66, 67 y 68 de la “LEY”:</w:t>
      </w:r>
    </w:p>
    <w:p w:rsidR="005453BF" w:rsidRPr="00512905" w:rsidRDefault="005453BF" w:rsidP="005453BF">
      <w:pPr>
        <w:pStyle w:val="Estilo"/>
        <w:rPr>
          <w:rFonts w:ascii="Nutmeg Book" w:hAnsi="Nutmeg Book"/>
          <w:sz w:val="20"/>
          <w:szCs w:val="20"/>
        </w:rPr>
      </w:pPr>
    </w:p>
    <w:p w:rsidR="005453BF" w:rsidRPr="00512905" w:rsidRDefault="005453BF" w:rsidP="005453BF">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453BF" w:rsidRPr="00512905" w:rsidRDefault="005453BF" w:rsidP="005453BF">
      <w:pPr>
        <w:pStyle w:val="Estilo"/>
        <w:numPr>
          <w:ilvl w:val="0"/>
          <w:numId w:val="5"/>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5453BF" w:rsidRPr="00512905" w:rsidRDefault="005453BF" w:rsidP="005453BF">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5453BF" w:rsidRPr="00512905" w:rsidRDefault="005453BF" w:rsidP="005453BF">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453BF" w:rsidRPr="00512905" w:rsidRDefault="005453BF" w:rsidP="005453B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453BF" w:rsidRPr="00512905" w:rsidRDefault="005453BF" w:rsidP="005453BF">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5453BF" w:rsidRPr="00512905" w:rsidRDefault="005453BF" w:rsidP="005453BF">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453BF" w:rsidRPr="00512905" w:rsidRDefault="005453BF" w:rsidP="005453B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453BF" w:rsidRPr="00512905" w:rsidRDefault="005453BF" w:rsidP="005453BF">
      <w:pPr>
        <w:pStyle w:val="Estilo"/>
        <w:tabs>
          <w:tab w:val="left" w:pos="65"/>
        </w:tabs>
        <w:rPr>
          <w:rFonts w:ascii="Nutmeg Book" w:hAnsi="Nutmeg Book"/>
          <w:noProof/>
          <w:sz w:val="20"/>
          <w:szCs w:val="20"/>
          <w:lang w:eastAsia="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453BF" w:rsidRPr="00512905" w:rsidRDefault="005453BF" w:rsidP="005453BF">
      <w:pPr>
        <w:ind w:left="360"/>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453BF" w:rsidRPr="00512905" w:rsidRDefault="005453BF" w:rsidP="005453BF">
      <w:pPr>
        <w:pStyle w:val="Ttulo2"/>
        <w:ind w:firstLine="360"/>
        <w:rPr>
          <w:rFonts w:ascii="Nutmeg Book" w:hAnsi="Nutmeg Book" w:cs="Arial"/>
          <w:b w:val="0"/>
          <w:sz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453BF" w:rsidRPr="00512905" w:rsidRDefault="005453BF" w:rsidP="005453BF">
      <w:pPr>
        <w:jc w:val="both"/>
        <w:rPr>
          <w:rFonts w:ascii="Nutmeg Book" w:hAnsi="Nutmeg Book" w:cs="Arial"/>
          <w:sz w:val="20"/>
          <w:szCs w:val="20"/>
          <w:u w:val="single"/>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453BF" w:rsidRPr="00512905" w:rsidRDefault="005453BF" w:rsidP="005453BF">
      <w:pPr>
        <w:ind w:left="360"/>
        <w:jc w:val="both"/>
        <w:rPr>
          <w:rFonts w:ascii="Nutmeg Book" w:hAnsi="Nutmeg Book" w:cs="Arial"/>
          <w:b/>
          <w:sz w:val="20"/>
          <w:szCs w:val="20"/>
        </w:rPr>
      </w:pP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453BF" w:rsidRPr="00512905" w:rsidRDefault="005453BF" w:rsidP="005453B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453BF" w:rsidRPr="00512905" w:rsidRDefault="005453BF" w:rsidP="005453BF">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5453BF" w:rsidRPr="00512905" w:rsidRDefault="005453BF" w:rsidP="005453B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453BF" w:rsidRPr="00512905" w:rsidRDefault="005453BF" w:rsidP="005453BF">
      <w:pPr>
        <w:ind w:left="350"/>
        <w:jc w:val="both"/>
        <w:rPr>
          <w:rFonts w:ascii="Nutmeg Book" w:hAnsi="Nutmeg Book" w:cs="Arial"/>
          <w:sz w:val="20"/>
          <w:szCs w:val="20"/>
        </w:rPr>
      </w:pP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453BF" w:rsidRPr="00512905" w:rsidRDefault="005453BF" w:rsidP="005453B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453BF" w:rsidRPr="00512905" w:rsidRDefault="005453BF" w:rsidP="005453BF">
      <w:pPr>
        <w:ind w:left="720"/>
        <w:jc w:val="both"/>
        <w:rPr>
          <w:rFonts w:ascii="Nutmeg Book" w:hAnsi="Nutmeg Book" w:cs="Arial"/>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453BF" w:rsidRPr="00512905" w:rsidRDefault="005453BF" w:rsidP="005453B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453BF" w:rsidRPr="00512905" w:rsidRDefault="005453BF" w:rsidP="005453B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453BF" w:rsidRPr="00512905" w:rsidRDefault="005453BF" w:rsidP="005453BF">
      <w:pPr>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453BF" w:rsidRPr="00512905" w:rsidRDefault="005453BF" w:rsidP="005453B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453BF" w:rsidRPr="00512905" w:rsidRDefault="005453BF" w:rsidP="005453BF">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453BF" w:rsidRPr="00512905" w:rsidRDefault="005453BF" w:rsidP="005453B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453BF" w:rsidRPr="00512905" w:rsidRDefault="005453BF" w:rsidP="005453B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5453BF" w:rsidRPr="00512905" w:rsidRDefault="005453BF" w:rsidP="005453BF">
      <w:pPr>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453BF" w:rsidRPr="00512905" w:rsidRDefault="005453BF" w:rsidP="005453BF">
      <w:pPr>
        <w:jc w:val="both"/>
        <w:rPr>
          <w:rFonts w:ascii="Nutmeg Book" w:hAnsi="Nutmeg Book" w:cs="Arial"/>
          <w:sz w:val="20"/>
          <w:szCs w:val="20"/>
          <w:lang w:val="es-MX"/>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453BF" w:rsidRPr="00512905" w:rsidRDefault="005453BF" w:rsidP="005453BF">
      <w:pPr>
        <w:pStyle w:val="Sangra2detindependiente"/>
        <w:spacing w:after="0" w:line="240" w:lineRule="auto"/>
        <w:rPr>
          <w:rFonts w:ascii="Nutmeg Book" w:hAnsi="Nutmeg Book" w:cs="Arial"/>
          <w:b/>
          <w:sz w:val="20"/>
          <w:szCs w:val="20"/>
        </w:rPr>
      </w:pPr>
    </w:p>
    <w:p w:rsidR="005453BF" w:rsidRPr="00512905" w:rsidRDefault="005453BF" w:rsidP="005453BF">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453BF" w:rsidRPr="00512905" w:rsidRDefault="005453BF" w:rsidP="005453BF">
      <w:pPr>
        <w:rPr>
          <w:rFonts w:ascii="Nutmeg Book" w:eastAsiaTheme="minorHAnsi" w:hAnsi="Nutmeg Book" w:cs="Arial"/>
          <w:b/>
          <w:sz w:val="20"/>
          <w:szCs w:val="20"/>
          <w:lang w:val="es-MX" w:eastAsia="en-US"/>
        </w:rPr>
      </w:pPr>
    </w:p>
    <w:p w:rsidR="005453BF" w:rsidRPr="00512905" w:rsidRDefault="005453BF" w:rsidP="005453BF">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453BF" w:rsidRPr="00512905" w:rsidRDefault="005453BF" w:rsidP="005453B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453BF" w:rsidRPr="00512905" w:rsidRDefault="005453BF" w:rsidP="005453B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453BF" w:rsidRPr="00512905" w:rsidRDefault="005453BF" w:rsidP="005453BF">
      <w:pPr>
        <w:jc w:val="both"/>
        <w:rPr>
          <w:rFonts w:ascii="Nutmeg Book" w:hAnsi="Nutmeg Book" w:cs="Arial"/>
          <w:sz w:val="20"/>
          <w:szCs w:val="20"/>
          <w:u w:val="single"/>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453BF" w:rsidRPr="00512905" w:rsidRDefault="005453BF" w:rsidP="005453BF">
      <w:pPr>
        <w:jc w:val="both"/>
        <w:rPr>
          <w:rFonts w:ascii="Nutmeg Book" w:hAnsi="Nutmeg Book"/>
          <w:noProof/>
          <w:sz w:val="20"/>
          <w:szCs w:val="20"/>
          <w:lang w:val="es-MX" w:eastAsia="es-MX"/>
        </w:rPr>
      </w:pPr>
    </w:p>
    <w:p w:rsidR="005453BF" w:rsidRPr="00512905" w:rsidRDefault="005453BF" w:rsidP="005453BF">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453BF" w:rsidRPr="00512905"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453BF" w:rsidRDefault="005453BF" w:rsidP="005453B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5453BF" w:rsidRDefault="005453BF" w:rsidP="005453BF">
      <w:pPr>
        <w:pStyle w:val="Textoindependiente"/>
        <w:ind w:left="360"/>
        <w:rPr>
          <w:rFonts w:ascii="Nutmeg Book" w:hAnsi="Nutmeg Book"/>
          <w:noProof/>
          <w:sz w:val="20"/>
          <w:lang w:eastAsia="es-MX"/>
        </w:rPr>
      </w:pPr>
    </w:p>
    <w:p w:rsidR="005453BF" w:rsidRPr="00AD3E82" w:rsidRDefault="005453BF" w:rsidP="005453BF">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5453BF" w:rsidRPr="00512905" w:rsidRDefault="005453BF" w:rsidP="005453BF">
      <w:pPr>
        <w:pStyle w:val="Textoindependiente"/>
        <w:ind w:left="360"/>
        <w:rPr>
          <w:rFonts w:ascii="Nutmeg Book" w:hAnsi="Nutmeg Book"/>
          <w:noProof/>
          <w:sz w:val="20"/>
          <w:lang w:eastAsia="es-MX"/>
        </w:rPr>
      </w:pP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5453BF" w:rsidRPr="00512905" w:rsidRDefault="005453BF" w:rsidP="005453BF">
      <w:pPr>
        <w:jc w:val="both"/>
        <w:rPr>
          <w:rFonts w:ascii="Nutmeg Book" w:hAnsi="Nutmeg Book" w:cs="Arial"/>
          <w:b/>
          <w:sz w:val="20"/>
          <w:szCs w:val="20"/>
          <w:lang w:val="es-MX"/>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453BF" w:rsidRPr="00512905" w:rsidRDefault="005453BF" w:rsidP="005453BF">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453BF" w:rsidRPr="00512905" w:rsidRDefault="005453BF" w:rsidP="005453B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453BF" w:rsidRPr="00512905" w:rsidRDefault="005453BF" w:rsidP="005453BF">
      <w:pPr>
        <w:jc w:val="both"/>
        <w:rPr>
          <w:rFonts w:ascii="Nutmeg Book" w:hAnsi="Nutmeg Book" w:cs="Arial"/>
          <w:b/>
          <w:sz w:val="20"/>
          <w:szCs w:val="20"/>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5453BF" w:rsidRPr="00512905" w:rsidRDefault="005453BF" w:rsidP="005453BF">
      <w:pPr>
        <w:pStyle w:val="Estilo"/>
        <w:rPr>
          <w:rFonts w:ascii="Nutmeg Book" w:hAnsi="Nutmeg Book"/>
          <w:sz w:val="20"/>
          <w:szCs w:val="20"/>
        </w:rPr>
      </w:pPr>
    </w:p>
    <w:p w:rsidR="005453BF" w:rsidRPr="00512905" w:rsidRDefault="005453BF" w:rsidP="005453BF">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453BF" w:rsidRPr="00512905" w:rsidRDefault="005453BF" w:rsidP="005453BF">
      <w:pPr>
        <w:ind w:right="49"/>
        <w:jc w:val="both"/>
        <w:rPr>
          <w:rFonts w:ascii="Nutmeg Book" w:hAnsi="Nutmeg Book" w:cs="Arial"/>
          <w:sz w:val="20"/>
          <w:szCs w:val="20"/>
          <w:u w:val="single"/>
        </w:rPr>
      </w:pPr>
    </w:p>
    <w:p w:rsidR="005453BF" w:rsidRPr="00512905" w:rsidRDefault="005453BF" w:rsidP="005453BF">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453BF" w:rsidRPr="00512905" w:rsidRDefault="005453BF" w:rsidP="005453BF">
      <w:pPr>
        <w:ind w:right="49"/>
        <w:jc w:val="both"/>
        <w:rPr>
          <w:rFonts w:ascii="Nutmeg Book" w:hAnsi="Nutmeg Book" w:cs="Arial"/>
          <w:sz w:val="20"/>
          <w:szCs w:val="20"/>
        </w:rPr>
      </w:pPr>
    </w:p>
    <w:p w:rsidR="005453BF" w:rsidRPr="00512905" w:rsidRDefault="005453BF" w:rsidP="005453BF">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453BF" w:rsidRPr="00512905" w:rsidRDefault="005453BF" w:rsidP="005453BF">
      <w:pPr>
        <w:jc w:val="both"/>
        <w:rPr>
          <w:rFonts w:ascii="Nutmeg Book" w:hAnsi="Nutmeg Book" w:cs="Arial"/>
          <w:b/>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453BF" w:rsidRPr="00512905" w:rsidRDefault="005453BF" w:rsidP="005453BF">
      <w:pPr>
        <w:pStyle w:val="Ttulo2"/>
        <w:rPr>
          <w:rFonts w:ascii="Nutmeg Book" w:hAnsi="Nutmeg Book" w:cs="Arial"/>
          <w:sz w:val="20"/>
        </w:rPr>
      </w:pPr>
    </w:p>
    <w:p w:rsidR="005453BF" w:rsidRPr="00512905" w:rsidRDefault="005453BF" w:rsidP="005453BF">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453BF" w:rsidRPr="00512905" w:rsidRDefault="005453BF" w:rsidP="005453BF">
      <w:pPr>
        <w:pStyle w:val="Sangradetextonormal"/>
        <w:spacing w:after="0"/>
        <w:ind w:left="0"/>
        <w:rPr>
          <w:rFonts w:ascii="Nutmeg Book" w:hAnsi="Nutmeg Book" w:cs="Arial"/>
          <w:sz w:val="20"/>
          <w:szCs w:val="20"/>
          <w:lang w:val="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5453BF" w:rsidRPr="00512905" w:rsidRDefault="005453BF" w:rsidP="005453B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453BF" w:rsidRPr="00512905" w:rsidRDefault="005453BF" w:rsidP="005453B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453BF" w:rsidRPr="00512905" w:rsidTr="005453BF">
        <w:trPr>
          <w:trHeight w:val="285"/>
          <w:jc w:val="center"/>
        </w:trPr>
        <w:tc>
          <w:tcPr>
            <w:tcW w:w="1574" w:type="pct"/>
          </w:tcPr>
          <w:p w:rsidR="005453BF" w:rsidRPr="00512905" w:rsidRDefault="005453BF" w:rsidP="005453BF">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453BF" w:rsidRPr="00512905" w:rsidRDefault="005453BF" w:rsidP="005453BF">
            <w:pPr>
              <w:jc w:val="center"/>
              <w:rPr>
                <w:rFonts w:ascii="Nutmeg Book" w:hAnsi="Nutmeg Book"/>
                <w:b/>
                <w:sz w:val="20"/>
                <w:szCs w:val="20"/>
              </w:rPr>
            </w:pPr>
            <w:r w:rsidRPr="00512905">
              <w:rPr>
                <w:rFonts w:ascii="Nutmeg Book" w:hAnsi="Nutmeg Book"/>
                <w:b/>
                <w:sz w:val="20"/>
                <w:szCs w:val="20"/>
              </w:rPr>
              <w:t>PORCENTAJE DE LA SANCION</w:t>
            </w:r>
          </w:p>
        </w:tc>
      </w:tr>
      <w:tr w:rsidR="005453BF" w:rsidRPr="00512905" w:rsidTr="005453BF">
        <w:trPr>
          <w:trHeight w:val="290"/>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3% tres por ciento</w:t>
            </w:r>
          </w:p>
        </w:tc>
      </w:tr>
      <w:tr w:rsidR="005453BF" w:rsidRPr="00512905" w:rsidTr="005453BF">
        <w:trPr>
          <w:trHeight w:val="256"/>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6% seis por ciento</w:t>
            </w:r>
          </w:p>
        </w:tc>
      </w:tr>
      <w:tr w:rsidR="005453BF" w:rsidRPr="00512905" w:rsidTr="005453BF">
        <w:trPr>
          <w:trHeight w:val="217"/>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10% diez por ciento</w:t>
            </w:r>
          </w:p>
        </w:tc>
      </w:tr>
      <w:tr w:rsidR="005453BF" w:rsidRPr="00512905" w:rsidTr="005453BF">
        <w:trPr>
          <w:trHeight w:val="320"/>
          <w:jc w:val="center"/>
        </w:trPr>
        <w:tc>
          <w:tcPr>
            <w:tcW w:w="1574" w:type="pct"/>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453BF" w:rsidRPr="00512905" w:rsidRDefault="005453BF" w:rsidP="005453BF">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453BF" w:rsidRPr="00512905" w:rsidRDefault="005453BF" w:rsidP="005453BF">
      <w:pPr>
        <w:jc w:val="both"/>
        <w:rPr>
          <w:rFonts w:ascii="Nutmeg Book" w:hAnsi="Nutmeg Book"/>
          <w:sz w:val="20"/>
          <w:szCs w:val="20"/>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453BF" w:rsidRPr="00512905" w:rsidRDefault="005453BF" w:rsidP="005453BF">
      <w:pPr>
        <w:jc w:val="both"/>
        <w:rPr>
          <w:rFonts w:ascii="Nutmeg Book" w:hAnsi="Nutmeg Book" w:cs="Tahoma"/>
          <w:iCs/>
          <w:sz w:val="20"/>
          <w:szCs w:val="20"/>
        </w:rPr>
      </w:pPr>
    </w:p>
    <w:p w:rsidR="005453BF" w:rsidRPr="00512905" w:rsidRDefault="005453BF" w:rsidP="005453BF">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453BF" w:rsidRPr="00512905" w:rsidRDefault="005453BF" w:rsidP="005453BF">
      <w:pPr>
        <w:pStyle w:val="Textoindependiente"/>
        <w:rPr>
          <w:rFonts w:ascii="Nutmeg Book" w:hAnsi="Nutmeg Book"/>
          <w:noProof/>
          <w:sz w:val="20"/>
          <w:lang w:val="es-ES_tradnl" w:eastAsia="es-MX"/>
        </w:rPr>
      </w:pPr>
    </w:p>
    <w:p w:rsidR="005453BF" w:rsidRPr="00512905" w:rsidRDefault="005453BF" w:rsidP="005453BF">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453BF" w:rsidRPr="00512905" w:rsidRDefault="005453BF" w:rsidP="005453B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453BF" w:rsidRPr="00512905" w:rsidRDefault="005453BF" w:rsidP="005453BF">
      <w:pPr>
        <w:pStyle w:val="Textoindependiente"/>
        <w:rPr>
          <w:rFonts w:ascii="Nutmeg Book" w:hAnsi="Nutmeg Book"/>
          <w:b/>
          <w:noProof/>
          <w:sz w:val="20"/>
          <w:u w:val="single"/>
          <w:lang w:eastAsia="es-MX"/>
        </w:rPr>
      </w:pP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453BF" w:rsidRPr="00512905" w:rsidRDefault="005453BF" w:rsidP="005453B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453BF" w:rsidRPr="00512905" w:rsidTr="005453B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453BF" w:rsidRPr="00512905" w:rsidTr="005453BF">
        <w:tc>
          <w:tcPr>
            <w:tcW w:w="584"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5453BF" w:rsidRPr="00512905" w:rsidRDefault="005453BF" w:rsidP="005453BF">
            <w:pPr>
              <w:rPr>
                <w:rFonts w:ascii="Nutmeg Book" w:hAnsi="Nutmeg Book"/>
                <w:sz w:val="18"/>
                <w:szCs w:val="18"/>
              </w:rPr>
            </w:pPr>
            <w:r w:rsidRPr="00512905">
              <w:rPr>
                <w:rFonts w:ascii="Nutmeg Book" w:hAnsi="Nutmeg Book"/>
                <w:sz w:val="18"/>
                <w:szCs w:val="18"/>
              </w:rPr>
              <w:t>Tope Máximo Combinado*</w:t>
            </w:r>
          </w:p>
        </w:tc>
      </w:tr>
      <w:tr w:rsidR="005453BF" w:rsidRPr="00512905" w:rsidTr="005453BF">
        <w:tc>
          <w:tcPr>
            <w:tcW w:w="584"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4.6</w:t>
            </w:r>
          </w:p>
        </w:tc>
      </w:tr>
      <w:tr w:rsidR="005453BF" w:rsidRPr="00512905" w:rsidTr="005453B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453BF" w:rsidRPr="00512905" w:rsidRDefault="005453BF" w:rsidP="005453BF">
            <w:pPr>
              <w:jc w:val="both"/>
              <w:rPr>
                <w:rFonts w:ascii="Nutmeg Book" w:hAnsi="Nutmeg Book"/>
                <w:b/>
                <w:sz w:val="18"/>
                <w:szCs w:val="18"/>
              </w:rPr>
            </w:pPr>
          </w:p>
        </w:tc>
      </w:tr>
      <w:tr w:rsidR="005453BF" w:rsidRPr="00512905" w:rsidTr="005453B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93</w:t>
            </w:r>
          </w:p>
        </w:tc>
      </w:tr>
      <w:tr w:rsidR="005453BF" w:rsidRPr="00512905" w:rsidTr="005453B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95</w:t>
            </w:r>
          </w:p>
        </w:tc>
      </w:tr>
      <w:tr w:rsidR="005453BF" w:rsidRPr="00512905" w:rsidTr="005453B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453BF" w:rsidRPr="00512905" w:rsidRDefault="005453BF" w:rsidP="005453BF">
            <w:pPr>
              <w:jc w:val="both"/>
              <w:rPr>
                <w:rFonts w:ascii="Nutmeg Book" w:hAnsi="Nutmeg Book"/>
                <w:b/>
                <w:sz w:val="18"/>
                <w:szCs w:val="18"/>
              </w:rPr>
            </w:pPr>
          </w:p>
        </w:tc>
      </w:tr>
      <w:tr w:rsidR="005453BF" w:rsidRPr="00512905" w:rsidTr="005453B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235</w:t>
            </w:r>
          </w:p>
        </w:tc>
      </w:tr>
      <w:tr w:rsidR="005453BF" w:rsidRPr="00512905" w:rsidTr="005453B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r>
      <w:tr w:rsidR="005453BF" w:rsidRPr="00512905" w:rsidTr="005453B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sz w:val="18"/>
                <w:szCs w:val="18"/>
              </w:rPr>
            </w:pPr>
            <w:r w:rsidRPr="00512905">
              <w:rPr>
                <w:rFonts w:ascii="Nutmeg Book" w:hAnsi="Nutmeg Book"/>
                <w:sz w:val="18"/>
                <w:szCs w:val="18"/>
              </w:rPr>
              <w:t>250</w:t>
            </w:r>
          </w:p>
        </w:tc>
      </w:tr>
      <w:tr w:rsidR="005453BF" w:rsidRPr="00512905" w:rsidTr="005453B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453BF" w:rsidRPr="00512905" w:rsidRDefault="005453BF" w:rsidP="005453BF">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453BF" w:rsidRPr="00512905" w:rsidRDefault="005453BF" w:rsidP="005453BF">
      <w:pPr>
        <w:pStyle w:val="Textoindependiente"/>
        <w:rPr>
          <w:rFonts w:ascii="Nutmeg Book" w:hAnsi="Nutmeg Book"/>
          <w:noProof/>
          <w:sz w:val="20"/>
          <w:lang w:val="es-ES" w:eastAsia="es-MX"/>
        </w:rPr>
      </w:pP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453BF" w:rsidRPr="00512905" w:rsidRDefault="005453BF" w:rsidP="005453BF">
      <w:pPr>
        <w:pStyle w:val="Textoindependiente"/>
        <w:rPr>
          <w:rFonts w:ascii="Nutmeg Book" w:hAnsi="Nutmeg Book"/>
          <w:noProof/>
          <w:sz w:val="20"/>
          <w:lang w:eastAsia="es-MX"/>
        </w:rPr>
      </w:pPr>
    </w:p>
    <w:p w:rsidR="005453BF" w:rsidRPr="00512905" w:rsidRDefault="005453BF" w:rsidP="005453BF">
      <w:pPr>
        <w:rPr>
          <w:rFonts w:ascii="Nutmeg Book" w:hAnsi="Nutmeg Book"/>
          <w:noProof/>
          <w:sz w:val="20"/>
          <w:szCs w:val="20"/>
          <w:lang w:eastAsia="es-MX"/>
        </w:rPr>
      </w:pPr>
      <w:r w:rsidRPr="00512905">
        <w:rPr>
          <w:rFonts w:ascii="Nutmeg Book" w:hAnsi="Nutmeg Book"/>
          <w:noProof/>
          <w:sz w:val="20"/>
          <w:szCs w:val="20"/>
          <w:lang w:eastAsia="es-MX"/>
        </w:rPr>
        <w:br w:type="page"/>
      </w:r>
    </w:p>
    <w:p w:rsidR="005453BF" w:rsidRPr="00512905" w:rsidRDefault="005453BF" w:rsidP="005453B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453BF" w:rsidRPr="00512905" w:rsidRDefault="005453BF" w:rsidP="005453BF">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453BF" w:rsidRPr="00512905" w:rsidRDefault="005453BF" w:rsidP="005453BF">
      <w:pPr>
        <w:jc w:val="both"/>
        <w:rPr>
          <w:rFonts w:ascii="Nutmeg Book" w:hAnsi="Nutmeg Book"/>
          <w:sz w:val="20"/>
          <w:szCs w:val="20"/>
        </w:rPr>
      </w:pPr>
    </w:p>
    <w:p w:rsidR="005453BF" w:rsidRPr="00512905" w:rsidRDefault="005453BF" w:rsidP="005453BF">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453BF" w:rsidRPr="00512905" w:rsidRDefault="005453BF" w:rsidP="005453BF">
      <w:pPr>
        <w:jc w:val="both"/>
        <w:rPr>
          <w:rFonts w:ascii="Nutmeg Book" w:hAnsi="Nutmeg Book"/>
          <w:sz w:val="20"/>
          <w:szCs w:val="20"/>
        </w:rPr>
      </w:pP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F6365">
        <w:rPr>
          <w:rFonts w:ascii="Nutmeg Book" w:hAnsi="Nutmeg Book"/>
          <w:noProof/>
          <w:sz w:val="20"/>
          <w:szCs w:val="20"/>
          <w:lang w:eastAsia="es-MX"/>
        </w:rPr>
        <w:t>30</w:t>
      </w:r>
      <w:r>
        <w:rPr>
          <w:rFonts w:ascii="Nutmeg Book" w:hAnsi="Nutmeg Book"/>
          <w:noProof/>
          <w:sz w:val="20"/>
          <w:szCs w:val="20"/>
          <w:lang w:eastAsia="es-MX"/>
        </w:rPr>
        <w:t xml:space="preserve"> de enero del año 2020</w:t>
      </w:r>
      <w:r w:rsidRPr="00512905">
        <w:rPr>
          <w:rFonts w:ascii="Nutmeg Book" w:hAnsi="Nutmeg Book"/>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NACIONAL</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5453BF">
        <w:rPr>
          <w:rFonts w:ascii="Nutmeg Book" w:hAnsi="Nutmeg Book"/>
          <w:sz w:val="20"/>
          <w:szCs w:val="20"/>
        </w:rPr>
        <w:t>LPNCC/23/102750/2020</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5453BF">
        <w:rPr>
          <w:rFonts w:ascii="Nutmeg Book" w:hAnsi="Nutmeg Book"/>
          <w:noProof/>
          <w:sz w:val="20"/>
          <w:szCs w:val="20"/>
          <w:lang w:eastAsia="es-MX"/>
        </w:rPr>
        <w:t>VALVULAS LIMITADORAS DE 1/2" Y  MEDIDORES DE CHORRO UNICO DE 1"</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5453BF" w:rsidRDefault="005453BF" w:rsidP="005453B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5453BF">
        <w:rPr>
          <w:rFonts w:ascii="Nutmeg Book" w:hAnsi="Nutmeg Book"/>
          <w:noProof/>
          <w:sz w:val="20"/>
          <w:szCs w:val="20"/>
          <w:lang w:eastAsia="es-MX"/>
        </w:rPr>
        <w:t>247</w:t>
      </w:r>
    </w:p>
    <w:p w:rsidR="005453BF" w:rsidRPr="00D8733F" w:rsidRDefault="005453BF" w:rsidP="005453BF">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 Y MUESTRAS</w:t>
      </w:r>
      <w:r w:rsidR="00D803EC">
        <w:rPr>
          <w:rFonts w:ascii="Nutmeg Book" w:hAnsi="Nutmeg Book"/>
          <w:noProof/>
          <w:sz w:val="20"/>
          <w:szCs w:val="20"/>
          <w:lang w:eastAsia="es-MX"/>
        </w:rPr>
        <w:t>, REMITIRSE AL ANEXO 3</w:t>
      </w:r>
      <w:r w:rsidRPr="00512905">
        <w:rPr>
          <w:rFonts w:ascii="Nutmeg Book" w:hAnsi="Nutmeg Book"/>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13:00 </w:t>
      </w:r>
      <w:r w:rsidRPr="00512905">
        <w:rPr>
          <w:rFonts w:ascii="Nutmeg Book" w:hAnsi="Nutmeg Book"/>
          <w:noProof/>
          <w:sz w:val="20"/>
          <w:szCs w:val="20"/>
          <w:lang w:eastAsia="es-MX"/>
        </w:rPr>
        <w:t>horas.</w:t>
      </w:r>
    </w:p>
    <w:p w:rsidR="005453BF" w:rsidRPr="00512905" w:rsidRDefault="005453BF" w:rsidP="005453B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12:40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5453BF" w:rsidRPr="00512905" w:rsidRDefault="005453BF" w:rsidP="005453B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453BF" w:rsidRPr="00717EB3" w:rsidRDefault="005453BF" w:rsidP="005453BF">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5453BF" w:rsidRPr="00A10266" w:rsidRDefault="005453BF" w:rsidP="005453B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5453BF" w:rsidRPr="00764E59" w:rsidRDefault="005453BF" w:rsidP="005453B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5453BF">
        <w:rPr>
          <w:rFonts w:ascii="Nutmeg Book" w:hAnsi="Nutmeg Book"/>
          <w:noProof/>
          <w:sz w:val="20"/>
          <w:szCs w:val="20"/>
          <w:lang w:eastAsia="es-MX"/>
        </w:rPr>
        <w:t>45</w:t>
      </w:r>
      <w:r w:rsidRPr="00E04687">
        <w:rPr>
          <w:rFonts w:ascii="Nutmeg Book" w:hAnsi="Nutmeg Book"/>
          <w:noProof/>
          <w:sz w:val="20"/>
          <w:szCs w:val="20"/>
          <w:lang w:eastAsia="es-MX"/>
        </w:rPr>
        <w:t xml:space="preserve"> </w:t>
      </w:r>
      <w:r>
        <w:rPr>
          <w:rFonts w:ascii="Nutmeg Book" w:hAnsi="Nutmeg Book"/>
          <w:noProof/>
          <w:sz w:val="20"/>
          <w:szCs w:val="20"/>
          <w:lang w:eastAsia="es-MX"/>
        </w:rPr>
        <w:t>dias naturales posteriores a la firma de contrato de ambas partes</w:t>
      </w:r>
    </w:p>
    <w:p w:rsidR="005453BF" w:rsidRPr="00764E59" w:rsidRDefault="005453BF" w:rsidP="005453BF">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7" w:name="_Hlk8216684"/>
      <w:r w:rsidRPr="00764E59">
        <w:rPr>
          <w:rFonts w:ascii="Nutmeg Book" w:hAnsi="Nutmeg Book"/>
          <w:b/>
          <w:noProof/>
          <w:sz w:val="20"/>
          <w:szCs w:val="20"/>
          <w:u w:val="single"/>
          <w:lang w:eastAsia="es-MX"/>
        </w:rPr>
        <w:t>MODALIDAD DE CONTRATO</w:t>
      </w:r>
      <w:bookmarkEnd w:id="17"/>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5453BF" w:rsidRDefault="005453BF" w:rsidP="005453B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8" w:name="_Hlk8216699"/>
      <w:r w:rsidRPr="00D431FD">
        <w:rPr>
          <w:rFonts w:ascii="Nutmeg Book" w:hAnsi="Nutmeg Book"/>
          <w:b/>
          <w:noProof/>
          <w:sz w:val="20"/>
          <w:szCs w:val="20"/>
          <w:u w:val="single"/>
          <w:lang w:eastAsia="es-MX"/>
        </w:rPr>
        <w:t>TIPO DE CONTRATO”</w:t>
      </w:r>
      <w:bookmarkEnd w:id="18"/>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5453BF" w:rsidRPr="00B16B31" w:rsidRDefault="005453BF" w:rsidP="005453BF">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453BF" w:rsidRPr="00512905" w:rsidRDefault="005453BF" w:rsidP="005453BF">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453BF" w:rsidRPr="00512905" w:rsidRDefault="005453BF" w:rsidP="005453BF">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453BF" w:rsidRPr="00512905" w:rsidRDefault="005453BF" w:rsidP="005453BF">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453BF" w:rsidRPr="00512905" w:rsidRDefault="005453BF" w:rsidP="005453BF">
      <w:pPr>
        <w:ind w:left="851"/>
        <w:jc w:val="center"/>
        <w:rPr>
          <w:rFonts w:ascii="Nutmeg Book" w:eastAsia="Calibri" w:hAnsi="Nutmeg Book" w:cs="Calibri"/>
          <w:b/>
          <w:sz w:val="18"/>
          <w:szCs w:val="18"/>
          <w:u w:val="single"/>
        </w:rPr>
      </w:pPr>
    </w:p>
    <w:p w:rsidR="005453BF" w:rsidRPr="00512905" w:rsidRDefault="005453BF" w:rsidP="005453B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453BF" w:rsidRPr="00512905" w:rsidTr="005453B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5453BF" w:rsidRPr="00512905" w:rsidTr="005453B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0927D3" w:rsidRDefault="005453BF" w:rsidP="005453BF">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5453BF" w:rsidRPr="00512905" w:rsidTr="005453B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453BF" w:rsidRDefault="005453BF" w:rsidP="005453BF">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453BF" w:rsidRDefault="005453BF" w:rsidP="005453BF">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5453BF" w:rsidRPr="00512905" w:rsidTr="005453B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0927D3" w:rsidRDefault="005453BF" w:rsidP="005453BF">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453BF" w:rsidRPr="00512905" w:rsidRDefault="005453BF" w:rsidP="005453BF">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5453BF" w:rsidRPr="00512905" w:rsidTr="005453B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0927D3" w:rsidRDefault="005453BF" w:rsidP="005453BF">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13</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453BF" w:rsidRPr="00512905" w:rsidRDefault="005453BF" w:rsidP="005453BF">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453BF" w:rsidRPr="00512905" w:rsidTr="005453B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152EE7" w:rsidRDefault="005453BF" w:rsidP="005453BF">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40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453BF" w:rsidRPr="00512905" w:rsidTr="005453B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5453BF" w:rsidRPr="00512905" w:rsidRDefault="005453BF" w:rsidP="005453B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453BF" w:rsidRPr="000927D3" w:rsidRDefault="005453BF" w:rsidP="005453BF">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5453BF" w:rsidRPr="00512905" w:rsidRDefault="005453BF" w:rsidP="005453B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453BF" w:rsidRPr="00512905" w:rsidRDefault="005453BF" w:rsidP="005453BF">
      <w:pPr>
        <w:jc w:val="both"/>
        <w:rPr>
          <w:rFonts w:ascii="Nutmeg Book" w:hAnsi="Nutmeg Book"/>
          <w:sz w:val="20"/>
          <w:szCs w:val="20"/>
        </w:rPr>
      </w:pPr>
    </w:p>
    <w:p w:rsidR="005453BF" w:rsidRPr="00512905" w:rsidRDefault="005453BF" w:rsidP="005453BF">
      <w:pPr>
        <w:rPr>
          <w:rFonts w:ascii="Nutmeg Book" w:hAnsi="Nutmeg Book"/>
          <w:sz w:val="20"/>
          <w:szCs w:val="20"/>
        </w:rPr>
      </w:pPr>
    </w:p>
    <w:p w:rsidR="005453BF" w:rsidRDefault="005453BF" w:rsidP="005453BF">
      <w:pPr>
        <w:jc w:val="center"/>
        <w:rPr>
          <w:rFonts w:ascii="Nutmeg Book" w:hAnsi="Nutmeg Book"/>
          <w:b/>
          <w:noProof/>
          <w:sz w:val="36"/>
          <w:szCs w:val="36"/>
          <w:lang w:val="es-MX" w:eastAsia="es-MX"/>
        </w:rPr>
      </w:pPr>
    </w:p>
    <w:p w:rsidR="005453BF" w:rsidRDefault="005453BF" w:rsidP="005453BF">
      <w:pPr>
        <w:jc w:val="center"/>
        <w:rPr>
          <w:rFonts w:ascii="Nutmeg Book" w:hAnsi="Nutmeg Book"/>
          <w:b/>
          <w:noProof/>
          <w:sz w:val="36"/>
          <w:szCs w:val="36"/>
          <w:lang w:val="es-MX" w:eastAsia="es-MX"/>
        </w:rPr>
      </w:pPr>
    </w:p>
    <w:p w:rsidR="005453BF" w:rsidRDefault="005453BF" w:rsidP="005453BF">
      <w:pPr>
        <w:jc w:val="center"/>
        <w:rPr>
          <w:rFonts w:ascii="Nutmeg Book" w:hAnsi="Nutmeg Book"/>
          <w:b/>
          <w:noProof/>
          <w:sz w:val="36"/>
          <w:szCs w:val="36"/>
          <w:lang w:val="es-MX" w:eastAsia="es-MX"/>
        </w:rPr>
      </w:pPr>
    </w:p>
    <w:p w:rsidR="005453BF" w:rsidRPr="00512905" w:rsidRDefault="005453BF" w:rsidP="005453B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5453BF" w:rsidRPr="00512905" w:rsidRDefault="005453BF" w:rsidP="005453BF">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5453BF" w:rsidRPr="00512905" w:rsidRDefault="005453BF" w:rsidP="005453BF">
      <w:pPr>
        <w:jc w:val="center"/>
        <w:rPr>
          <w:rFonts w:ascii="Nutmeg Book" w:hAnsi="Nutmeg Book"/>
          <w:noProof/>
          <w:sz w:val="20"/>
          <w:szCs w:val="20"/>
          <w:lang w:val="es-MX" w:eastAsia="es-MX"/>
        </w:rPr>
      </w:pPr>
    </w:p>
    <w:p w:rsidR="005453BF" w:rsidRPr="00512905" w:rsidRDefault="005453BF" w:rsidP="005453BF">
      <w:pPr>
        <w:rPr>
          <w:rFonts w:ascii="Nutmeg Book" w:hAnsi="Nutmeg Book"/>
          <w:noProof/>
          <w:sz w:val="20"/>
          <w:szCs w:val="20"/>
          <w:lang w:val="es-MX" w:eastAsia="es-MX"/>
        </w:rPr>
      </w:pPr>
    </w:p>
    <w:p w:rsidR="005453BF" w:rsidRPr="001A18D7" w:rsidRDefault="005453BF" w:rsidP="005453BF">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5453BF" w:rsidTr="005453BF">
        <w:trPr>
          <w:trHeight w:val="358"/>
        </w:trPr>
        <w:tc>
          <w:tcPr>
            <w:tcW w:w="1271" w:type="dxa"/>
          </w:tcPr>
          <w:p w:rsidR="005453BF" w:rsidRPr="00512905" w:rsidRDefault="005453BF" w:rsidP="005453BF">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5453BF" w:rsidRPr="00512905" w:rsidRDefault="005453BF" w:rsidP="005453BF">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5453BF" w:rsidRPr="00512905" w:rsidRDefault="005453BF" w:rsidP="005453BF">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5453BF" w:rsidRPr="00512905" w:rsidRDefault="005453BF" w:rsidP="005453BF">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5453BF" w:rsidTr="005453BF">
        <w:trPr>
          <w:trHeight w:val="358"/>
        </w:trPr>
        <w:tc>
          <w:tcPr>
            <w:tcW w:w="1271" w:type="dxa"/>
          </w:tcPr>
          <w:p w:rsidR="005453BF" w:rsidRPr="00607175" w:rsidRDefault="005453BF" w:rsidP="005453BF">
            <w:pPr>
              <w:jc w:val="center"/>
              <w:rPr>
                <w:rFonts w:ascii="Nutmeg Book" w:hAnsi="Nutmeg Book" w:cs="Arial"/>
                <w:sz w:val="22"/>
                <w:szCs w:val="22"/>
              </w:rPr>
            </w:pPr>
          </w:p>
          <w:p w:rsidR="005453BF" w:rsidRPr="00607175" w:rsidRDefault="005453BF" w:rsidP="005453BF">
            <w:pPr>
              <w:jc w:val="center"/>
              <w:rPr>
                <w:rFonts w:ascii="Nutmeg Book" w:hAnsi="Nutmeg Book" w:cs="Arial"/>
                <w:sz w:val="22"/>
                <w:szCs w:val="22"/>
              </w:rPr>
            </w:pPr>
          </w:p>
          <w:p w:rsidR="005453BF" w:rsidRPr="00607175" w:rsidRDefault="005453BF" w:rsidP="005453BF">
            <w:pPr>
              <w:jc w:val="center"/>
              <w:rPr>
                <w:rFonts w:ascii="Nutmeg Book" w:hAnsi="Nutmeg Book" w:cs="Arial"/>
                <w:sz w:val="22"/>
                <w:szCs w:val="22"/>
              </w:rPr>
            </w:pPr>
          </w:p>
          <w:p w:rsidR="005453BF" w:rsidRPr="00607175" w:rsidRDefault="005453BF" w:rsidP="005453BF">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453BF" w:rsidRPr="00607175" w:rsidRDefault="005453BF" w:rsidP="005453BF">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3BF" w:rsidRPr="00607175" w:rsidRDefault="005453BF" w:rsidP="005453BF">
            <w:pP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5453BF" w:rsidRPr="00607175" w:rsidRDefault="005453BF" w:rsidP="005453BF">
            <w:pPr>
              <w:rPr>
                <w:rFonts w:ascii="Nutmeg Book" w:hAnsi="Nutmeg Book"/>
                <w:color w:val="000000"/>
                <w:sz w:val="22"/>
                <w:szCs w:val="22"/>
                <w:lang w:val="es-MX" w:eastAsia="es-MX"/>
              </w:rPr>
            </w:pPr>
            <w:r>
              <w:rPr>
                <w:rFonts w:ascii="Nutmeg Book" w:hAnsi="Nutmeg Book"/>
                <w:color w:val="000000"/>
                <w:sz w:val="22"/>
                <w:szCs w:val="22"/>
              </w:rPr>
              <w:t>VALVULAS LIMITADORAS DE FLUJO ROSCABLE  DE ½”</w:t>
            </w:r>
          </w:p>
        </w:tc>
      </w:tr>
      <w:tr w:rsidR="005453BF" w:rsidTr="005453BF">
        <w:trPr>
          <w:trHeight w:val="358"/>
        </w:trPr>
        <w:tc>
          <w:tcPr>
            <w:tcW w:w="1271" w:type="dxa"/>
          </w:tcPr>
          <w:p w:rsidR="005453BF" w:rsidRPr="00607175" w:rsidRDefault="005453BF" w:rsidP="005453BF">
            <w:pPr>
              <w:jc w:val="center"/>
              <w:rPr>
                <w:rFonts w:ascii="Nutmeg Book" w:hAnsi="Nutmeg Book" w:cs="Arial"/>
                <w:sz w:val="22"/>
                <w:szCs w:val="22"/>
              </w:rPr>
            </w:pPr>
          </w:p>
          <w:p w:rsidR="005453BF" w:rsidRPr="00607175" w:rsidRDefault="005453BF" w:rsidP="005453BF">
            <w:pPr>
              <w:jc w:val="center"/>
              <w:rPr>
                <w:rFonts w:ascii="Nutmeg Book" w:hAnsi="Nutmeg Book" w:cs="Arial"/>
                <w:sz w:val="22"/>
                <w:szCs w:val="22"/>
              </w:rPr>
            </w:pPr>
            <w:r w:rsidRPr="00607175">
              <w:rPr>
                <w:rFonts w:ascii="Nutmeg Book" w:hAnsi="Nutmeg Book"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453BF" w:rsidRPr="00607175" w:rsidRDefault="005453BF" w:rsidP="005453BF">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 xml:space="preserve">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3BF" w:rsidRPr="00607175" w:rsidRDefault="005453BF" w:rsidP="005453BF">
            <w:pPr>
              <w:jc w:val="center"/>
              <w:rPr>
                <w:rFonts w:ascii="Nutmeg Book" w:hAnsi="Nutmeg Book"/>
                <w:color w:val="000000"/>
                <w:sz w:val="22"/>
                <w:szCs w:val="22"/>
              </w:rPr>
            </w:pPr>
            <w:r>
              <w:rPr>
                <w:rFonts w:ascii="Nutmeg Book" w:hAnsi="Nutmeg Book"/>
                <w:color w:val="000000"/>
                <w:sz w:val="22"/>
                <w:szCs w:val="22"/>
              </w:rPr>
              <w:t>PIEZAS</w:t>
            </w:r>
          </w:p>
        </w:tc>
        <w:tc>
          <w:tcPr>
            <w:tcW w:w="4013" w:type="dxa"/>
          </w:tcPr>
          <w:p w:rsidR="005453BF" w:rsidRPr="005453BF" w:rsidRDefault="005453BF" w:rsidP="005453BF">
            <w:pPr>
              <w:jc w:val="center"/>
              <w:rPr>
                <w:rFonts w:ascii="Nutmeg Book" w:hAnsi="Nutmeg Book" w:cs="Arial"/>
                <w:sz w:val="20"/>
                <w:szCs w:val="20"/>
              </w:rPr>
            </w:pPr>
            <w:r w:rsidRPr="005453BF">
              <w:rPr>
                <w:rFonts w:ascii="Nutmeg Book" w:hAnsi="Nutmeg Book" w:cs="Arial"/>
                <w:sz w:val="22"/>
                <w:szCs w:val="20"/>
              </w:rPr>
              <w:t>MEDIDOR DE TIPO CHORRO UNICO DE 1”</w:t>
            </w:r>
          </w:p>
        </w:tc>
      </w:tr>
    </w:tbl>
    <w:p w:rsidR="005453BF" w:rsidRDefault="005453BF" w:rsidP="005453BF">
      <w:pPr>
        <w:spacing w:after="160" w:line="259" w:lineRule="auto"/>
        <w:rPr>
          <w:rFonts w:asciiTheme="minorHAnsi" w:eastAsiaTheme="minorHAnsi" w:hAnsiTheme="minorHAnsi" w:cstheme="minorBidi"/>
          <w:sz w:val="22"/>
          <w:szCs w:val="22"/>
          <w:lang w:eastAsia="en-US"/>
        </w:rPr>
      </w:pPr>
    </w:p>
    <w:p w:rsidR="005453BF" w:rsidRDefault="005453BF" w:rsidP="005453BF">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5453BF" w:rsidRDefault="005453BF" w:rsidP="005453BF">
      <w:pPr>
        <w:spacing w:after="160" w:line="259" w:lineRule="auto"/>
        <w:rPr>
          <w:rFonts w:ascii="Nutmeg Book" w:eastAsiaTheme="minorHAnsi" w:hAnsi="Nutmeg Book" w:cstheme="minorBidi"/>
          <w:b/>
          <w:sz w:val="22"/>
          <w:szCs w:val="22"/>
          <w:lang w:eastAsia="en-US"/>
        </w:rPr>
      </w:pPr>
      <w:r>
        <w:rPr>
          <w:rFonts w:ascii="Nutmeg Book" w:eastAsiaTheme="minorHAnsi" w:hAnsi="Nutmeg Book" w:cstheme="minorBidi"/>
          <w:b/>
          <w:sz w:val="22"/>
          <w:szCs w:val="22"/>
          <w:lang w:eastAsia="en-US"/>
        </w:rPr>
        <w:t>Partida 1</w:t>
      </w:r>
    </w:p>
    <w:p w:rsidR="00D803EC" w:rsidRPr="00D803EC" w:rsidRDefault="00D803EC" w:rsidP="00D803EC">
      <w:pPr>
        <w:spacing w:after="160" w:line="259" w:lineRule="auto"/>
        <w:jc w:val="both"/>
        <w:rPr>
          <w:rFonts w:ascii="Nutmeg Book" w:eastAsiaTheme="minorHAnsi" w:hAnsi="Nutmeg Book" w:cs="Arial"/>
          <w:b/>
          <w:sz w:val="20"/>
          <w:szCs w:val="20"/>
          <w:lang w:eastAsia="en-US"/>
        </w:rPr>
      </w:pPr>
      <w:r w:rsidRPr="00D803EC">
        <w:rPr>
          <w:rFonts w:ascii="Nutmeg Book" w:eastAsiaTheme="minorHAnsi" w:hAnsi="Nutmeg Book" w:cs="Arial"/>
          <w:b/>
          <w:sz w:val="20"/>
          <w:szCs w:val="20"/>
          <w:lang w:eastAsia="en-US"/>
        </w:rPr>
        <w:t xml:space="preserve">Válvula limitadora antifraude de </w:t>
      </w:r>
      <w:r>
        <w:rPr>
          <w:rFonts w:ascii="Nutmeg Book" w:eastAsiaTheme="minorHAnsi" w:hAnsi="Nutmeg Book" w:cs="Arial"/>
          <w:b/>
          <w:sz w:val="20"/>
          <w:szCs w:val="20"/>
          <w:lang w:eastAsia="en-US"/>
        </w:rPr>
        <w:t>1/2"</w:t>
      </w:r>
    </w:p>
    <w:p w:rsidR="00D803EC" w:rsidRPr="0033441B" w:rsidRDefault="00D803EC" w:rsidP="00D803EC">
      <w:pPr>
        <w:spacing w:after="160" w:line="259" w:lineRule="auto"/>
        <w:jc w:val="both"/>
        <w:rPr>
          <w:rFonts w:ascii="Nutmeg Book" w:eastAsiaTheme="minorHAnsi" w:hAnsi="Nutmeg Book" w:cs="Arial"/>
          <w:sz w:val="20"/>
          <w:szCs w:val="20"/>
          <w:lang w:eastAsia="en-US"/>
        </w:rPr>
      </w:pPr>
      <w:r w:rsidRPr="0033441B">
        <w:rPr>
          <w:rFonts w:ascii="Nutmeg Book" w:eastAsiaTheme="minorHAnsi" w:hAnsi="Nutmeg Book" w:cs="Arial"/>
          <w:sz w:val="20"/>
          <w:szCs w:val="20"/>
          <w:lang w:eastAsia="en-US"/>
        </w:rPr>
        <w:t xml:space="preserve"> Válvula antifraude de ½”, limitadora de flujo de agua de forma total o parcial, cuerpo de euro latón pulido con arena a alta presión con terminación niquelado, esfera cromada terminado espejo, empaque de esfera PTFE (teflón), con entrada hembra roscada y salida macho roscado cuerdas NPT, presión nominal de 30 kg/cm2 a 50 Kg/Cm2, </w:t>
      </w:r>
      <w:proofErr w:type="spellStart"/>
      <w:r w:rsidRPr="0033441B">
        <w:rPr>
          <w:rFonts w:ascii="Nutmeg Book" w:eastAsiaTheme="minorHAnsi" w:hAnsi="Nutmeg Book" w:cs="Arial"/>
          <w:sz w:val="20"/>
          <w:szCs w:val="20"/>
          <w:lang w:eastAsia="en-US"/>
        </w:rPr>
        <w:t>maneral</w:t>
      </w:r>
      <w:proofErr w:type="spellEnd"/>
      <w:r w:rsidRPr="0033441B">
        <w:rPr>
          <w:rFonts w:ascii="Nutmeg Book" w:eastAsiaTheme="minorHAnsi" w:hAnsi="Nutmeg Book" w:cs="Arial"/>
          <w:sz w:val="20"/>
          <w:szCs w:val="20"/>
          <w:lang w:eastAsia="en-US"/>
        </w:rPr>
        <w:t xml:space="preserve">  de aleación metálica con resistencia a la corrosión y/o recubrimiento anticorrosivo, sistema que disuada al usuario de su intervención y el fraude, que cuenta con cierre total, con cierre parcial, apertura y manejo libre. </w:t>
      </w:r>
    </w:p>
    <w:p w:rsidR="00D803EC" w:rsidRPr="0033441B" w:rsidRDefault="00D803EC" w:rsidP="00D803EC">
      <w:pPr>
        <w:pStyle w:val="Ttulo2"/>
        <w:rPr>
          <w:rFonts w:ascii="Nutmeg Book" w:hAnsi="Nutmeg Book" w:cs="Arial"/>
          <w:b w:val="0"/>
          <w:sz w:val="20"/>
        </w:rPr>
      </w:pPr>
      <w:r w:rsidRPr="0033441B">
        <w:rPr>
          <w:rFonts w:ascii="Nutmeg Book" w:hAnsi="Nutmeg Book" w:cs="Arial"/>
          <w:sz w:val="20"/>
        </w:rPr>
        <w:t xml:space="preserve">  Descripción </w:t>
      </w:r>
    </w:p>
    <w:p w:rsidR="00D803EC" w:rsidRPr="0033441B" w:rsidRDefault="00D803EC" w:rsidP="00D803EC">
      <w:pPr>
        <w:jc w:val="both"/>
        <w:rPr>
          <w:rFonts w:ascii="Nutmeg Book" w:hAnsi="Nutmeg Book" w:cs="Arial"/>
          <w:sz w:val="20"/>
          <w:szCs w:val="20"/>
        </w:rPr>
      </w:pP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Válvula limitadora de seguridad, con cierre parcial, total y apertura total de puerto completo.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Presión nominal de trabajo de 30 kg/cm2 a 50 kg/cm2</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Empaque de esfera de PTFE (teflón)</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proofErr w:type="spellStart"/>
      <w:r w:rsidRPr="0033441B">
        <w:rPr>
          <w:rFonts w:ascii="Nutmeg Book" w:hAnsi="Nutmeg Book" w:cs="Arial"/>
          <w:sz w:val="20"/>
          <w:szCs w:val="20"/>
        </w:rPr>
        <w:t>Maneral</w:t>
      </w:r>
      <w:proofErr w:type="spellEnd"/>
      <w:r w:rsidRPr="0033441B">
        <w:rPr>
          <w:rFonts w:ascii="Nutmeg Book" w:hAnsi="Nutmeg Book" w:cs="Arial"/>
          <w:sz w:val="20"/>
          <w:szCs w:val="20"/>
        </w:rPr>
        <w:t xml:space="preserve"> de aleación metálica con resistencia a la corrosión o con recubrimiento anticorrosivo.</w:t>
      </w:r>
      <w:r w:rsidRPr="0033441B">
        <w:rPr>
          <w:rFonts w:ascii="Nutmeg Book" w:hAnsi="Nutmeg Book" w:cs="Arial"/>
          <w:sz w:val="20"/>
          <w:szCs w:val="20"/>
        </w:rPr>
        <w:tab/>
        <w: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 xml:space="preserve">Entrada hembra roscada y salida macho con </w:t>
      </w:r>
      <w:proofErr w:type="spellStart"/>
      <w:r w:rsidRPr="0033441B">
        <w:rPr>
          <w:rFonts w:ascii="Nutmeg Book" w:hAnsi="Nutmeg Book" w:cs="Arial"/>
          <w:sz w:val="20"/>
          <w:szCs w:val="20"/>
        </w:rPr>
        <w:t>niple</w:t>
      </w:r>
      <w:proofErr w:type="spellEnd"/>
      <w:r w:rsidRPr="0033441B">
        <w:rPr>
          <w:rFonts w:ascii="Nutmeg Book" w:hAnsi="Nutmeg Book" w:cs="Arial"/>
          <w:sz w:val="20"/>
          <w:szCs w:val="20"/>
        </w:rPr>
        <w:t xml:space="preserve"> roscado ½” NPT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Tuerca de seguridad en acero inoxidable</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Cuerpo de latón pulido con arena a alta presión (</w:t>
      </w:r>
      <w:proofErr w:type="spellStart"/>
      <w:r w:rsidRPr="0033441B">
        <w:rPr>
          <w:rFonts w:ascii="Nutmeg Book" w:hAnsi="Nutmeg Book" w:cs="Arial"/>
          <w:sz w:val="20"/>
          <w:szCs w:val="20"/>
        </w:rPr>
        <w:t>sand</w:t>
      </w:r>
      <w:proofErr w:type="spellEnd"/>
      <w:r w:rsidRPr="0033441B">
        <w:rPr>
          <w:rFonts w:ascii="Nutmeg Book" w:hAnsi="Nutmeg Book" w:cs="Arial"/>
          <w:sz w:val="20"/>
          <w:szCs w:val="20"/>
        </w:rPr>
        <w:t xml:space="preserve"> </w:t>
      </w:r>
      <w:proofErr w:type="spellStart"/>
      <w:r w:rsidRPr="0033441B">
        <w:rPr>
          <w:rFonts w:ascii="Nutmeg Book" w:hAnsi="Nutmeg Book" w:cs="Arial"/>
          <w:sz w:val="20"/>
          <w:szCs w:val="20"/>
        </w:rPr>
        <w:t>blast</w:t>
      </w:r>
      <w:proofErr w:type="spellEnd"/>
      <w:r w:rsidRPr="0033441B">
        <w:rPr>
          <w:rFonts w:ascii="Nutmeg Book" w:hAnsi="Nutmeg Book" w:cs="Arial"/>
          <w:sz w:val="20"/>
          <w:szCs w:val="20"/>
        </w:rPr>
        <w:t>)</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Esfera cromada, terminado espejo.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 xml:space="preserve">Eje central cuerda completa, con ranura indicadora de posición </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Tope de bloqueo reforzado del mismo material que el cuerpo</w:t>
      </w:r>
    </w:p>
    <w:p w:rsidR="00D803EC" w:rsidRPr="0033441B" w:rsidRDefault="00D803EC" w:rsidP="00D803EC">
      <w:pPr>
        <w:pStyle w:val="Prrafodelista"/>
        <w:numPr>
          <w:ilvl w:val="0"/>
          <w:numId w:val="37"/>
        </w:numPr>
        <w:spacing w:after="200" w:line="276" w:lineRule="auto"/>
        <w:contextualSpacing/>
        <w:jc w:val="both"/>
        <w:rPr>
          <w:rFonts w:ascii="Nutmeg Book" w:hAnsi="Nutmeg Book" w:cs="Arial"/>
          <w:sz w:val="20"/>
          <w:szCs w:val="20"/>
        </w:rPr>
      </w:pPr>
      <w:r w:rsidRPr="0033441B">
        <w:rPr>
          <w:rFonts w:ascii="Nutmeg Book" w:hAnsi="Nutmeg Book" w:cs="Arial"/>
          <w:sz w:val="20"/>
          <w:szCs w:val="20"/>
        </w:rPr>
        <w:t>Certificación que demuestre que es apta para el consumo humano</w:t>
      </w:r>
    </w:p>
    <w:p w:rsidR="00D803EC" w:rsidRPr="0033441B" w:rsidRDefault="00D803EC" w:rsidP="00D803EC">
      <w:pPr>
        <w:pStyle w:val="Prrafodelista"/>
        <w:numPr>
          <w:ilvl w:val="0"/>
          <w:numId w:val="37"/>
        </w:numPr>
        <w:spacing w:line="276" w:lineRule="auto"/>
        <w:contextualSpacing/>
        <w:jc w:val="both"/>
        <w:rPr>
          <w:rFonts w:ascii="Nutmeg Book" w:hAnsi="Nutmeg Book" w:cs="Arial"/>
          <w:b/>
          <w:sz w:val="20"/>
          <w:szCs w:val="20"/>
        </w:rPr>
      </w:pPr>
      <w:r w:rsidRPr="0033441B">
        <w:rPr>
          <w:rFonts w:ascii="Nutmeg Book" w:hAnsi="Nutmeg Book" w:cs="Arial"/>
          <w:sz w:val="20"/>
          <w:szCs w:val="20"/>
        </w:rPr>
        <w:t>Se deberá presentar certificado vigente con la norma oficial mexicana NOM-001-CONAGUA-2011.</w:t>
      </w:r>
    </w:p>
    <w:p w:rsidR="00D803EC" w:rsidRPr="0033441B" w:rsidRDefault="00D803EC" w:rsidP="00D803EC">
      <w:pPr>
        <w:numPr>
          <w:ilvl w:val="0"/>
          <w:numId w:val="37"/>
        </w:numPr>
        <w:spacing w:line="276" w:lineRule="auto"/>
        <w:jc w:val="both"/>
        <w:rPr>
          <w:rFonts w:ascii="Nutmeg Book" w:hAnsi="Nutmeg Book" w:cs="Arial"/>
          <w:sz w:val="20"/>
          <w:szCs w:val="20"/>
          <w:lang w:val="es-MX"/>
        </w:rPr>
      </w:pPr>
      <w:r w:rsidRPr="0033441B">
        <w:rPr>
          <w:rFonts w:ascii="Nutmeg Book" w:hAnsi="Nutmeg Book" w:cs="Arial"/>
          <w:sz w:val="20"/>
          <w:szCs w:val="20"/>
          <w:lang w:val="es-MX"/>
        </w:rPr>
        <w:lastRenderedPageBreak/>
        <w:t xml:space="preserve">El proveedor debe </w:t>
      </w:r>
      <w:r w:rsidRPr="0033441B">
        <w:rPr>
          <w:rFonts w:ascii="Nutmeg Book" w:hAnsi="Nutmeg Book" w:cs="Arial"/>
          <w:b/>
          <w:bCs/>
          <w:sz w:val="20"/>
          <w:szCs w:val="20"/>
          <w:lang w:val="es-MX"/>
        </w:rPr>
        <w:t>entregar dos llaves de seguridad por cada 500 válvulas</w:t>
      </w:r>
      <w:r w:rsidRPr="0033441B">
        <w:rPr>
          <w:rFonts w:ascii="Nutmeg Book" w:hAnsi="Nutmeg Book" w:cs="Arial"/>
          <w:sz w:val="20"/>
          <w:szCs w:val="20"/>
          <w:lang w:val="es-MX"/>
        </w:rPr>
        <w:t>, de acero inoxidable con número de serie grabado en bajo relieve.</w:t>
      </w:r>
    </w:p>
    <w:p w:rsidR="00D803EC" w:rsidRPr="0033441B" w:rsidRDefault="00D803EC" w:rsidP="00D803EC">
      <w:pPr>
        <w:numPr>
          <w:ilvl w:val="0"/>
          <w:numId w:val="37"/>
        </w:numPr>
        <w:spacing w:line="276" w:lineRule="auto"/>
        <w:jc w:val="both"/>
        <w:rPr>
          <w:rFonts w:ascii="Nutmeg Book" w:hAnsi="Nutmeg Book" w:cs="Arial"/>
          <w:sz w:val="20"/>
          <w:szCs w:val="20"/>
          <w:lang w:val="es-MX"/>
        </w:rPr>
      </w:pPr>
      <w:r w:rsidRPr="0033441B">
        <w:rPr>
          <w:rFonts w:ascii="Nutmeg Book" w:hAnsi="Nutmeg Book" w:cs="Arial"/>
          <w:sz w:val="20"/>
          <w:szCs w:val="20"/>
          <w:lang w:val="es-MX"/>
        </w:rPr>
        <w:t xml:space="preserve">Adaptación del cuerpo y </w:t>
      </w:r>
      <w:proofErr w:type="spellStart"/>
      <w:r w:rsidRPr="0033441B">
        <w:rPr>
          <w:rFonts w:ascii="Nutmeg Book" w:hAnsi="Nutmeg Book" w:cs="Arial"/>
          <w:sz w:val="20"/>
          <w:szCs w:val="20"/>
          <w:lang w:val="es-MX"/>
        </w:rPr>
        <w:t>maneral</w:t>
      </w:r>
      <w:proofErr w:type="spellEnd"/>
      <w:r w:rsidRPr="0033441B">
        <w:rPr>
          <w:rFonts w:ascii="Nutmeg Book" w:hAnsi="Nutmeg Book" w:cs="Arial"/>
          <w:sz w:val="20"/>
          <w:szCs w:val="20"/>
          <w:lang w:val="es-MX"/>
        </w:rPr>
        <w:t xml:space="preserve"> de línea, sin rebajas ni modificaciones visibles.</w:t>
      </w:r>
    </w:p>
    <w:p w:rsidR="00D803EC" w:rsidRPr="0033441B" w:rsidRDefault="00D803EC" w:rsidP="00D803EC">
      <w:pPr>
        <w:spacing w:line="276" w:lineRule="auto"/>
        <w:jc w:val="both"/>
        <w:rPr>
          <w:rFonts w:ascii="Nutmeg Book" w:hAnsi="Nutmeg Book" w:cs="Arial"/>
          <w:sz w:val="20"/>
          <w:szCs w:val="20"/>
          <w:lang w:val="es-MX"/>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Presentar garantía por escrito, mínimo un año en los bienes solicitados.</w:t>
      </w:r>
    </w:p>
    <w:p w:rsidR="00D803EC" w:rsidRPr="0033441B" w:rsidRDefault="00D803EC" w:rsidP="00D803EC">
      <w:pPr>
        <w:spacing w:line="276" w:lineRule="auto"/>
        <w:jc w:val="both"/>
        <w:rPr>
          <w:rFonts w:ascii="Nutmeg Book" w:hAnsi="Nutmeg Book" w:cs="Arial"/>
          <w:sz w:val="20"/>
          <w:szCs w:val="20"/>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Presentar copia de patente y original o copia certificada para cotejar.</w:t>
      </w:r>
    </w:p>
    <w:p w:rsidR="00D803EC" w:rsidRPr="0033441B" w:rsidRDefault="00D803EC" w:rsidP="00D803EC">
      <w:pPr>
        <w:spacing w:line="276" w:lineRule="auto"/>
        <w:jc w:val="both"/>
        <w:rPr>
          <w:rFonts w:ascii="Nutmeg Book" w:hAnsi="Nutmeg Book" w:cs="Arial"/>
          <w:sz w:val="20"/>
          <w:szCs w:val="20"/>
        </w:rPr>
      </w:pPr>
    </w:p>
    <w:p w:rsidR="00D803EC" w:rsidRPr="0033441B" w:rsidRDefault="00D803EC" w:rsidP="00D803EC">
      <w:pPr>
        <w:spacing w:line="276" w:lineRule="auto"/>
        <w:jc w:val="both"/>
        <w:rPr>
          <w:rFonts w:ascii="Nutmeg Book" w:hAnsi="Nutmeg Book" w:cs="Arial"/>
          <w:sz w:val="20"/>
          <w:szCs w:val="20"/>
        </w:rPr>
      </w:pPr>
      <w:r w:rsidRPr="0033441B">
        <w:rPr>
          <w:rFonts w:ascii="Nutmeg Book" w:hAnsi="Nutmeg Book" w:cs="Arial"/>
          <w:sz w:val="20"/>
          <w:szCs w:val="20"/>
        </w:rPr>
        <w:t>En el caso de que los productos que suministre infrinjan patentes y/o marcas registradas por terceros, el “SEAPAL VALLARTA” queda exento de toda responsabilidad de carácter civil, penal, fiscal y de cualquier índole.</w:t>
      </w:r>
    </w:p>
    <w:p w:rsidR="005453BF" w:rsidRDefault="005453BF" w:rsidP="005453BF">
      <w:pPr>
        <w:spacing w:after="160" w:line="259" w:lineRule="auto"/>
        <w:rPr>
          <w:rFonts w:ascii="Nutmeg Book" w:eastAsiaTheme="minorHAnsi" w:hAnsi="Nutmeg Book" w:cstheme="minorBidi"/>
          <w:b/>
          <w:sz w:val="22"/>
          <w:szCs w:val="22"/>
          <w:lang w:eastAsia="en-US"/>
        </w:rPr>
      </w:pPr>
    </w:p>
    <w:p w:rsidR="00D803EC" w:rsidRPr="00D803EC" w:rsidRDefault="00D803EC" w:rsidP="00D803EC">
      <w:pPr>
        <w:spacing w:after="160" w:line="259" w:lineRule="auto"/>
        <w:rPr>
          <w:rFonts w:ascii="Nutmeg Book" w:eastAsiaTheme="minorHAnsi" w:hAnsi="Nutmeg Book" w:cstheme="minorBidi"/>
          <w:b/>
          <w:sz w:val="22"/>
          <w:szCs w:val="22"/>
          <w:lang w:eastAsia="en-US"/>
        </w:rPr>
      </w:pPr>
      <w:r>
        <w:rPr>
          <w:rFonts w:ascii="Nutmeg Book" w:eastAsiaTheme="minorHAnsi" w:hAnsi="Nutmeg Book" w:cstheme="minorBidi"/>
          <w:b/>
          <w:sz w:val="22"/>
          <w:szCs w:val="22"/>
          <w:lang w:eastAsia="en-US"/>
        </w:rPr>
        <w:t>Partida 2</w:t>
      </w:r>
    </w:p>
    <w:p w:rsidR="00D803EC" w:rsidRPr="000729CE" w:rsidRDefault="00D803EC" w:rsidP="00D803EC">
      <w:pPr>
        <w:pStyle w:val="Ttulo1"/>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Especificaciones Técnicas.</w:t>
      </w:r>
    </w:p>
    <w:p w:rsidR="00D803EC" w:rsidRPr="000729CE" w:rsidRDefault="00D803EC" w:rsidP="00D803EC">
      <w:pPr>
        <w:pStyle w:val="Ttulo2"/>
        <w:jc w:val="both"/>
        <w:rPr>
          <w:rFonts w:ascii="Nutmeg Book" w:eastAsiaTheme="minorHAnsi" w:hAnsi="Nutmeg Book" w:cs="Arial"/>
          <w:b w:val="0"/>
          <w:sz w:val="20"/>
          <w:lang w:eastAsia="en-US"/>
        </w:rPr>
      </w:pP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 xml:space="preserve">Medidor DN 25 mm (1”), Chorro Único, clase “C”. </w:t>
      </w:r>
      <w:proofErr w:type="spellStart"/>
      <w:r w:rsidRPr="000729CE">
        <w:rPr>
          <w:rFonts w:ascii="Nutmeg Book" w:eastAsiaTheme="minorHAnsi" w:hAnsi="Nutmeg Book" w:cs="Arial"/>
          <w:sz w:val="20"/>
          <w:lang w:eastAsia="en-US"/>
        </w:rPr>
        <w:t>Qn</w:t>
      </w:r>
      <w:proofErr w:type="spellEnd"/>
      <w:r w:rsidRPr="000729CE">
        <w:rPr>
          <w:rFonts w:ascii="Nutmeg Book" w:eastAsiaTheme="minorHAnsi" w:hAnsi="Nutmeg Book" w:cs="Arial"/>
          <w:sz w:val="20"/>
          <w:lang w:eastAsia="en-US"/>
        </w:rPr>
        <w:t xml:space="preserve"> 3.5 m3/h, pre-equipado para lectura Remota por Radio Frecuencia.</w:t>
      </w:r>
    </w:p>
    <w:p w:rsidR="00D803EC" w:rsidRPr="000729CE" w:rsidRDefault="00D803EC" w:rsidP="00D803EC">
      <w:pPr>
        <w:jc w:val="both"/>
        <w:rPr>
          <w:rFonts w:ascii="Nutmeg Book" w:eastAsiaTheme="minorHAnsi" w:hAnsi="Nutmeg Book" w:cs="Arial"/>
          <w:sz w:val="20"/>
          <w:szCs w:val="20"/>
          <w:lang w:val="es-MX" w:eastAsia="en-US"/>
        </w:rPr>
      </w:pP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Descripción General.</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Medidor  para  agua  potable  fría de  diámetro  nominal DN25  mm (1”), cuerpo de bronce con recubrimiento para reducir el riesgo por robo, con una longitud sin conectores de 260 mm, tipo chorro único, clase metrológica “C”, instalación en posición horizontal, gasto mínimo 35 l/h, gasto nominal de 3.5 m3/h y gasto máximo de 7.0 m3/h, presión de trabajo de 16 kg/cm2, temperatura de operación hasta 55 </w:t>
      </w:r>
      <w:proofErr w:type="spellStart"/>
      <w:r w:rsidRPr="000729CE">
        <w:rPr>
          <w:rFonts w:ascii="Nutmeg Book" w:eastAsiaTheme="minorHAnsi" w:hAnsi="Nutmeg Book" w:cs="Arial"/>
          <w:sz w:val="20"/>
          <w:szCs w:val="20"/>
          <w:lang w:val="es-MX" w:eastAsia="en-US"/>
        </w:rPr>
        <w:t>°c</w:t>
      </w:r>
      <w:proofErr w:type="spellEnd"/>
      <w:r w:rsidRPr="000729CE">
        <w:rPr>
          <w:rFonts w:ascii="Nutmeg Book" w:eastAsiaTheme="minorHAnsi" w:hAnsi="Nutmeg Book" w:cs="Arial"/>
          <w:sz w:val="20"/>
          <w:szCs w:val="20"/>
          <w:lang w:val="es-MX" w:eastAsia="en-US"/>
        </w:rPr>
        <w:t xml:space="preserve">, transmisión  magnética </w:t>
      </w:r>
      <w:r w:rsidRPr="000729CE">
        <w:rPr>
          <w:rFonts w:ascii="Nutmeg Book" w:hAnsi="Nutmeg Book" w:cs="Arial"/>
          <w:sz w:val="20"/>
          <w:szCs w:val="20"/>
        </w:rPr>
        <w:t>con registro extra seco encapsulado en base de cobre con visor de cristal (</w:t>
      </w:r>
      <w:proofErr w:type="spellStart"/>
      <w:r w:rsidRPr="000729CE">
        <w:rPr>
          <w:rFonts w:ascii="Nutmeg Book" w:hAnsi="Nutmeg Book" w:cs="Arial"/>
          <w:sz w:val="20"/>
          <w:szCs w:val="20"/>
        </w:rPr>
        <w:t>Copper</w:t>
      </w:r>
      <w:proofErr w:type="spellEnd"/>
      <w:r w:rsidRPr="000729CE">
        <w:rPr>
          <w:rFonts w:ascii="Nutmeg Book" w:hAnsi="Nutmeg Book" w:cs="Arial"/>
          <w:sz w:val="20"/>
          <w:szCs w:val="20"/>
        </w:rPr>
        <w:t xml:space="preserve"> Can), sellado con grado de hermeticidad IP68,</w:t>
      </w:r>
      <w:r w:rsidRPr="000729CE">
        <w:rPr>
          <w:rFonts w:ascii="Nutmeg Book" w:eastAsiaTheme="minorHAnsi" w:hAnsi="Nutmeg Book" w:cs="Arial"/>
          <w:sz w:val="20"/>
          <w:szCs w:val="20"/>
          <w:lang w:val="es-MX" w:eastAsia="en-US"/>
        </w:rPr>
        <w:t xml:space="preserve"> lectura directa con indicador de bajos flujos o detector de fugas, indicación mínima de 0.02 litros, registro con indicación en m3 de 5 (cinco) enteros x 3 (tres) decimales (99999.999), Pre-equipado para ser escalado a lectura remota por radio frecuencia sin necesidad de hacer modificaciones al medidor. Número de serie grabado en el cuerpo del medidor para identificación que deberá iniciar con los dígitos correspondientes al año de fabricación (ejemplo 20XXXXXX) debiendo ser consecutivo y perfectamente legible, el lote de medidores entregados deberá corresponder al año en que se realiza la licitación, El medidor deberá cumplir con las disposiciones y especificaciones técnicas establecidas en la norma NOM-012-SCFI-1994 e ISO/CEE “C”.</w:t>
      </w: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i/>
          <w:sz w:val="20"/>
          <w:lang w:eastAsia="en-US"/>
        </w:rPr>
        <w:t>Especificaciones Metrológicas</w:t>
      </w:r>
      <w:r w:rsidRPr="000729CE">
        <w:rPr>
          <w:rFonts w:ascii="Nutmeg Book" w:eastAsiaTheme="minorHAnsi" w:hAnsi="Nutmeg Book" w:cs="Arial"/>
          <w:sz w:val="20"/>
          <w:lang w:eastAsia="en-US"/>
        </w:rPr>
        <w:t>.</w:t>
      </w:r>
    </w:p>
    <w:p w:rsidR="00D803EC" w:rsidRPr="000729CE" w:rsidRDefault="00D803EC" w:rsidP="00D803EC">
      <w:pPr>
        <w:jc w:val="both"/>
        <w:rPr>
          <w:rFonts w:ascii="Nutmeg Book" w:eastAsiaTheme="minorHAnsi" w:hAnsi="Nutmeg Book" w:cs="Arial"/>
          <w:sz w:val="20"/>
          <w:szCs w:val="20"/>
          <w:lang w:val="es-MX" w:eastAsia="en-US"/>
        </w:rPr>
      </w:pP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1.  </w:t>
      </w:r>
      <w:r w:rsidRPr="000729CE">
        <w:rPr>
          <w:rFonts w:ascii="Nutmeg Book" w:eastAsiaTheme="minorHAnsi" w:hAnsi="Nutmeg Book" w:cs="Arial"/>
          <w:b/>
          <w:sz w:val="20"/>
          <w:szCs w:val="20"/>
          <w:lang w:val="es-MX" w:eastAsia="en-US"/>
        </w:rPr>
        <w:t>Tipo de medidor</w:t>
      </w:r>
      <w:r w:rsidRPr="000729CE">
        <w:rPr>
          <w:rFonts w:ascii="Nutmeg Book" w:eastAsiaTheme="minorHAnsi" w:hAnsi="Nutmeg Book" w:cs="Arial"/>
          <w:sz w:val="20"/>
          <w:szCs w:val="20"/>
          <w:lang w:val="es-MX" w:eastAsia="en-US"/>
        </w:rPr>
        <w:t>: Chorro Único</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2.  </w:t>
      </w:r>
      <w:r w:rsidRPr="000729CE">
        <w:rPr>
          <w:rFonts w:ascii="Nutmeg Book" w:eastAsiaTheme="minorHAnsi" w:hAnsi="Nutmeg Book" w:cs="Arial"/>
          <w:b/>
          <w:sz w:val="20"/>
          <w:szCs w:val="20"/>
          <w:lang w:val="es-MX" w:eastAsia="en-US"/>
        </w:rPr>
        <w:t>Clase metrológica</w:t>
      </w:r>
      <w:r w:rsidRPr="000729CE">
        <w:rPr>
          <w:rFonts w:ascii="Nutmeg Book" w:eastAsiaTheme="minorHAnsi" w:hAnsi="Nutmeg Book" w:cs="Arial"/>
          <w:sz w:val="20"/>
          <w:szCs w:val="20"/>
          <w:lang w:val="es-MX" w:eastAsia="en-US"/>
        </w:rPr>
        <w:t>: “C”</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3.  </w:t>
      </w:r>
      <w:r w:rsidRPr="000729CE">
        <w:rPr>
          <w:rFonts w:ascii="Nutmeg Book" w:eastAsiaTheme="minorHAnsi" w:hAnsi="Nutmeg Book" w:cs="Arial"/>
          <w:b/>
          <w:sz w:val="20"/>
          <w:szCs w:val="20"/>
          <w:lang w:val="es-MX" w:eastAsia="en-US"/>
        </w:rPr>
        <w:t>Diámetro nominal</w:t>
      </w:r>
      <w:r w:rsidRPr="000729CE">
        <w:rPr>
          <w:rFonts w:ascii="Nutmeg Book" w:eastAsiaTheme="minorHAnsi" w:hAnsi="Nutmeg Book" w:cs="Arial"/>
          <w:sz w:val="20"/>
          <w:szCs w:val="20"/>
          <w:lang w:val="es-MX" w:eastAsia="en-US"/>
        </w:rPr>
        <w:t>: 260 mm (1”).</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lastRenderedPageBreak/>
        <w:t xml:space="preserve">4. </w:t>
      </w:r>
      <w:r w:rsidRPr="000729CE">
        <w:rPr>
          <w:rFonts w:ascii="Nutmeg Book" w:eastAsiaTheme="minorHAnsi" w:hAnsi="Nutmeg Book" w:cs="Arial"/>
          <w:b/>
          <w:sz w:val="20"/>
          <w:szCs w:val="20"/>
          <w:lang w:val="es-MX" w:eastAsia="en-US"/>
        </w:rPr>
        <w:t>Posición de instalación</w:t>
      </w:r>
      <w:r w:rsidRPr="000729CE">
        <w:rPr>
          <w:rFonts w:ascii="Nutmeg Book" w:eastAsiaTheme="minorHAnsi" w:hAnsi="Nutmeg Book" w:cs="Arial"/>
          <w:sz w:val="20"/>
          <w:szCs w:val="20"/>
          <w:lang w:val="es-MX" w:eastAsia="en-US"/>
        </w:rPr>
        <w:t>: Horizontal.</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5. </w:t>
      </w:r>
      <w:r w:rsidRPr="000729CE">
        <w:rPr>
          <w:rFonts w:ascii="Nutmeg Book" w:eastAsiaTheme="minorHAnsi" w:hAnsi="Nutmeg Book" w:cs="Arial"/>
          <w:b/>
          <w:bCs/>
          <w:sz w:val="20"/>
          <w:szCs w:val="20"/>
          <w:lang w:val="es-MX" w:eastAsia="en-US"/>
        </w:rPr>
        <w:t>Gasto de arranque</w:t>
      </w:r>
      <w:r w:rsidRPr="000729CE">
        <w:rPr>
          <w:rFonts w:ascii="Nutmeg Book" w:eastAsiaTheme="minorHAnsi" w:hAnsi="Nutmeg Book" w:cs="Arial"/>
          <w:sz w:val="20"/>
          <w:szCs w:val="20"/>
          <w:lang w:val="es-MX" w:eastAsia="en-US"/>
        </w:rPr>
        <w:t>: menor a 10 l/h</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6.  </w:t>
      </w:r>
      <w:r w:rsidRPr="000729CE">
        <w:rPr>
          <w:rFonts w:ascii="Nutmeg Book" w:eastAsiaTheme="minorHAnsi" w:hAnsi="Nutmeg Book" w:cs="Arial"/>
          <w:b/>
          <w:sz w:val="20"/>
          <w:szCs w:val="20"/>
          <w:lang w:val="es-MX" w:eastAsia="en-US"/>
        </w:rPr>
        <w:t>Tipo de transmisión</w:t>
      </w:r>
      <w:r w:rsidRPr="000729CE">
        <w:rPr>
          <w:rFonts w:ascii="Nutmeg Book" w:eastAsiaTheme="minorHAnsi" w:hAnsi="Nutmeg Book" w:cs="Arial"/>
          <w:sz w:val="20"/>
          <w:szCs w:val="20"/>
          <w:lang w:val="es-MX" w:eastAsia="en-US"/>
        </w:rPr>
        <w:t>: Magnética, con protección antimagnética que evite que el medidor sea afectado por imanes externos.</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7.  </w:t>
      </w:r>
      <w:r w:rsidRPr="000729CE">
        <w:rPr>
          <w:rFonts w:ascii="Nutmeg Book" w:eastAsiaTheme="minorHAnsi" w:hAnsi="Nutmeg Book" w:cs="Arial"/>
          <w:b/>
          <w:sz w:val="20"/>
          <w:szCs w:val="20"/>
          <w:lang w:val="es-MX" w:eastAsia="en-US"/>
        </w:rPr>
        <w:t>Temperatura de operación</w:t>
      </w:r>
      <w:r w:rsidRPr="000729CE">
        <w:rPr>
          <w:rFonts w:ascii="Nutmeg Book" w:eastAsiaTheme="minorHAnsi" w:hAnsi="Nutmeg Book" w:cs="Arial"/>
          <w:sz w:val="20"/>
          <w:szCs w:val="20"/>
          <w:lang w:val="es-MX" w:eastAsia="en-US"/>
        </w:rPr>
        <w:t>: Desde 0.1°C hasta 50°C mínimo. Máxima incidental 55°C</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8.  </w:t>
      </w:r>
      <w:r w:rsidRPr="000729CE">
        <w:rPr>
          <w:rFonts w:ascii="Nutmeg Book" w:eastAsiaTheme="minorHAnsi" w:hAnsi="Nutmeg Book" w:cs="Arial"/>
          <w:b/>
          <w:sz w:val="20"/>
          <w:szCs w:val="20"/>
          <w:lang w:val="es-MX" w:eastAsia="en-US"/>
        </w:rPr>
        <w:t>Parámetros mínimos de operación</w:t>
      </w:r>
      <w:r w:rsidRPr="000729CE">
        <w:rPr>
          <w:rFonts w:ascii="Nutmeg Book" w:eastAsiaTheme="minorHAnsi" w:hAnsi="Nutmeg Book" w:cs="Arial"/>
          <w:sz w:val="20"/>
          <w:szCs w:val="20"/>
          <w:lang w:val="es-MX" w:eastAsia="en-US"/>
        </w:rPr>
        <w:t xml:space="preserve">: </w:t>
      </w:r>
    </w:p>
    <w:p w:rsidR="00D803EC" w:rsidRPr="000729CE" w:rsidRDefault="00D803EC" w:rsidP="00D803EC">
      <w:pPr>
        <w:spacing w:after="160" w:line="259" w:lineRule="auto"/>
        <w:jc w:val="both"/>
        <w:rPr>
          <w:rFonts w:ascii="Nutmeg Book" w:eastAsiaTheme="minorHAnsi" w:hAnsi="Nutmeg Book" w:cs="Arial"/>
          <w:sz w:val="20"/>
          <w:szCs w:val="20"/>
          <w:lang w:val="en-US" w:eastAsia="en-US"/>
        </w:rPr>
      </w:pPr>
      <w:proofErr w:type="spellStart"/>
      <w:r w:rsidRPr="000729CE">
        <w:rPr>
          <w:rFonts w:ascii="Nutmeg Book" w:eastAsiaTheme="minorHAnsi" w:hAnsi="Nutmeg Book" w:cs="Arial"/>
          <w:sz w:val="20"/>
          <w:szCs w:val="20"/>
          <w:lang w:val="en-US" w:eastAsia="en-US"/>
        </w:rPr>
        <w:t>Qmin</w:t>
      </w:r>
      <w:proofErr w:type="spellEnd"/>
      <w:r w:rsidRPr="000729CE">
        <w:rPr>
          <w:rFonts w:ascii="Nutmeg Book" w:eastAsiaTheme="minorHAnsi" w:hAnsi="Nutmeg Book" w:cs="Arial"/>
          <w:sz w:val="20"/>
          <w:szCs w:val="20"/>
          <w:lang w:val="en-US" w:eastAsia="en-US"/>
        </w:rPr>
        <w:t xml:space="preserve">: 35 l/h   </w:t>
      </w:r>
      <w:proofErr w:type="spellStart"/>
      <w:r w:rsidRPr="000729CE">
        <w:rPr>
          <w:rFonts w:ascii="Nutmeg Book" w:eastAsiaTheme="minorHAnsi" w:hAnsi="Nutmeg Book" w:cs="Arial"/>
          <w:sz w:val="20"/>
          <w:szCs w:val="20"/>
          <w:lang w:val="en-US" w:eastAsia="en-US"/>
        </w:rPr>
        <w:t>Qn</w:t>
      </w:r>
      <w:proofErr w:type="spellEnd"/>
      <w:r w:rsidRPr="000729CE">
        <w:rPr>
          <w:rFonts w:ascii="Nutmeg Book" w:eastAsiaTheme="minorHAnsi" w:hAnsi="Nutmeg Book" w:cs="Arial"/>
          <w:sz w:val="20"/>
          <w:szCs w:val="20"/>
          <w:lang w:val="en-US" w:eastAsia="en-US"/>
        </w:rPr>
        <w:t xml:space="preserve">:  3.5 m3/h    Qs:  7.0 m3/h </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Exactitud</w:t>
      </w:r>
      <w:r w:rsidRPr="000729CE">
        <w:rPr>
          <w:rFonts w:ascii="Nutmeg Book" w:eastAsiaTheme="minorHAnsi" w:hAnsi="Nutmeg Book" w:cs="Arial"/>
          <w:sz w:val="20"/>
          <w:szCs w:val="20"/>
          <w:lang w:val="es-MX" w:eastAsia="en-US"/>
        </w:rPr>
        <w:t xml:space="preserve">: El error máximo permisible en el campo inferior, comprendido entre </w:t>
      </w:r>
      <w:proofErr w:type="spellStart"/>
      <w:r w:rsidRPr="000729CE">
        <w:rPr>
          <w:rFonts w:ascii="Nutmeg Book" w:eastAsiaTheme="minorHAnsi" w:hAnsi="Nutmeg Book" w:cs="Arial"/>
          <w:sz w:val="20"/>
          <w:szCs w:val="20"/>
          <w:lang w:val="es-MX" w:eastAsia="en-US"/>
        </w:rPr>
        <w:t>Qmín</w:t>
      </w:r>
      <w:proofErr w:type="spellEnd"/>
      <w:r w:rsidRPr="000729CE">
        <w:rPr>
          <w:rFonts w:ascii="Nutmeg Book" w:eastAsiaTheme="minorHAnsi" w:hAnsi="Nutmeg Book" w:cs="Arial"/>
          <w:sz w:val="20"/>
          <w:szCs w:val="20"/>
          <w:lang w:val="es-MX" w:eastAsia="en-US"/>
        </w:rPr>
        <w:t xml:space="preserve"> incluido y </w:t>
      </w:r>
      <w:proofErr w:type="spellStart"/>
      <w:r w:rsidRPr="000729CE">
        <w:rPr>
          <w:rFonts w:ascii="Nutmeg Book" w:eastAsiaTheme="minorHAnsi" w:hAnsi="Nutmeg Book" w:cs="Arial"/>
          <w:sz w:val="20"/>
          <w:szCs w:val="20"/>
          <w:lang w:val="es-MX" w:eastAsia="en-US"/>
        </w:rPr>
        <w:t>Qt</w:t>
      </w:r>
      <w:proofErr w:type="spellEnd"/>
      <w:r w:rsidRPr="000729CE">
        <w:rPr>
          <w:rFonts w:ascii="Nutmeg Book" w:eastAsiaTheme="minorHAnsi" w:hAnsi="Nutmeg Book" w:cs="Arial"/>
          <w:sz w:val="20"/>
          <w:szCs w:val="20"/>
          <w:lang w:val="es-MX" w:eastAsia="en-US"/>
        </w:rPr>
        <w:t xml:space="preserve"> excluido, debe ser ± 5%, o mejor. El error máximo permisible en el campo superior, comprendido entre </w:t>
      </w:r>
      <w:proofErr w:type="spellStart"/>
      <w:r w:rsidRPr="000729CE">
        <w:rPr>
          <w:rFonts w:ascii="Nutmeg Book" w:eastAsiaTheme="minorHAnsi" w:hAnsi="Nutmeg Book" w:cs="Arial"/>
          <w:sz w:val="20"/>
          <w:szCs w:val="20"/>
          <w:lang w:val="es-MX" w:eastAsia="en-US"/>
        </w:rPr>
        <w:t>Qt</w:t>
      </w:r>
      <w:proofErr w:type="spellEnd"/>
      <w:r w:rsidRPr="000729CE">
        <w:rPr>
          <w:rFonts w:ascii="Nutmeg Book" w:eastAsiaTheme="minorHAnsi" w:hAnsi="Nutmeg Book" w:cs="Arial"/>
          <w:sz w:val="20"/>
          <w:szCs w:val="20"/>
          <w:lang w:val="es-MX" w:eastAsia="en-US"/>
        </w:rPr>
        <w:t xml:space="preserve"> incluido y </w:t>
      </w:r>
      <w:proofErr w:type="spellStart"/>
      <w:r w:rsidRPr="000729CE">
        <w:rPr>
          <w:rFonts w:ascii="Nutmeg Book" w:eastAsiaTheme="minorHAnsi" w:hAnsi="Nutmeg Book" w:cs="Arial"/>
          <w:sz w:val="20"/>
          <w:szCs w:val="20"/>
          <w:lang w:val="es-MX" w:eastAsia="en-US"/>
        </w:rPr>
        <w:t>Qs</w:t>
      </w:r>
      <w:proofErr w:type="spellEnd"/>
      <w:r w:rsidRPr="000729CE">
        <w:rPr>
          <w:rFonts w:ascii="Nutmeg Book" w:eastAsiaTheme="minorHAnsi" w:hAnsi="Nutmeg Book" w:cs="Arial"/>
          <w:sz w:val="20"/>
          <w:szCs w:val="20"/>
          <w:lang w:val="es-MX" w:eastAsia="en-US"/>
        </w:rPr>
        <w:t xml:space="preserve"> incluido, debe ser ± 2%, o mejor.</w:t>
      </w:r>
    </w:p>
    <w:p w:rsidR="00D803EC" w:rsidRPr="000729CE" w:rsidRDefault="00D803EC" w:rsidP="00D803EC">
      <w:pPr>
        <w:numPr>
          <w:ilvl w:val="0"/>
          <w:numId w:val="38"/>
        </w:numPr>
        <w:spacing w:after="160" w:line="276"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Presión máxima de operación y prueba</w:t>
      </w:r>
      <w:r w:rsidRPr="000729CE">
        <w:rPr>
          <w:rFonts w:ascii="Nutmeg Book" w:eastAsiaTheme="minorHAnsi" w:hAnsi="Nutmeg Book" w:cs="Arial"/>
          <w:sz w:val="20"/>
          <w:szCs w:val="20"/>
          <w:lang w:val="es-MX" w:eastAsia="en-US"/>
        </w:rPr>
        <w:t xml:space="preserve">: presión de trabajo de 10 kg/cm2 y hasta una presión de prueba de16 kg/cm2 como mínimo. </w:t>
      </w:r>
    </w:p>
    <w:p w:rsidR="00D803EC" w:rsidRPr="000729CE" w:rsidRDefault="00D803EC" w:rsidP="00D803EC">
      <w:pPr>
        <w:numPr>
          <w:ilvl w:val="0"/>
          <w:numId w:val="38"/>
        </w:numPr>
        <w:spacing w:after="160" w:line="276"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 xml:space="preserve">Pérdida de presión a </w:t>
      </w:r>
      <w:proofErr w:type="spellStart"/>
      <w:r w:rsidRPr="000729CE">
        <w:rPr>
          <w:rFonts w:ascii="Nutmeg Book" w:eastAsiaTheme="minorHAnsi" w:hAnsi="Nutmeg Book" w:cs="Arial"/>
          <w:b/>
          <w:sz w:val="20"/>
          <w:szCs w:val="20"/>
          <w:lang w:val="es-MX" w:eastAsia="en-US"/>
        </w:rPr>
        <w:t>Qs</w:t>
      </w:r>
      <w:proofErr w:type="spellEnd"/>
      <w:r w:rsidRPr="000729CE">
        <w:rPr>
          <w:rFonts w:ascii="Nutmeg Book" w:eastAsiaTheme="minorHAnsi" w:hAnsi="Nutmeg Book" w:cs="Arial"/>
          <w:sz w:val="20"/>
          <w:szCs w:val="20"/>
          <w:lang w:val="es-MX" w:eastAsia="en-US"/>
        </w:rPr>
        <w:t>: &lt; 1 bar</w:t>
      </w:r>
    </w:p>
    <w:p w:rsidR="00D803EC" w:rsidRPr="000729CE" w:rsidRDefault="00D803EC" w:rsidP="00D803EC">
      <w:pPr>
        <w:numPr>
          <w:ilvl w:val="0"/>
          <w:numId w:val="38"/>
        </w:numPr>
        <w:spacing w:after="160" w:line="276"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 xml:space="preserve">Dirección del movimiento indicador </w:t>
      </w:r>
    </w:p>
    <w:p w:rsidR="00D803EC" w:rsidRPr="000729CE" w:rsidRDefault="00D803EC" w:rsidP="00D803EC">
      <w:pPr>
        <w:numPr>
          <w:ilvl w:val="0"/>
          <w:numId w:val="38"/>
        </w:numPr>
        <w:spacing w:after="160" w:line="276"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Entregar muestra, ficha técnica y folleto con su propuesta</w:t>
      </w:r>
      <w:r w:rsidRPr="000729CE">
        <w:rPr>
          <w:rFonts w:ascii="Nutmeg Book" w:eastAsiaTheme="minorHAnsi" w:hAnsi="Nutmeg Book" w:cs="Arial"/>
          <w:sz w:val="20"/>
          <w:szCs w:val="20"/>
          <w:lang w:val="es-MX" w:eastAsia="en-US"/>
        </w:rPr>
        <w:t>.</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p>
    <w:p w:rsidR="00D803EC" w:rsidRPr="000729CE" w:rsidRDefault="00D803EC" w:rsidP="00D803EC">
      <w:pPr>
        <w:pStyle w:val="Ttulo2"/>
        <w:jc w:val="both"/>
        <w:rPr>
          <w:rFonts w:ascii="Nutmeg Book" w:eastAsiaTheme="minorHAnsi" w:hAnsi="Nutmeg Book" w:cs="Arial"/>
          <w:b w:val="0"/>
          <w:bCs/>
          <w:sz w:val="20"/>
          <w:lang w:eastAsia="en-US"/>
        </w:rPr>
      </w:pPr>
      <w:r w:rsidRPr="000729CE">
        <w:rPr>
          <w:rFonts w:ascii="Nutmeg Book" w:eastAsiaTheme="minorHAnsi" w:hAnsi="Nutmeg Book" w:cs="Arial"/>
          <w:bCs/>
          <w:sz w:val="20"/>
          <w:lang w:eastAsia="en-US"/>
        </w:rPr>
        <w:t>Características complementarias</w:t>
      </w:r>
    </w:p>
    <w:p w:rsidR="00D803EC" w:rsidRPr="000729CE" w:rsidRDefault="00D803EC" w:rsidP="00D803EC">
      <w:pPr>
        <w:jc w:val="both"/>
        <w:rPr>
          <w:rFonts w:ascii="Nutmeg Book" w:eastAsiaTheme="minorHAnsi" w:hAnsi="Nutmeg Book" w:cs="Arial"/>
          <w:sz w:val="20"/>
          <w:szCs w:val="20"/>
          <w:lang w:val="es-MX" w:eastAsia="en-US"/>
        </w:rPr>
      </w:pPr>
    </w:p>
    <w:p w:rsidR="00D803EC" w:rsidRPr="000729CE" w:rsidRDefault="00D803EC" w:rsidP="00D803EC">
      <w:pPr>
        <w:jc w:val="both"/>
        <w:rPr>
          <w:rFonts w:ascii="Nutmeg Book" w:hAnsi="Nutmeg Book" w:cs="Arial"/>
          <w:sz w:val="20"/>
          <w:szCs w:val="20"/>
        </w:rPr>
      </w:pPr>
      <w:r w:rsidRPr="000729CE">
        <w:rPr>
          <w:rFonts w:ascii="Nutmeg Book" w:eastAsiaTheme="minorHAnsi" w:hAnsi="Nutmeg Book" w:cs="Arial"/>
          <w:b/>
          <w:bCs/>
          <w:sz w:val="20"/>
          <w:szCs w:val="20"/>
          <w:lang w:val="es-MX" w:eastAsia="en-US"/>
        </w:rPr>
        <w:t>Sistema de lectura</w:t>
      </w:r>
      <w:r w:rsidRPr="000729CE">
        <w:rPr>
          <w:rFonts w:ascii="Nutmeg Book" w:eastAsiaTheme="minorHAnsi" w:hAnsi="Nutmeg Book" w:cs="Arial"/>
          <w:sz w:val="20"/>
          <w:szCs w:val="20"/>
          <w:lang w:val="es-MX" w:eastAsia="en-US"/>
        </w:rPr>
        <w:t xml:space="preserve">: </w:t>
      </w:r>
      <w:r w:rsidRPr="000729CE">
        <w:rPr>
          <w:rFonts w:ascii="Nutmeg Book" w:hAnsi="Nutmeg Book" w:cs="Arial"/>
          <w:sz w:val="20"/>
          <w:szCs w:val="20"/>
        </w:rPr>
        <w:t>Deberá de contar con registro superior de esfera seca</w:t>
      </w:r>
      <w:r w:rsidRPr="000729CE">
        <w:rPr>
          <w:rFonts w:ascii="Nutmeg Book" w:hAnsi="Nutmeg Book" w:cs="Arial"/>
          <w:b/>
          <w:sz w:val="20"/>
          <w:szCs w:val="20"/>
        </w:rPr>
        <w:t xml:space="preserve"> </w:t>
      </w:r>
      <w:r w:rsidRPr="000729CE">
        <w:rPr>
          <w:rFonts w:ascii="Nutmeg Book" w:hAnsi="Nutmeg Book" w:cs="Arial"/>
          <w:sz w:val="20"/>
          <w:szCs w:val="20"/>
        </w:rPr>
        <w:t>encapsulado en base de cobre con visor de cristal (</w:t>
      </w:r>
      <w:proofErr w:type="spellStart"/>
      <w:r w:rsidRPr="000729CE">
        <w:rPr>
          <w:rFonts w:ascii="Nutmeg Book" w:hAnsi="Nutmeg Book" w:cs="Arial"/>
          <w:sz w:val="20"/>
          <w:szCs w:val="20"/>
        </w:rPr>
        <w:t>Copper</w:t>
      </w:r>
      <w:proofErr w:type="spellEnd"/>
      <w:r w:rsidRPr="000729CE">
        <w:rPr>
          <w:rFonts w:ascii="Nutmeg Book" w:hAnsi="Nutmeg Book" w:cs="Arial"/>
          <w:sz w:val="20"/>
          <w:szCs w:val="20"/>
        </w:rPr>
        <w:t xml:space="preserve"> Can), sellado con grado de hermeticidad IP68, lectura directa con indicación mínima de la escala de 0.02 litros, indicación máxima de al menos 99,999.999 m3 (cinco enteros y tres decimales), fracciones en color de contraste. Indicador de flujos bajos o detector de fugas (que no forme parte de la lectura). El cuerpo del medidor deberá estar ensamblado al sistema de lectura permitiendo a este girar libremente hasta 360° facilitando la toma de lectura. </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 xml:space="preserve">Sistema antifraude: </w:t>
      </w:r>
      <w:r w:rsidRPr="000729CE">
        <w:rPr>
          <w:rFonts w:ascii="Nutmeg Book" w:eastAsiaTheme="minorHAnsi" w:hAnsi="Nutmeg Book" w:cs="Arial"/>
          <w:sz w:val="20"/>
          <w:szCs w:val="20"/>
          <w:lang w:val="es-MX" w:eastAsia="en-US"/>
        </w:rPr>
        <w:t>El sistema antifraude deberá consistir en un anillo que no se puede desmontar sin romperlo. Si ocurre cualquier intento de abrir el medidor, la cubierta tendrá que romperse identificando y previniendo los intentos de los fraudes.</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Flujo inverso</w:t>
      </w:r>
      <w:r w:rsidRPr="000729CE">
        <w:rPr>
          <w:rFonts w:ascii="Nutmeg Book" w:eastAsiaTheme="minorHAnsi" w:hAnsi="Nutmeg Book" w:cs="Arial"/>
          <w:sz w:val="20"/>
          <w:szCs w:val="20"/>
          <w:lang w:val="es-MX" w:eastAsia="en-US"/>
        </w:rPr>
        <w:t>: Deberá resistir caudales inversos a caudal nominal durante cualquier periodo de tiempo, sin sufrir deterioro alguno en sus parámetros metrológicos.</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lastRenderedPageBreak/>
        <w:t xml:space="preserve">Material del cuerpo: </w:t>
      </w:r>
      <w:r w:rsidRPr="000729CE">
        <w:rPr>
          <w:rFonts w:ascii="Nutmeg Book" w:hAnsi="Nutmeg Book" w:cs="Arial"/>
          <w:sz w:val="20"/>
          <w:szCs w:val="20"/>
        </w:rPr>
        <w:t>El material del cuerpo del medidor será de Bronce sin re-trabajo después de haber sido inyectado en el molde. El material del cuerpo deberá de ser aprobado para su uso en dispositivos de agua para consumo humano.</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 xml:space="preserve">Colador: </w:t>
      </w:r>
      <w:r w:rsidRPr="000729CE">
        <w:rPr>
          <w:rFonts w:ascii="Nutmeg Book" w:eastAsiaTheme="minorHAnsi" w:hAnsi="Nutmeg Book" w:cs="Arial"/>
          <w:sz w:val="20"/>
          <w:szCs w:val="20"/>
          <w:lang w:val="es-MX" w:eastAsia="en-US"/>
        </w:rPr>
        <w:t>Deberán contar con un filtro o colador interno localizado a la entrada del medidor, fabricado con materiales resistentes a la corrosión normal, conforme a lo especificado en la NOM-012-SCFI-1994.</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jc w:val="both"/>
        <w:rPr>
          <w:rFonts w:ascii="Nutmeg Book" w:hAnsi="Nutmeg Book" w:cs="Arial"/>
          <w:sz w:val="20"/>
          <w:szCs w:val="20"/>
        </w:rPr>
      </w:pPr>
      <w:r w:rsidRPr="000729CE">
        <w:rPr>
          <w:rFonts w:ascii="Nutmeg Book" w:eastAsiaTheme="minorHAnsi" w:hAnsi="Nutmeg Book" w:cs="Arial"/>
          <w:b/>
          <w:bCs/>
          <w:sz w:val="20"/>
          <w:szCs w:val="20"/>
          <w:lang w:val="es-MX" w:eastAsia="en-US"/>
        </w:rPr>
        <w:t xml:space="preserve">Cubierta del registro: </w:t>
      </w:r>
      <w:r w:rsidRPr="000729CE">
        <w:rPr>
          <w:rFonts w:ascii="Nutmeg Book" w:hAnsi="Nutmeg Book" w:cs="Arial"/>
          <w:sz w:val="20"/>
          <w:szCs w:val="20"/>
        </w:rPr>
        <w:t>Fabricada en plástico de ingeniería de alto impacto, conteniendo el marcado indeleble de los datos especificados en la NOM-012-SCFI-1994.</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after="160"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Tapa del medidor</w:t>
      </w:r>
      <w:r w:rsidRPr="000729CE">
        <w:rPr>
          <w:rFonts w:ascii="Nutmeg Book" w:eastAsiaTheme="minorHAnsi" w:hAnsi="Nutmeg Book" w:cs="Arial"/>
          <w:sz w:val="20"/>
          <w:szCs w:val="20"/>
          <w:lang w:val="es-MX" w:eastAsia="en-US"/>
        </w:rPr>
        <w:t>: Fabricada en plásticos de ingeniería de alto impacto.</w:t>
      </w:r>
    </w:p>
    <w:p w:rsidR="00D803EC" w:rsidRPr="000729CE" w:rsidRDefault="00D803EC" w:rsidP="00D803EC">
      <w:pPr>
        <w:jc w:val="both"/>
        <w:rPr>
          <w:rFonts w:ascii="Nutmeg Book" w:hAnsi="Nutmeg Book" w:cs="Arial"/>
          <w:b/>
          <w:sz w:val="20"/>
          <w:szCs w:val="20"/>
        </w:rPr>
      </w:pPr>
      <w:r w:rsidRPr="000729CE">
        <w:rPr>
          <w:rFonts w:ascii="Nutmeg Book" w:eastAsiaTheme="minorHAnsi" w:hAnsi="Nutmeg Book" w:cs="Arial"/>
          <w:b/>
          <w:bCs/>
          <w:sz w:val="20"/>
          <w:szCs w:val="20"/>
          <w:lang w:val="es-MX" w:eastAsia="en-US"/>
        </w:rPr>
        <w:t xml:space="preserve">Calibración: </w:t>
      </w:r>
      <w:r w:rsidRPr="000729CE">
        <w:rPr>
          <w:rFonts w:ascii="Nutmeg Book" w:hAnsi="Nutmeg Book" w:cs="Arial"/>
          <w:sz w:val="20"/>
          <w:szCs w:val="20"/>
        </w:rPr>
        <w:t>La calibración deberá realizarse en forma interna, no accesible desde el exterior del medidor, a fin de garantizar la calibración de fábrica y evitar la manipulación de la calibración por terceros.</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 xml:space="preserve">Escalabilidad: </w:t>
      </w:r>
      <w:r w:rsidRPr="000729CE">
        <w:rPr>
          <w:rFonts w:ascii="Nutmeg Book" w:hAnsi="Nutmeg Book" w:cs="Arial"/>
          <w:sz w:val="20"/>
          <w:szCs w:val="20"/>
        </w:rPr>
        <w:t>Los medidores deberán estar pre-equipados para ser escalados a toma de lectura remota por radiofrecuencia o alámbrica para pulsos. Estar preparados para poder incorporarles los dispositivos de lectura remota por radiofrecuencia o alámbrica para pulsos, sin necesidad de hacer modificaciones al medidor, cambiar registro, con una resolución de 1 pulso por cada 10 litros. La transmisión de información del medidor al módulo de radiofrecuencia deberá realizarse en forma inductiva, no susceptible a interferencia por campos magnéticos y la transmisión del módulo hacia la terminal remota o al colector de red fija deberá realizarse mediante comunicación de dos vías (bidireccional) codificación FSK (</w:t>
      </w:r>
      <w:proofErr w:type="spellStart"/>
      <w:r w:rsidRPr="000729CE">
        <w:rPr>
          <w:rFonts w:ascii="Nutmeg Book" w:hAnsi="Nutmeg Book" w:cs="Arial"/>
          <w:sz w:val="20"/>
          <w:szCs w:val="20"/>
        </w:rPr>
        <w:t>FrequencyShiftKeying</w:t>
      </w:r>
      <w:proofErr w:type="spellEnd"/>
      <w:r w:rsidRPr="000729CE">
        <w:rPr>
          <w:rFonts w:ascii="Nutmeg Book" w:hAnsi="Nutmeg Book" w:cs="Arial"/>
          <w:sz w:val="20"/>
          <w:szCs w:val="20"/>
        </w:rPr>
        <w:t>).</w:t>
      </w:r>
    </w:p>
    <w:p w:rsidR="00D803EC" w:rsidRPr="000729CE" w:rsidRDefault="00D803EC" w:rsidP="00D803EC">
      <w:pPr>
        <w:autoSpaceDE w:val="0"/>
        <w:autoSpaceDN w:val="0"/>
        <w:adjustRightInd w:val="0"/>
        <w:spacing w:line="276" w:lineRule="auto"/>
        <w:jc w:val="both"/>
        <w:rPr>
          <w:rFonts w:ascii="Nutmeg Book" w:eastAsiaTheme="minorHAnsi" w:hAnsi="Nutmeg Book" w:cs="Arial"/>
          <w:sz w:val="20"/>
          <w:szCs w:val="20"/>
          <w:lang w:val="es-MX" w:eastAsia="en-US"/>
        </w:rPr>
      </w:pPr>
    </w:p>
    <w:p w:rsidR="00D803EC" w:rsidRPr="000729CE" w:rsidRDefault="00D803EC" w:rsidP="00D803EC">
      <w:pPr>
        <w:jc w:val="both"/>
        <w:rPr>
          <w:rFonts w:ascii="Nutmeg Book" w:hAnsi="Nutmeg Book" w:cs="Arial"/>
          <w:sz w:val="20"/>
          <w:szCs w:val="20"/>
        </w:rPr>
      </w:pPr>
      <w:r w:rsidRPr="000729CE">
        <w:rPr>
          <w:rFonts w:ascii="Nutmeg Book" w:eastAsiaTheme="minorHAnsi" w:hAnsi="Nutmeg Book" w:cs="Arial"/>
          <w:b/>
          <w:bCs/>
          <w:sz w:val="20"/>
          <w:szCs w:val="20"/>
          <w:lang w:val="es-MX" w:eastAsia="en-US"/>
        </w:rPr>
        <w:t xml:space="preserve">Conectores: </w:t>
      </w:r>
      <w:r w:rsidRPr="000729CE">
        <w:rPr>
          <w:rFonts w:ascii="Nutmeg Book" w:hAnsi="Nutmeg Book" w:cs="Arial"/>
          <w:sz w:val="20"/>
          <w:szCs w:val="20"/>
        </w:rPr>
        <w:t>Deberán de ser:</w:t>
      </w:r>
    </w:p>
    <w:p w:rsidR="00D803EC" w:rsidRPr="000729CE" w:rsidRDefault="00D803EC" w:rsidP="00D803EC">
      <w:pPr>
        <w:pStyle w:val="Prrafodelista"/>
        <w:rPr>
          <w:rFonts w:ascii="Nutmeg Book" w:hAnsi="Nutmeg Book" w:cs="Arial"/>
          <w:sz w:val="20"/>
          <w:szCs w:val="20"/>
        </w:rPr>
      </w:pPr>
    </w:p>
    <w:p w:rsidR="00D803EC" w:rsidRPr="000729CE" w:rsidRDefault="00D803EC" w:rsidP="00D803EC">
      <w:pPr>
        <w:jc w:val="both"/>
        <w:rPr>
          <w:rFonts w:ascii="Nutmeg Book" w:hAnsi="Nutmeg Book" w:cs="Arial"/>
          <w:sz w:val="20"/>
          <w:szCs w:val="20"/>
        </w:rPr>
      </w:pPr>
      <w:r w:rsidRPr="000729CE">
        <w:rPr>
          <w:rFonts w:ascii="Nutmeg Book" w:hAnsi="Nutmeg Book" w:cs="Arial"/>
          <w:sz w:val="20"/>
          <w:szCs w:val="20"/>
        </w:rPr>
        <w:t xml:space="preserve">Kit Conector </w:t>
      </w:r>
      <w:proofErr w:type="spellStart"/>
      <w:r w:rsidRPr="000729CE">
        <w:rPr>
          <w:rFonts w:ascii="Nutmeg Book" w:hAnsi="Nutmeg Book" w:cs="Arial"/>
          <w:sz w:val="20"/>
          <w:szCs w:val="20"/>
        </w:rPr>
        <w:t>Niple</w:t>
      </w:r>
      <w:proofErr w:type="spellEnd"/>
      <w:r w:rsidRPr="000729CE">
        <w:rPr>
          <w:rFonts w:ascii="Nutmeg Book" w:hAnsi="Nutmeg Book" w:cs="Arial"/>
          <w:sz w:val="20"/>
          <w:szCs w:val="20"/>
        </w:rPr>
        <w:t xml:space="preserve"> bronce 1" x 68mm, Tuerca bronce G1¼" y 2 empaques Nitrilo para DN25mm.</w:t>
      </w:r>
    </w:p>
    <w:p w:rsidR="00D803EC" w:rsidRPr="000729CE" w:rsidRDefault="00D803EC" w:rsidP="00D803EC">
      <w:pPr>
        <w:autoSpaceDE w:val="0"/>
        <w:autoSpaceDN w:val="0"/>
        <w:adjustRightInd w:val="0"/>
        <w:jc w:val="both"/>
        <w:rPr>
          <w:rFonts w:ascii="Nutmeg Book" w:eastAsiaTheme="minorHAnsi" w:hAnsi="Nutmeg Book" w:cs="Arial"/>
          <w:sz w:val="20"/>
          <w:szCs w:val="20"/>
          <w:lang w:eastAsia="en-US"/>
        </w:rPr>
      </w:pPr>
    </w:p>
    <w:p w:rsidR="00D803EC" w:rsidRPr="000729CE" w:rsidRDefault="00D803EC" w:rsidP="00D803EC">
      <w:pPr>
        <w:autoSpaceDE w:val="0"/>
        <w:autoSpaceDN w:val="0"/>
        <w:adjustRightInd w:val="0"/>
        <w:jc w:val="both"/>
        <w:rPr>
          <w:rFonts w:ascii="Nutmeg Book" w:eastAsiaTheme="minorHAnsi" w:hAnsi="Nutmeg Book" w:cs="Arial"/>
          <w:sz w:val="20"/>
          <w:szCs w:val="20"/>
          <w:lang w:val="es-MX" w:eastAsia="en-US"/>
        </w:rPr>
      </w:pP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Longitud del medidor</w:t>
      </w:r>
      <w:r w:rsidRPr="000729CE">
        <w:rPr>
          <w:rFonts w:ascii="Nutmeg Book" w:eastAsiaTheme="minorHAnsi" w:hAnsi="Nutmeg Book" w:cs="Arial"/>
          <w:sz w:val="20"/>
          <w:szCs w:val="20"/>
          <w:lang w:val="es-MX" w:eastAsia="en-US"/>
        </w:rPr>
        <w:t xml:space="preserve">: sin conexiones: 260 </w:t>
      </w:r>
      <w:proofErr w:type="spellStart"/>
      <w:r w:rsidRPr="000729CE">
        <w:rPr>
          <w:rFonts w:ascii="Nutmeg Book" w:eastAsiaTheme="minorHAnsi" w:hAnsi="Nutmeg Book" w:cs="Arial"/>
          <w:sz w:val="20"/>
          <w:szCs w:val="20"/>
          <w:lang w:val="es-MX" w:eastAsia="en-US"/>
        </w:rPr>
        <w:t>mm.</w:t>
      </w:r>
      <w:proofErr w:type="spellEnd"/>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sz w:val="20"/>
          <w:szCs w:val="20"/>
          <w:lang w:val="es-MX" w:eastAsia="en-US"/>
        </w:rPr>
        <w:t>Grabados</w:t>
      </w:r>
      <w:proofErr w:type="gramStart"/>
      <w:r w:rsidRPr="000729CE">
        <w:rPr>
          <w:rFonts w:ascii="Nutmeg Book" w:eastAsiaTheme="minorHAnsi" w:hAnsi="Nutmeg Book" w:cs="Arial"/>
          <w:sz w:val="20"/>
          <w:szCs w:val="20"/>
          <w:lang w:val="es-MX" w:eastAsia="en-US"/>
        </w:rPr>
        <w:t>:  Los</w:t>
      </w:r>
      <w:proofErr w:type="gramEnd"/>
      <w:r w:rsidRPr="000729CE">
        <w:rPr>
          <w:rFonts w:ascii="Nutmeg Book" w:eastAsiaTheme="minorHAnsi" w:hAnsi="Nutmeg Book" w:cs="Arial"/>
          <w:sz w:val="20"/>
          <w:szCs w:val="20"/>
          <w:lang w:val="es-MX" w:eastAsia="en-US"/>
        </w:rPr>
        <w:t xml:space="preserve"> medidores deberán llevar grabado en forma indeleble en el cuerpo del medidor, la indicación del sentido de circulación del agua que pasa por el medidor, así como los datos requeridos por la NOM-012-SCFI-1994, en su capítulo 9.1 MARCADOS.</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Certificación</w:t>
      </w:r>
      <w:r w:rsidRPr="000729CE">
        <w:rPr>
          <w:rFonts w:ascii="Nutmeg Book" w:eastAsiaTheme="minorHAnsi" w:hAnsi="Nutmeg Book" w:cs="Arial"/>
          <w:sz w:val="20"/>
          <w:szCs w:val="20"/>
          <w:lang w:val="es-MX" w:eastAsia="en-US"/>
        </w:rPr>
        <w:t xml:space="preserve">: copia simple y certificada para cotejo y devolución o que se pueda cotejar en línea con la unidad verificadora de certificados vigentes de cumplimiento con la norma oficial mexicana para medidores de </w:t>
      </w:r>
      <w:r w:rsidRPr="000729CE">
        <w:rPr>
          <w:rFonts w:ascii="Nutmeg Book" w:eastAsiaTheme="minorHAnsi" w:hAnsi="Nutmeg Book" w:cs="Arial"/>
          <w:sz w:val="20"/>
          <w:szCs w:val="20"/>
          <w:lang w:val="es-MX" w:eastAsia="en-US"/>
        </w:rPr>
        <w:lastRenderedPageBreak/>
        <w:t>agua potable NOM-012-SCFI-1994, resultados de lectura remota emitida por laboratorio acreditados y autorizados, y certificación de calidad de entidades certificadoras autorizadas.</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 xml:space="preserve">Carta de manifiesto: </w:t>
      </w:r>
      <w:r w:rsidRPr="000729CE">
        <w:rPr>
          <w:rFonts w:ascii="Nutmeg Book" w:eastAsiaTheme="minorHAnsi" w:hAnsi="Nutmeg Book" w:cs="Arial"/>
          <w:sz w:val="20"/>
          <w:szCs w:val="20"/>
          <w:lang w:val="es-MX" w:eastAsia="en-US"/>
        </w:rPr>
        <w:t>mencionar que los productos son nuevos, originales y de marca registrada.</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b/>
          <w:bCs/>
          <w:sz w:val="20"/>
          <w:szCs w:val="20"/>
          <w:lang w:val="es-MX" w:eastAsia="en-US"/>
        </w:rPr>
        <w:t xml:space="preserve">Garantías: </w:t>
      </w:r>
      <w:r w:rsidRPr="000729CE">
        <w:rPr>
          <w:rFonts w:ascii="Nutmeg Book" w:eastAsiaTheme="minorHAnsi" w:hAnsi="Nutmeg Book" w:cs="Arial"/>
          <w:sz w:val="20"/>
          <w:szCs w:val="20"/>
          <w:lang w:val="es-MX" w:eastAsia="en-US"/>
        </w:rPr>
        <w:t>los medidores y sus piezas deberán estar garantizados por escrito por 5 años como mínimo y garantizar el suministro de refacciones para los medidores ofrecidos por un plazo no menor de 5 años, en caso de presentar más tiempo se tomará como punto a favor en la evaluación de la propuesta.</w:t>
      </w: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Pruebas de desempeño.</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 xml:space="preserve">El organismo se reserva el derecho de realizar muestreo representativo por lote y las pruebas correspondientes los gastos de operación metrológica; gasto de arranque, gasto mínimo, gasto de transición, gasto permanente y gasto de sobrecarga. Pruebas sobre influencia magnética y aquellas otras pruebas que determine y crea convenientes, </w:t>
      </w:r>
      <w:r w:rsidRPr="000729CE">
        <w:rPr>
          <w:rFonts w:ascii="Nutmeg Book" w:eastAsiaTheme="minorHAnsi" w:hAnsi="Nutmeg Book" w:cs="Arial"/>
          <w:b/>
          <w:bCs/>
          <w:sz w:val="20"/>
          <w:szCs w:val="20"/>
          <w:lang w:val="es-MX" w:eastAsia="en-US"/>
        </w:rPr>
        <w:t>con cargo a la empresa que resulte ganadora</w:t>
      </w:r>
      <w:r w:rsidRPr="000729CE">
        <w:rPr>
          <w:rFonts w:ascii="Nutmeg Book" w:eastAsiaTheme="minorHAnsi" w:hAnsi="Nutmeg Book" w:cs="Arial"/>
          <w:sz w:val="20"/>
          <w:szCs w:val="20"/>
          <w:lang w:val="es-MX" w:eastAsia="en-US"/>
        </w:rPr>
        <w:t>.</w:t>
      </w:r>
    </w:p>
    <w:p w:rsidR="00D803EC" w:rsidRPr="000729CE" w:rsidRDefault="00D803EC" w:rsidP="00D803EC">
      <w:pPr>
        <w:pStyle w:val="Ttulo2"/>
        <w:jc w:val="both"/>
        <w:rPr>
          <w:rFonts w:ascii="Nutmeg Book" w:eastAsiaTheme="minorHAnsi" w:hAnsi="Nutmeg Book" w:cs="Arial"/>
          <w:sz w:val="20"/>
          <w:lang w:eastAsia="en-US"/>
        </w:rPr>
      </w:pPr>
      <w:r w:rsidRPr="000729CE">
        <w:rPr>
          <w:rFonts w:ascii="Nutmeg Book" w:eastAsiaTheme="minorHAnsi" w:hAnsi="Nutmeg Book" w:cs="Arial"/>
          <w:sz w:val="20"/>
          <w:lang w:eastAsia="en-US"/>
        </w:rPr>
        <w:t>Pruebas de comunicación.</w:t>
      </w:r>
    </w:p>
    <w:p w:rsidR="00D803EC" w:rsidRPr="000729CE" w:rsidRDefault="00D803EC" w:rsidP="00D803EC">
      <w:pPr>
        <w:jc w:val="both"/>
        <w:rPr>
          <w:rFonts w:ascii="Nutmeg Book" w:hAnsi="Nutmeg Book" w:cs="Arial"/>
          <w:sz w:val="20"/>
          <w:szCs w:val="20"/>
        </w:rPr>
      </w:pPr>
      <w:r w:rsidRPr="000729CE">
        <w:rPr>
          <w:rFonts w:ascii="Nutmeg Book" w:hAnsi="Nutmeg Book" w:cs="Arial"/>
          <w:sz w:val="20"/>
          <w:szCs w:val="20"/>
        </w:rPr>
        <w:t>La comunicación a fin de comprobar el desempeño de las lecturas por radiofrecuencia en modo de lectura al paso (</w:t>
      </w:r>
      <w:proofErr w:type="spellStart"/>
      <w:r w:rsidRPr="000729CE">
        <w:rPr>
          <w:rFonts w:ascii="Nutmeg Book" w:hAnsi="Nutmeg Book" w:cs="Arial"/>
          <w:sz w:val="20"/>
          <w:szCs w:val="20"/>
        </w:rPr>
        <w:t>WalkBy</w:t>
      </w:r>
      <w:proofErr w:type="spellEnd"/>
      <w:r w:rsidRPr="000729CE">
        <w:rPr>
          <w:rFonts w:ascii="Nutmeg Book" w:hAnsi="Nutmeg Book" w:cs="Arial"/>
          <w:sz w:val="20"/>
          <w:szCs w:val="20"/>
        </w:rPr>
        <w:t xml:space="preserve"> o </w:t>
      </w:r>
      <w:proofErr w:type="spellStart"/>
      <w:r w:rsidRPr="000729CE">
        <w:rPr>
          <w:rFonts w:ascii="Nutmeg Book" w:hAnsi="Nutmeg Book" w:cs="Arial"/>
          <w:sz w:val="20"/>
          <w:szCs w:val="20"/>
        </w:rPr>
        <w:t>DriveBy</w:t>
      </w:r>
      <w:proofErr w:type="spellEnd"/>
      <w:r w:rsidRPr="000729CE">
        <w:rPr>
          <w:rFonts w:ascii="Nutmeg Book" w:hAnsi="Nutmeg Book" w:cs="Arial"/>
          <w:sz w:val="20"/>
          <w:szCs w:val="20"/>
        </w:rPr>
        <w:t>), debiendo obtenerse lecturas confiables en distancias de cuando menos 100 metros lineales.</w:t>
      </w:r>
    </w:p>
    <w:p w:rsidR="00D803EC" w:rsidRPr="000729CE" w:rsidRDefault="00D803EC" w:rsidP="00D803EC">
      <w:pPr>
        <w:spacing w:after="160" w:line="259" w:lineRule="auto"/>
        <w:jc w:val="both"/>
        <w:rPr>
          <w:rFonts w:ascii="Nutmeg Book" w:hAnsi="Nutmeg Book" w:cs="Arial"/>
          <w:sz w:val="20"/>
          <w:szCs w:val="20"/>
        </w:rPr>
      </w:pPr>
      <w:r w:rsidRPr="000729CE">
        <w:rPr>
          <w:rFonts w:ascii="Nutmeg Book" w:hAnsi="Nutmeg Book" w:cs="Arial"/>
          <w:sz w:val="20"/>
          <w:szCs w:val="20"/>
        </w:rPr>
        <w:t>Las pruebas deberá realizarlas el ofertante mediante una Tablet o Smartphone para tomarse en la mano, de tipo estándar.</w:t>
      </w:r>
    </w:p>
    <w:p w:rsidR="00D803EC" w:rsidRPr="000729CE" w:rsidRDefault="00D803EC" w:rsidP="00D803EC">
      <w:pPr>
        <w:spacing w:after="160" w:line="259" w:lineRule="auto"/>
        <w:jc w:val="both"/>
        <w:rPr>
          <w:rFonts w:ascii="Nutmeg Book" w:eastAsiaTheme="minorHAnsi" w:hAnsi="Nutmeg Book" w:cs="Arial"/>
          <w:sz w:val="20"/>
          <w:szCs w:val="20"/>
          <w:lang w:val="es-MX" w:eastAsia="en-US"/>
        </w:rPr>
      </w:pPr>
      <w:r w:rsidRPr="000729CE">
        <w:rPr>
          <w:rFonts w:ascii="Nutmeg Book" w:hAnsi="Nutmeg Book" w:cs="Arial"/>
          <w:sz w:val="20"/>
          <w:szCs w:val="20"/>
        </w:rPr>
        <w:t>Normas: El medidor deberá cumplir con la Norma Oficial Mexicana vigente NOM-012-SCFI-1994 para medidores de agua potable fría y contar con la aprobación del modelo prototipo emitido por la (DGN) Dirección General de Normas.</w:t>
      </w: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 xml:space="preserve">Documentación requerida </w:t>
      </w:r>
    </w:p>
    <w:p w:rsidR="00D803EC" w:rsidRPr="000729CE" w:rsidRDefault="00D803EC" w:rsidP="00D803EC">
      <w:pPr>
        <w:spacing w:after="160" w:line="259" w:lineRule="auto"/>
        <w:jc w:val="both"/>
        <w:rPr>
          <w:rFonts w:ascii="Nutmeg Book" w:eastAsiaTheme="minorHAnsi" w:hAnsi="Nutmeg Book" w:cs="Arial"/>
          <w:b/>
          <w:sz w:val="20"/>
          <w:szCs w:val="20"/>
          <w:lang w:val="es-MX" w:eastAsia="en-US"/>
        </w:rPr>
      </w:pPr>
      <w:r w:rsidRPr="000729CE">
        <w:rPr>
          <w:rFonts w:ascii="Nutmeg Book" w:eastAsiaTheme="minorHAnsi" w:hAnsi="Nutmeg Book" w:cs="Arial"/>
          <w:b/>
          <w:sz w:val="20"/>
          <w:szCs w:val="20"/>
          <w:lang w:val="es-MX" w:eastAsia="en-US"/>
        </w:rPr>
        <w:t>Anexar copia simple y originales o copias certificadas para cotejo y devolución o que se pueda cotejar en línea con la unidad verificadora.</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1.  Certificado emitido por un órgano Nacional de certificación, vigente.</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2.  Reporte de pruebas de laboratorio acreditado y autorizado IMTA (utilizado para la certificación).</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3.  Oficio de Aprobación de modelo de la Dirección General de Normas (DGN).</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4.  Certificados de homologación definitiva ante el IFT del módulo de radiofrecuencia.</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5. Homologación definitiva ante el IFT de la terminal de lectura remota.</w:t>
      </w:r>
    </w:p>
    <w:p w:rsidR="00D803EC" w:rsidRPr="000729CE" w:rsidRDefault="00D803EC" w:rsidP="00D803EC">
      <w:pPr>
        <w:spacing w:line="259" w:lineRule="auto"/>
        <w:jc w:val="both"/>
        <w:rPr>
          <w:rFonts w:ascii="Nutmeg Book" w:eastAsiaTheme="minorHAnsi" w:hAnsi="Nutmeg Book" w:cs="Arial"/>
          <w:sz w:val="20"/>
          <w:szCs w:val="20"/>
          <w:lang w:val="es-MX" w:eastAsia="en-US"/>
        </w:rPr>
      </w:pPr>
    </w:p>
    <w:p w:rsidR="00D803EC" w:rsidRPr="000729CE" w:rsidRDefault="00D803EC" w:rsidP="00D803EC">
      <w:pPr>
        <w:pStyle w:val="Ttulo2"/>
        <w:jc w:val="both"/>
        <w:rPr>
          <w:rFonts w:ascii="Nutmeg Book" w:eastAsiaTheme="minorHAnsi" w:hAnsi="Nutmeg Book" w:cs="Arial"/>
          <w:b w:val="0"/>
          <w:sz w:val="20"/>
          <w:lang w:eastAsia="en-US"/>
        </w:rPr>
      </w:pPr>
      <w:r w:rsidRPr="000729CE">
        <w:rPr>
          <w:rFonts w:ascii="Nutmeg Book" w:eastAsiaTheme="minorHAnsi" w:hAnsi="Nutmeg Book" w:cs="Arial"/>
          <w:sz w:val="20"/>
          <w:lang w:eastAsia="en-US"/>
        </w:rPr>
        <w:t>Muestras.</w:t>
      </w:r>
    </w:p>
    <w:p w:rsidR="00D803EC" w:rsidRPr="000729CE" w:rsidRDefault="00D803EC" w:rsidP="00D803EC">
      <w:pPr>
        <w:spacing w:line="259" w:lineRule="auto"/>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Junto con su propuesta el licitante deberá entregar en paquete por separado debidamente identificado las siguientes muestras.</w:t>
      </w:r>
    </w:p>
    <w:p w:rsidR="00D803EC" w:rsidRPr="000729CE" w:rsidRDefault="00D803EC" w:rsidP="00D803EC">
      <w:pPr>
        <w:numPr>
          <w:ilvl w:val="0"/>
          <w:numId w:val="39"/>
        </w:numPr>
        <w:spacing w:after="160" w:line="259"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1 medidores completos para lectura visual, incluidas conexiones.</w:t>
      </w:r>
    </w:p>
    <w:p w:rsidR="005453BF" w:rsidRPr="00D803EC" w:rsidRDefault="00D803EC" w:rsidP="005453BF">
      <w:pPr>
        <w:numPr>
          <w:ilvl w:val="0"/>
          <w:numId w:val="39"/>
        </w:numPr>
        <w:spacing w:after="160" w:line="259" w:lineRule="auto"/>
        <w:contextualSpacing/>
        <w:jc w:val="both"/>
        <w:rPr>
          <w:rFonts w:ascii="Nutmeg Book" w:eastAsiaTheme="minorHAnsi" w:hAnsi="Nutmeg Book" w:cs="Arial"/>
          <w:sz w:val="20"/>
          <w:szCs w:val="20"/>
          <w:lang w:val="es-MX" w:eastAsia="en-US"/>
        </w:rPr>
      </w:pPr>
      <w:r w:rsidRPr="000729CE">
        <w:rPr>
          <w:rFonts w:ascii="Nutmeg Book" w:eastAsiaTheme="minorHAnsi" w:hAnsi="Nutmeg Book" w:cs="Arial"/>
          <w:sz w:val="20"/>
          <w:szCs w:val="20"/>
          <w:lang w:val="es-MX" w:eastAsia="en-US"/>
        </w:rPr>
        <w:t>1 medidores equipado con módulo de radio frecuencia, incluidas conexiones.</w:t>
      </w:r>
    </w:p>
    <w:p w:rsidR="005453BF" w:rsidRPr="00512905" w:rsidRDefault="005453BF" w:rsidP="005453BF">
      <w:pPr>
        <w:jc w:val="center"/>
        <w:rPr>
          <w:rFonts w:ascii="Nutmeg Book" w:hAnsi="Nutmeg Book"/>
          <w:b/>
          <w:sz w:val="36"/>
          <w:szCs w:val="36"/>
        </w:rPr>
      </w:pPr>
      <w:r w:rsidRPr="00512905">
        <w:rPr>
          <w:rFonts w:ascii="Nutmeg Book" w:hAnsi="Nutmeg Book"/>
          <w:b/>
          <w:sz w:val="36"/>
          <w:szCs w:val="36"/>
        </w:rPr>
        <w:lastRenderedPageBreak/>
        <w:t>ANEXO 4</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“JUNTA ACLARATORIA”</w:t>
      </w:r>
    </w:p>
    <w:p w:rsidR="005453BF" w:rsidRPr="00512905" w:rsidRDefault="005453BF" w:rsidP="005453BF">
      <w:pPr>
        <w:rPr>
          <w:rFonts w:ascii="Nutmeg Book" w:hAnsi="Nutmeg Book"/>
          <w:sz w:val="20"/>
          <w:szCs w:val="20"/>
        </w:rPr>
      </w:pPr>
    </w:p>
    <w:p w:rsidR="005453BF" w:rsidRPr="00512905" w:rsidRDefault="005453BF" w:rsidP="005453BF">
      <w:pPr>
        <w:jc w:val="both"/>
        <w:rPr>
          <w:rFonts w:ascii="Nutmeg Book" w:hAnsi="Nutmeg Book"/>
          <w:sz w:val="20"/>
          <w:szCs w:val="20"/>
        </w:rPr>
      </w:pPr>
      <w:r w:rsidRPr="00512905">
        <w:rPr>
          <w:rFonts w:ascii="Nutmeg Book" w:hAnsi="Nutmeg Book"/>
          <w:sz w:val="20"/>
          <w:szCs w:val="20"/>
        </w:rPr>
        <w:t>NOTAS ACLARATORIAS:</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453BF" w:rsidRPr="00512905" w:rsidRDefault="005453BF" w:rsidP="005453BF">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453BF" w:rsidRPr="00512905" w:rsidRDefault="005453BF" w:rsidP="005453BF">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453BF" w:rsidRPr="00512905" w:rsidTr="005453BF">
        <w:trPr>
          <w:cantSplit/>
        </w:trPr>
        <w:tc>
          <w:tcPr>
            <w:tcW w:w="5000" w:type="pct"/>
          </w:tcPr>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453BF" w:rsidRPr="00512905" w:rsidTr="005453BF">
        <w:trPr>
          <w:cantSplit/>
          <w:trHeight w:val="140"/>
        </w:trPr>
        <w:tc>
          <w:tcPr>
            <w:tcW w:w="5000" w:type="pct"/>
            <w:tcBorders>
              <w:bottom w:val="double" w:sz="4" w:space="0" w:color="auto"/>
            </w:tcBorders>
          </w:tcPr>
          <w:p w:rsidR="005453BF" w:rsidRPr="00512905" w:rsidRDefault="005453BF" w:rsidP="005453BF">
            <w:pPr>
              <w:jc w:val="both"/>
              <w:rPr>
                <w:rFonts w:ascii="Nutmeg Book" w:hAnsi="Nutmeg Book" w:cs="Arial"/>
                <w:sz w:val="20"/>
                <w:szCs w:val="20"/>
              </w:rPr>
            </w:pPr>
          </w:p>
          <w:p w:rsidR="005453BF" w:rsidRPr="00512905" w:rsidRDefault="005453BF" w:rsidP="005453BF">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453BF" w:rsidRPr="00512905" w:rsidRDefault="005453BF" w:rsidP="005453BF">
            <w:pPr>
              <w:rPr>
                <w:rFonts w:ascii="Nutmeg Book" w:hAnsi="Nutmeg Book" w:cs="Arial"/>
                <w:sz w:val="20"/>
                <w:szCs w:val="20"/>
              </w:rPr>
            </w:pPr>
          </w:p>
        </w:tc>
      </w:tr>
      <w:tr w:rsidR="005453BF" w:rsidRPr="00512905" w:rsidTr="005453BF">
        <w:trPr>
          <w:cantSplit/>
          <w:trHeight w:val="360"/>
        </w:trPr>
        <w:tc>
          <w:tcPr>
            <w:tcW w:w="5000" w:type="pct"/>
            <w:tcBorders>
              <w:top w:val="doub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sing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r w:rsidR="005453BF" w:rsidRPr="00512905" w:rsidTr="005453BF">
        <w:trPr>
          <w:cantSplit/>
          <w:trHeight w:val="360"/>
        </w:trPr>
        <w:tc>
          <w:tcPr>
            <w:tcW w:w="5000" w:type="pct"/>
            <w:tcBorders>
              <w:top w:val="single" w:sz="4" w:space="0" w:color="auto"/>
              <w:left w:val="double" w:sz="4" w:space="0" w:color="auto"/>
              <w:bottom w:val="double" w:sz="4" w:space="0" w:color="auto"/>
              <w:right w:val="double" w:sz="4" w:space="0" w:color="auto"/>
            </w:tcBorders>
          </w:tcPr>
          <w:p w:rsidR="005453BF" w:rsidRPr="00512905" w:rsidRDefault="005453BF" w:rsidP="005453BF">
            <w:pPr>
              <w:jc w:val="both"/>
              <w:rPr>
                <w:rFonts w:ascii="Nutmeg Book" w:hAnsi="Nutmeg Book" w:cs="Arial"/>
                <w:sz w:val="20"/>
                <w:szCs w:val="20"/>
              </w:rPr>
            </w:pPr>
          </w:p>
        </w:tc>
      </w:tr>
    </w:tbl>
    <w:p w:rsidR="005453BF" w:rsidRPr="00512905" w:rsidRDefault="005453BF" w:rsidP="005453BF">
      <w:pPr>
        <w:jc w:val="both"/>
        <w:rPr>
          <w:rFonts w:ascii="Nutmeg Book" w:hAnsi="Nutmeg Book" w:cs="Arial"/>
          <w:b/>
          <w:sz w:val="20"/>
          <w:szCs w:val="20"/>
        </w:rPr>
      </w:pPr>
    </w:p>
    <w:p w:rsidR="005453BF" w:rsidRPr="00512905" w:rsidRDefault="005453BF" w:rsidP="005453BF">
      <w:pPr>
        <w:rPr>
          <w:rFonts w:ascii="Nutmeg Book" w:hAnsi="Nutmeg Book"/>
          <w:sz w:val="20"/>
          <w:szCs w:val="20"/>
        </w:rPr>
      </w:pPr>
    </w:p>
    <w:p w:rsidR="005453BF" w:rsidRPr="00512905" w:rsidRDefault="005453BF" w:rsidP="005453BF">
      <w:pPr>
        <w:rPr>
          <w:rFonts w:ascii="Nutmeg Book" w:hAnsi="Nutmeg Book"/>
          <w:sz w:val="20"/>
          <w:szCs w:val="20"/>
        </w:rPr>
      </w:pPr>
      <w:r w:rsidRPr="00512905">
        <w:rPr>
          <w:rFonts w:ascii="Nutmeg Book" w:hAnsi="Nutmeg Book"/>
          <w:sz w:val="20"/>
          <w:szCs w:val="20"/>
        </w:rPr>
        <w:t>PROTESTO LO NECESARIO:</w:t>
      </w:r>
    </w:p>
    <w:p w:rsidR="005453BF" w:rsidRPr="00512905" w:rsidRDefault="005453BF" w:rsidP="005453BF">
      <w:pPr>
        <w:rPr>
          <w:rFonts w:ascii="Nutmeg Book" w:hAnsi="Nutmeg Book"/>
          <w:sz w:val="20"/>
          <w:szCs w:val="20"/>
        </w:rPr>
      </w:pPr>
      <w:r w:rsidRPr="00512905">
        <w:rPr>
          <w:rFonts w:ascii="Nutmeg Book" w:hAnsi="Nutmeg Book"/>
          <w:sz w:val="20"/>
          <w:szCs w:val="20"/>
        </w:rPr>
        <w:t>LUGAR Y FECHA</w:t>
      </w:r>
    </w:p>
    <w:p w:rsidR="005453BF" w:rsidRPr="00512905" w:rsidRDefault="005453BF" w:rsidP="005453BF">
      <w:pPr>
        <w:rPr>
          <w:rFonts w:ascii="Nutmeg Book" w:hAnsi="Nutmeg Book"/>
          <w:sz w:val="20"/>
          <w:szCs w:val="20"/>
        </w:rPr>
      </w:pPr>
    </w:p>
    <w:p w:rsidR="005453BF" w:rsidRPr="00512905" w:rsidRDefault="005453BF" w:rsidP="005453BF">
      <w:pPr>
        <w:rPr>
          <w:rFonts w:ascii="Nutmeg Book" w:hAnsi="Nutmeg Book"/>
          <w:sz w:val="20"/>
          <w:szCs w:val="20"/>
        </w:rPr>
      </w:pPr>
      <w:r w:rsidRPr="00512905">
        <w:rPr>
          <w:rFonts w:ascii="Nutmeg Book" w:hAnsi="Nutmeg Book"/>
          <w:sz w:val="20"/>
          <w:szCs w:val="20"/>
        </w:rPr>
        <w:t>_____________________________________</w:t>
      </w:r>
    </w:p>
    <w:p w:rsidR="005453BF" w:rsidRPr="00512905" w:rsidRDefault="005453BF" w:rsidP="005453BF">
      <w:pPr>
        <w:rPr>
          <w:rFonts w:ascii="Nutmeg Book" w:hAnsi="Nutmeg Book"/>
          <w:sz w:val="20"/>
          <w:szCs w:val="20"/>
        </w:rPr>
      </w:pPr>
      <w:r w:rsidRPr="00512905">
        <w:rPr>
          <w:rFonts w:ascii="Nutmeg Book" w:hAnsi="Nutmeg Book"/>
          <w:sz w:val="20"/>
          <w:szCs w:val="20"/>
        </w:rPr>
        <w:t xml:space="preserve">Nombre y firma del Representante Legal </w:t>
      </w:r>
    </w:p>
    <w:p w:rsidR="005453BF" w:rsidRPr="00512905" w:rsidRDefault="005453BF" w:rsidP="005453BF">
      <w:pPr>
        <w:rPr>
          <w:rFonts w:ascii="Nutmeg Book" w:hAnsi="Nutmeg Book"/>
          <w:sz w:val="20"/>
          <w:szCs w:val="20"/>
        </w:rPr>
      </w:pPr>
      <w:r w:rsidRPr="00512905">
        <w:rPr>
          <w:rFonts w:ascii="Nutmeg Book" w:hAnsi="Nutmeg Book"/>
          <w:sz w:val="20"/>
          <w:szCs w:val="20"/>
        </w:rPr>
        <w:t>Razón social de la empresa</w:t>
      </w:r>
    </w:p>
    <w:p w:rsidR="005453BF" w:rsidRPr="00512905" w:rsidRDefault="005453BF" w:rsidP="005453BF">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“FIANZA”</w:t>
      </w:r>
    </w:p>
    <w:p w:rsidR="005453BF" w:rsidRPr="00512905" w:rsidRDefault="005453BF" w:rsidP="005453BF">
      <w:pPr>
        <w:jc w:val="both"/>
        <w:rPr>
          <w:rFonts w:ascii="Nutmeg Book" w:hAnsi="Nutmeg Book" w:cs="Arial"/>
          <w:b/>
          <w:bCs/>
          <w:caps/>
        </w:rPr>
      </w:pPr>
    </w:p>
    <w:p w:rsidR="005453BF" w:rsidRPr="00512905" w:rsidRDefault="005453BF" w:rsidP="005453BF">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453BF" w:rsidRPr="00512905" w:rsidRDefault="005453BF" w:rsidP="005453B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53BF" w:rsidRPr="00512905" w:rsidRDefault="005453BF" w:rsidP="005453BF">
      <w:pPr>
        <w:pStyle w:val="Textoindependiente"/>
        <w:rPr>
          <w:rFonts w:ascii="Nutmeg Book" w:hAnsi="Nutmeg Book" w:cs="Arial"/>
          <w:sz w:val="20"/>
        </w:rPr>
      </w:pPr>
    </w:p>
    <w:p w:rsidR="005453BF" w:rsidRPr="00512905" w:rsidRDefault="005453BF" w:rsidP="005453B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453BF" w:rsidRPr="00512905" w:rsidRDefault="005453BF" w:rsidP="005453BF">
      <w:pPr>
        <w:jc w:val="both"/>
        <w:rPr>
          <w:rFonts w:ascii="Nutmeg Book" w:hAnsi="Nutmeg Book"/>
          <w:b/>
          <w:iCs/>
          <w:sz w:val="20"/>
          <w:szCs w:val="20"/>
        </w:rPr>
      </w:pPr>
    </w:p>
    <w:p w:rsidR="005453BF" w:rsidRPr="00512905" w:rsidRDefault="005453BF" w:rsidP="005453BF">
      <w:pPr>
        <w:jc w:val="center"/>
        <w:rPr>
          <w:rFonts w:ascii="Nutmeg Book" w:hAnsi="Nutmeg Book" w:cs="Arial"/>
          <w:b/>
          <w:sz w:val="18"/>
          <w:szCs w:val="18"/>
        </w:rPr>
      </w:pPr>
    </w:p>
    <w:p w:rsidR="005453BF" w:rsidRPr="00512905" w:rsidRDefault="005453BF" w:rsidP="005453BF">
      <w:pPr>
        <w:jc w:val="center"/>
        <w:rPr>
          <w:rFonts w:ascii="Nutmeg Book" w:hAnsi="Nutmeg Book" w:cs="Arial"/>
          <w:b/>
          <w:sz w:val="18"/>
          <w:szCs w:val="18"/>
          <w:lang w:val="es-MX"/>
        </w:rPr>
      </w:pPr>
    </w:p>
    <w:p w:rsidR="005453BF" w:rsidRPr="00512905" w:rsidRDefault="005453BF" w:rsidP="005453BF">
      <w:pPr>
        <w:jc w:val="both"/>
        <w:rPr>
          <w:rFonts w:ascii="Nutmeg Book" w:hAnsi="Nutmeg Book" w:cs="Arial"/>
          <w:b/>
          <w:bCs/>
          <w:caps/>
        </w:rPr>
      </w:pPr>
      <w:r w:rsidRPr="00512905">
        <w:rPr>
          <w:rFonts w:ascii="Nutmeg Book" w:hAnsi="Nutmeg Book" w:cs="Arial"/>
          <w:b/>
          <w:bCs/>
          <w:caps/>
        </w:rPr>
        <w:t>2.- TEXTO DE FIANZA DE ANTICIPO:</w:t>
      </w:r>
    </w:p>
    <w:p w:rsidR="005453BF" w:rsidRPr="00512905" w:rsidRDefault="005453BF" w:rsidP="005453B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453BF" w:rsidRPr="00512905" w:rsidRDefault="005453BF" w:rsidP="005453BF">
      <w:pPr>
        <w:pStyle w:val="Textoindependiente"/>
        <w:rPr>
          <w:rFonts w:ascii="Nutmeg Book" w:hAnsi="Nutmeg Book" w:cs="Arial"/>
          <w:b/>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453BF" w:rsidRPr="00512905" w:rsidRDefault="005453BF" w:rsidP="005453BF">
      <w:pPr>
        <w:pStyle w:val="Textoindependiente"/>
        <w:rPr>
          <w:rFonts w:ascii="Nutmeg Book" w:hAnsi="Nutmeg Book" w:cs="Arial"/>
          <w:sz w:val="20"/>
        </w:rPr>
      </w:pPr>
    </w:p>
    <w:p w:rsidR="005453BF" w:rsidRPr="00512905" w:rsidRDefault="005453BF" w:rsidP="005453B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453BF" w:rsidRPr="00512905" w:rsidRDefault="005453BF" w:rsidP="005453BF">
      <w:pPr>
        <w:pStyle w:val="Textoindependiente"/>
        <w:rPr>
          <w:rFonts w:ascii="Nutmeg Book" w:hAnsi="Nutmeg Book" w:cs="Arial"/>
          <w:sz w:val="20"/>
        </w:rPr>
      </w:pPr>
    </w:p>
    <w:p w:rsidR="005453BF" w:rsidRPr="00512905" w:rsidRDefault="005453BF" w:rsidP="005453B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453BF" w:rsidRPr="00512905" w:rsidRDefault="005453BF" w:rsidP="005453BF">
      <w:pPr>
        <w:spacing w:after="160" w:line="259" w:lineRule="auto"/>
        <w:rPr>
          <w:rFonts w:ascii="Nutmeg Book" w:eastAsia="Calibri" w:hAnsi="Nutmeg Book" w:cs="Calibri"/>
          <w:b/>
          <w:smallCaps/>
          <w:sz w:val="18"/>
          <w:szCs w:val="18"/>
        </w:rPr>
      </w:pPr>
    </w:p>
    <w:p w:rsidR="005453BF" w:rsidRPr="00512905" w:rsidRDefault="005453BF" w:rsidP="005453BF">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“FORMATO DE CONTRATO”</w:t>
      </w:r>
    </w:p>
    <w:p w:rsidR="005453BF" w:rsidRPr="00512905" w:rsidRDefault="005453BF" w:rsidP="005453BF">
      <w:pPr>
        <w:rPr>
          <w:rFonts w:ascii="Nutmeg Book" w:hAnsi="Nutmeg Book"/>
          <w:sz w:val="20"/>
          <w:szCs w:val="20"/>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453BF" w:rsidRPr="00512905" w:rsidRDefault="005453BF" w:rsidP="005453BF">
      <w:pPr>
        <w:spacing w:line="276" w:lineRule="auto"/>
        <w:jc w:val="both"/>
        <w:rPr>
          <w:rFonts w:ascii="Nutmeg Book" w:hAnsi="Nutmeg Book" w:cs="Tahoma"/>
          <w:bCs/>
          <w:i/>
          <w:sz w:val="18"/>
          <w:szCs w:val="18"/>
        </w:rPr>
      </w:pP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453BF" w:rsidRPr="00512905" w:rsidRDefault="005453BF" w:rsidP="005453BF">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453BF" w:rsidRPr="00512905" w:rsidRDefault="005453BF" w:rsidP="005453BF">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453BF" w:rsidRPr="00512905" w:rsidRDefault="005453BF" w:rsidP="005453BF">
      <w:pPr>
        <w:spacing w:line="276" w:lineRule="auto"/>
        <w:rPr>
          <w:rFonts w:ascii="Nutmeg Book" w:hAnsi="Nutmeg Book"/>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453BF" w:rsidRPr="00512905" w:rsidRDefault="005453BF" w:rsidP="005453BF">
      <w:pPr>
        <w:overflowPunct w:val="0"/>
        <w:autoSpaceDE w:val="0"/>
        <w:autoSpaceDN w:val="0"/>
        <w:adjustRightInd w:val="0"/>
        <w:spacing w:line="276" w:lineRule="auto"/>
        <w:jc w:val="both"/>
        <w:textAlignment w:val="baseline"/>
        <w:rPr>
          <w:rFonts w:ascii="Nutmeg Book" w:hAnsi="Nutmeg Book" w:cs="Tahoma"/>
          <w:i/>
          <w:sz w:val="18"/>
          <w:szCs w:val="18"/>
        </w:rPr>
      </w:pPr>
    </w:p>
    <w:p w:rsidR="005453BF" w:rsidRPr="00512905" w:rsidRDefault="005453BF" w:rsidP="005453BF">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453BF" w:rsidRPr="00512905" w:rsidRDefault="005453BF" w:rsidP="005453BF">
      <w:pPr>
        <w:spacing w:line="276" w:lineRule="auto"/>
        <w:rPr>
          <w:rFonts w:ascii="Nutmeg Book" w:hAnsi="Nutmeg Book" w:cs="Tahoma"/>
          <w:b/>
          <w:bCs/>
          <w:i/>
          <w:sz w:val="18"/>
          <w:szCs w:val="18"/>
        </w:rPr>
      </w:pPr>
    </w:p>
    <w:p w:rsidR="005453BF" w:rsidRPr="00512905" w:rsidRDefault="005453BF" w:rsidP="005453BF">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453BF" w:rsidRPr="00512905" w:rsidRDefault="005453BF" w:rsidP="005453BF">
      <w:pPr>
        <w:spacing w:line="276" w:lineRule="auto"/>
        <w:rPr>
          <w:rFonts w:ascii="Nutmeg Book" w:hAnsi="Nutmeg Book" w:cs="Arial"/>
          <w:i/>
          <w:noProof/>
          <w:sz w:val="18"/>
          <w:szCs w:val="18"/>
          <w:lang w:eastAsia="es-MX"/>
        </w:rPr>
      </w:pPr>
    </w:p>
    <w:p w:rsidR="005453BF" w:rsidRPr="00512905" w:rsidRDefault="005453BF" w:rsidP="005453BF">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453BF" w:rsidRPr="00512905" w:rsidRDefault="005453BF" w:rsidP="005453BF">
      <w:pPr>
        <w:pStyle w:val="Textoindependiente21"/>
        <w:spacing w:line="276" w:lineRule="auto"/>
        <w:rPr>
          <w:rFonts w:ascii="Nutmeg Book" w:hAnsi="Nutmeg Book" w:cs="Tahoma"/>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453BF" w:rsidRPr="00512905" w:rsidRDefault="005453BF" w:rsidP="005453BF">
      <w:pPr>
        <w:spacing w:line="276" w:lineRule="auto"/>
        <w:jc w:val="both"/>
        <w:rPr>
          <w:rFonts w:ascii="Nutmeg Book" w:hAnsi="Nutmeg Book" w:cs="Tahoma"/>
          <w:bCs/>
          <w:i/>
          <w:sz w:val="18"/>
          <w:szCs w:val="18"/>
        </w:rPr>
      </w:pPr>
    </w:p>
    <w:p w:rsidR="005453BF" w:rsidRPr="00512905" w:rsidRDefault="005453BF" w:rsidP="005453BF">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5453BF" w:rsidRPr="00512905" w:rsidRDefault="005453BF" w:rsidP="005453BF">
      <w:pPr>
        <w:pStyle w:val="Textoindependiente"/>
        <w:spacing w:line="276" w:lineRule="auto"/>
        <w:rPr>
          <w:rFonts w:ascii="Nutmeg Book" w:hAnsi="Nutmeg Book" w:cs="Arial"/>
          <w:i/>
          <w:sz w:val="18"/>
          <w:szCs w:val="18"/>
        </w:rPr>
      </w:pPr>
    </w:p>
    <w:p w:rsidR="005453BF" w:rsidRPr="00512905" w:rsidRDefault="005453BF" w:rsidP="005453BF">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453BF" w:rsidRPr="00512905" w:rsidRDefault="005453BF" w:rsidP="005453BF">
      <w:pPr>
        <w:pStyle w:val="Textoindependiente"/>
        <w:spacing w:line="276" w:lineRule="auto"/>
        <w:rPr>
          <w:rFonts w:ascii="Nutmeg Book" w:hAnsi="Nutmeg Book" w:cs="Tahoma"/>
          <w:b/>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453BF" w:rsidRPr="00512905" w:rsidRDefault="005453BF" w:rsidP="005453BF">
      <w:pPr>
        <w:spacing w:line="276" w:lineRule="auto"/>
        <w:jc w:val="both"/>
        <w:rPr>
          <w:rFonts w:ascii="Nutmeg Book" w:hAnsi="Nutmeg Book" w:cs="Tahoma"/>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453BF" w:rsidRPr="00512905" w:rsidRDefault="005453BF" w:rsidP="005453BF">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453BF" w:rsidRPr="00512905" w:rsidRDefault="005453BF" w:rsidP="005453BF">
      <w:pPr>
        <w:spacing w:line="276" w:lineRule="auto"/>
        <w:jc w:val="both"/>
        <w:rPr>
          <w:rFonts w:ascii="Nutmeg Book" w:hAnsi="Nutmeg Book" w:cs="Tahoma"/>
          <w:i/>
          <w:iCs/>
          <w:sz w:val="18"/>
          <w:szCs w:val="18"/>
        </w:rPr>
      </w:pPr>
    </w:p>
    <w:p w:rsidR="005453BF" w:rsidRPr="00512905" w:rsidRDefault="005453BF" w:rsidP="005453BF">
      <w:pPr>
        <w:pStyle w:val="Textoindependiente"/>
        <w:spacing w:line="276" w:lineRule="auto"/>
        <w:rPr>
          <w:rFonts w:ascii="Nutmeg Book" w:hAnsi="Nutmeg Book" w:cs="Tahoma"/>
          <w:b/>
          <w:bCs/>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453BF" w:rsidRPr="00512905" w:rsidRDefault="005453BF" w:rsidP="005453BF">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453BF" w:rsidRPr="00512905" w:rsidTr="005453BF">
        <w:trPr>
          <w:trHeight w:val="285"/>
          <w:jc w:val="center"/>
        </w:trPr>
        <w:tc>
          <w:tcPr>
            <w:tcW w:w="1574" w:type="pct"/>
          </w:tcPr>
          <w:p w:rsidR="005453BF" w:rsidRPr="00512905" w:rsidRDefault="005453BF" w:rsidP="005453BF">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453BF" w:rsidRPr="00512905" w:rsidRDefault="005453BF" w:rsidP="005453BF">
            <w:pPr>
              <w:jc w:val="center"/>
              <w:rPr>
                <w:rFonts w:ascii="Nutmeg Book" w:hAnsi="Nutmeg Book"/>
                <w:b/>
                <w:i/>
                <w:sz w:val="18"/>
                <w:szCs w:val="18"/>
              </w:rPr>
            </w:pPr>
            <w:r w:rsidRPr="00512905">
              <w:rPr>
                <w:rFonts w:ascii="Nutmeg Book" w:hAnsi="Nutmeg Book"/>
                <w:b/>
                <w:i/>
                <w:sz w:val="18"/>
                <w:szCs w:val="18"/>
              </w:rPr>
              <w:t>PORCENTAJE DE LA SANCION</w:t>
            </w:r>
          </w:p>
        </w:tc>
      </w:tr>
      <w:tr w:rsidR="005453BF" w:rsidRPr="00512905" w:rsidTr="005453BF">
        <w:trPr>
          <w:trHeight w:val="290"/>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3% tres por ciento</w:t>
            </w:r>
          </w:p>
        </w:tc>
      </w:tr>
      <w:tr w:rsidR="005453BF" w:rsidRPr="00512905" w:rsidTr="005453BF">
        <w:trPr>
          <w:trHeight w:val="256"/>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6% seis por ciento</w:t>
            </w:r>
          </w:p>
        </w:tc>
      </w:tr>
      <w:tr w:rsidR="005453BF" w:rsidRPr="00512905" w:rsidTr="005453BF">
        <w:trPr>
          <w:trHeight w:val="217"/>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10% diez por ciento</w:t>
            </w:r>
          </w:p>
        </w:tc>
      </w:tr>
      <w:tr w:rsidR="005453BF" w:rsidRPr="00512905" w:rsidTr="005453BF">
        <w:trPr>
          <w:trHeight w:val="320"/>
          <w:jc w:val="center"/>
        </w:trPr>
        <w:tc>
          <w:tcPr>
            <w:tcW w:w="1574" w:type="pct"/>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453BF" w:rsidRPr="00512905" w:rsidRDefault="005453BF" w:rsidP="005453BF">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453BF" w:rsidRPr="00512905" w:rsidRDefault="005453BF" w:rsidP="005453BF">
      <w:pPr>
        <w:spacing w:line="276" w:lineRule="auto"/>
        <w:jc w:val="both"/>
        <w:rPr>
          <w:rFonts w:ascii="Nutmeg Book" w:hAnsi="Nutmeg Book"/>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453BF" w:rsidRPr="00512905" w:rsidRDefault="005453BF" w:rsidP="005453BF">
      <w:pPr>
        <w:spacing w:line="276" w:lineRule="auto"/>
        <w:jc w:val="both"/>
        <w:rPr>
          <w:rFonts w:ascii="Nutmeg Book" w:hAnsi="Nutmeg Book" w:cs="Tahoma"/>
          <w:b/>
          <w:bCs/>
          <w:i/>
          <w:sz w:val="18"/>
          <w:szCs w:val="18"/>
        </w:rPr>
      </w:pPr>
    </w:p>
    <w:p w:rsidR="005453BF" w:rsidRPr="00512905" w:rsidRDefault="005453BF" w:rsidP="005453BF">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453BF" w:rsidRPr="00512905" w:rsidRDefault="005453BF" w:rsidP="005453BF">
      <w:pPr>
        <w:spacing w:line="276" w:lineRule="auto"/>
        <w:jc w:val="both"/>
        <w:rPr>
          <w:rFonts w:ascii="Nutmeg Book" w:hAnsi="Nutmeg Book"/>
          <w:b/>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453BF" w:rsidRPr="00512905" w:rsidRDefault="005453BF" w:rsidP="005453BF">
      <w:pPr>
        <w:pStyle w:val="Textoindependiente"/>
        <w:spacing w:line="276" w:lineRule="auto"/>
        <w:rPr>
          <w:rFonts w:ascii="Nutmeg Book" w:hAnsi="Nutmeg Book"/>
          <w:b/>
          <w:bCs/>
          <w:i/>
          <w:caps/>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453BF" w:rsidRPr="00512905" w:rsidRDefault="005453BF" w:rsidP="005453BF">
      <w:pPr>
        <w:pStyle w:val="Textoindependiente"/>
        <w:spacing w:line="276" w:lineRule="auto"/>
        <w:rPr>
          <w:rFonts w:ascii="Nutmeg Book" w:hAnsi="Nutmeg Book" w:cs="Tahoma"/>
          <w:i/>
          <w:sz w:val="18"/>
          <w:szCs w:val="18"/>
        </w:rPr>
      </w:pPr>
    </w:p>
    <w:p w:rsidR="005453BF" w:rsidRPr="00512905" w:rsidRDefault="005453BF" w:rsidP="005453BF">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453BF" w:rsidRPr="00512905" w:rsidRDefault="005453BF" w:rsidP="005453BF">
      <w:pPr>
        <w:spacing w:line="276" w:lineRule="auto"/>
        <w:jc w:val="both"/>
        <w:rPr>
          <w:rFonts w:ascii="Nutmeg Book" w:hAnsi="Nutmeg Book" w:cs="Tahoma"/>
          <w:i/>
          <w:sz w:val="18"/>
          <w:szCs w:val="18"/>
        </w:rPr>
      </w:pPr>
    </w:p>
    <w:p w:rsidR="005453BF" w:rsidRPr="00512905" w:rsidRDefault="005453BF" w:rsidP="005453BF">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453BF" w:rsidRPr="00512905" w:rsidRDefault="005453BF" w:rsidP="005453BF">
      <w:pPr>
        <w:pStyle w:val="Textoindependiente"/>
        <w:spacing w:line="276" w:lineRule="auto"/>
        <w:rPr>
          <w:rFonts w:ascii="Nutmeg Book" w:hAnsi="Nutmeg Book"/>
          <w:i/>
          <w:sz w:val="18"/>
          <w:szCs w:val="18"/>
        </w:rPr>
      </w:pPr>
    </w:p>
    <w:p w:rsidR="005453BF" w:rsidRPr="00512905" w:rsidRDefault="005453BF" w:rsidP="005453BF">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453BF" w:rsidRPr="00512905" w:rsidRDefault="005453BF" w:rsidP="005453BF">
      <w:pPr>
        <w:pStyle w:val="Textoindependiente"/>
        <w:spacing w:line="276" w:lineRule="auto"/>
        <w:rPr>
          <w:rFonts w:ascii="Nutmeg Book" w:hAnsi="Nutmeg Book"/>
          <w:b/>
          <w:bCs/>
          <w:i/>
          <w:sz w:val="18"/>
          <w:szCs w:val="18"/>
        </w:rPr>
      </w:pPr>
    </w:p>
    <w:p w:rsidR="005453BF" w:rsidRPr="00512905" w:rsidRDefault="005453BF" w:rsidP="005453BF">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453BF" w:rsidRPr="00512905" w:rsidRDefault="005453BF" w:rsidP="005453BF">
      <w:pPr>
        <w:pStyle w:val="Textoindependiente"/>
        <w:spacing w:line="276" w:lineRule="auto"/>
        <w:rPr>
          <w:rFonts w:ascii="Nutmeg Book" w:hAnsi="Nutmeg Book" w:cs="Tahoma"/>
          <w:b/>
          <w:i/>
          <w:sz w:val="18"/>
          <w:szCs w:val="18"/>
          <w:u w:val="single"/>
        </w:rPr>
      </w:pPr>
    </w:p>
    <w:p w:rsidR="005453BF" w:rsidRPr="00512905" w:rsidRDefault="005453BF" w:rsidP="005453BF">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453BF" w:rsidRPr="00512905" w:rsidRDefault="005453BF" w:rsidP="005453BF">
      <w:pPr>
        <w:spacing w:line="276" w:lineRule="auto"/>
        <w:jc w:val="both"/>
        <w:rPr>
          <w:rFonts w:ascii="Nutmeg Book" w:hAnsi="Nutmeg Book" w:cs="Arial"/>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453BF" w:rsidRPr="00512905" w:rsidRDefault="005453BF" w:rsidP="005453B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453BF" w:rsidRPr="00512905" w:rsidRDefault="005453BF" w:rsidP="005453B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453BF" w:rsidRPr="00512905" w:rsidRDefault="005453BF" w:rsidP="005453B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453BF" w:rsidRPr="00512905" w:rsidRDefault="005453BF" w:rsidP="005453BF">
      <w:pPr>
        <w:tabs>
          <w:tab w:val="right" w:leader="hyphen" w:pos="8307"/>
        </w:tabs>
        <w:spacing w:line="276" w:lineRule="auto"/>
        <w:jc w:val="both"/>
        <w:rPr>
          <w:rFonts w:ascii="Nutmeg Book" w:hAnsi="Nutmeg Book"/>
          <w:i/>
          <w:sz w:val="18"/>
          <w:szCs w:val="18"/>
          <w:lang w:val="es-MX"/>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453BF" w:rsidRPr="00512905" w:rsidRDefault="005453BF" w:rsidP="005453BF">
      <w:pPr>
        <w:tabs>
          <w:tab w:val="right" w:leader="hyphen" w:pos="8307"/>
        </w:tabs>
        <w:spacing w:line="276" w:lineRule="auto"/>
        <w:jc w:val="both"/>
        <w:rPr>
          <w:rFonts w:ascii="Nutmeg Book" w:hAnsi="Nutmeg Book" w:cs="Arial"/>
          <w:b/>
          <w:bCs/>
          <w:i/>
          <w:sz w:val="18"/>
          <w:szCs w:val="18"/>
          <w:lang w:val="es-ES_tradnl"/>
        </w:rPr>
      </w:pPr>
    </w:p>
    <w:p w:rsidR="005453BF" w:rsidRPr="00512905" w:rsidRDefault="005453BF" w:rsidP="005453BF">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453BF" w:rsidRPr="00512905" w:rsidRDefault="005453BF" w:rsidP="005453BF">
      <w:pPr>
        <w:tabs>
          <w:tab w:val="right" w:leader="hyphen" w:pos="8307"/>
        </w:tabs>
        <w:spacing w:line="276" w:lineRule="auto"/>
        <w:jc w:val="both"/>
        <w:rPr>
          <w:rFonts w:ascii="Nutmeg Book" w:hAnsi="Nutmeg Book"/>
          <w:b/>
          <w:bCs/>
          <w:i/>
          <w:caps/>
          <w:sz w:val="18"/>
          <w:szCs w:val="18"/>
        </w:rPr>
      </w:pPr>
    </w:p>
    <w:p w:rsidR="005453BF" w:rsidRDefault="005453BF" w:rsidP="005453B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5453BF" w:rsidRDefault="005453BF" w:rsidP="005453BF">
      <w:pPr>
        <w:spacing w:line="276" w:lineRule="auto"/>
        <w:ind w:right="-1"/>
        <w:jc w:val="both"/>
        <w:rPr>
          <w:rFonts w:ascii="Nutmeg Book" w:hAnsi="Nutmeg Book" w:cs="Arial"/>
          <w:i/>
          <w:sz w:val="18"/>
          <w:szCs w:val="18"/>
        </w:rPr>
      </w:pPr>
    </w:p>
    <w:p w:rsidR="005453BF" w:rsidRPr="006E6D31" w:rsidRDefault="005453BF" w:rsidP="005453BF">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spacing w:line="276" w:lineRule="auto"/>
        <w:ind w:right="-1"/>
        <w:jc w:val="both"/>
        <w:rPr>
          <w:rFonts w:ascii="Nutmeg Book" w:hAnsi="Nutmeg Book" w:cs="Arial"/>
          <w:i/>
          <w:sz w:val="18"/>
          <w:szCs w:val="18"/>
        </w:rPr>
      </w:pPr>
    </w:p>
    <w:p w:rsidR="005453BF" w:rsidRPr="00512905" w:rsidRDefault="005453BF" w:rsidP="005453B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453BF" w:rsidRPr="00512905" w:rsidRDefault="005453BF" w:rsidP="005453BF">
      <w:pPr>
        <w:tabs>
          <w:tab w:val="right" w:leader="hyphen" w:pos="8307"/>
        </w:tabs>
        <w:spacing w:line="276" w:lineRule="auto"/>
        <w:jc w:val="both"/>
        <w:rPr>
          <w:rFonts w:ascii="Nutmeg Book" w:hAnsi="Nutmeg Book"/>
          <w:i/>
          <w:sz w:val="18"/>
          <w:szCs w:val="18"/>
          <w:lang w:val="es-MX"/>
        </w:rPr>
      </w:pPr>
    </w:p>
    <w:p w:rsidR="005453BF" w:rsidRPr="00512905" w:rsidRDefault="005453BF" w:rsidP="005453BF">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453BF" w:rsidRPr="00512905" w:rsidRDefault="005453BF" w:rsidP="005453BF">
      <w:pPr>
        <w:tabs>
          <w:tab w:val="right" w:leader="hyphen" w:pos="8307"/>
        </w:tabs>
        <w:spacing w:line="276" w:lineRule="auto"/>
        <w:jc w:val="both"/>
        <w:rPr>
          <w:rFonts w:ascii="Nutmeg Book" w:hAnsi="Nutmeg Book"/>
          <w:b/>
          <w:i/>
          <w:sz w:val="18"/>
          <w:szCs w:val="18"/>
          <w:lang w:val="es-MX"/>
        </w:rPr>
      </w:pPr>
    </w:p>
    <w:p w:rsidR="005453BF" w:rsidRPr="00512905" w:rsidRDefault="005453BF" w:rsidP="005453BF">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453BF" w:rsidRPr="00512905" w:rsidRDefault="005453BF" w:rsidP="005453BF">
      <w:pPr>
        <w:tabs>
          <w:tab w:val="right" w:leader="hyphen" w:pos="8307"/>
        </w:tabs>
        <w:spacing w:line="276" w:lineRule="auto"/>
        <w:jc w:val="both"/>
        <w:rPr>
          <w:rFonts w:ascii="Nutmeg Book" w:hAnsi="Nutmeg Book" w:cs="Tahoma"/>
          <w:i/>
          <w:iCs/>
          <w:sz w:val="18"/>
          <w:szCs w:val="18"/>
        </w:rPr>
      </w:pPr>
    </w:p>
    <w:p w:rsidR="005453BF" w:rsidRPr="00512905" w:rsidRDefault="005453BF" w:rsidP="005453BF">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5453BF" w:rsidRPr="00512905" w:rsidRDefault="005453BF" w:rsidP="005453BF">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453BF" w:rsidRPr="00512905" w:rsidTr="005453BF">
        <w:trPr>
          <w:trHeight w:val="1908"/>
        </w:trPr>
        <w:tc>
          <w:tcPr>
            <w:tcW w:w="4253" w:type="dxa"/>
          </w:tcPr>
          <w:p w:rsidR="005453BF" w:rsidRPr="00512905" w:rsidRDefault="005453BF" w:rsidP="005453BF">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453BF" w:rsidRPr="00512905" w:rsidRDefault="005453BF" w:rsidP="005453B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453BF" w:rsidRPr="00512905" w:rsidTr="005453BF">
        <w:trPr>
          <w:trHeight w:val="421"/>
        </w:trPr>
        <w:tc>
          <w:tcPr>
            <w:tcW w:w="9073" w:type="dxa"/>
            <w:gridSpan w:val="3"/>
          </w:tcPr>
          <w:p w:rsidR="005453BF" w:rsidRPr="00512905" w:rsidRDefault="005453BF" w:rsidP="005453BF">
            <w:pPr>
              <w:spacing w:line="276" w:lineRule="auto"/>
              <w:rPr>
                <w:rFonts w:ascii="Nutmeg Book" w:hAnsi="Nutmeg Book"/>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453BF" w:rsidRPr="00512905" w:rsidRDefault="005453BF" w:rsidP="005453BF">
            <w:pPr>
              <w:pStyle w:val="Ttulo1"/>
              <w:spacing w:line="276" w:lineRule="auto"/>
              <w:rPr>
                <w:rFonts w:ascii="Nutmeg Book" w:hAnsi="Nutmeg Book" w:cs="Tahoma"/>
                <w:i/>
                <w:sz w:val="18"/>
                <w:szCs w:val="18"/>
              </w:rPr>
            </w:pPr>
          </w:p>
        </w:tc>
      </w:tr>
      <w:tr w:rsidR="005453BF" w:rsidRPr="00512905" w:rsidTr="005453BF">
        <w:tc>
          <w:tcPr>
            <w:tcW w:w="4395" w:type="dxa"/>
            <w:gridSpan w:val="2"/>
          </w:tcPr>
          <w:p w:rsidR="005453BF" w:rsidRPr="00512905" w:rsidRDefault="005453BF" w:rsidP="005453BF">
            <w:pPr>
              <w:spacing w:line="276" w:lineRule="auto"/>
              <w:jc w:val="center"/>
              <w:rPr>
                <w:rFonts w:ascii="Nutmeg Book" w:hAnsi="Nutmeg Book" w:cs="Tahoma"/>
                <w:b/>
                <w:i/>
                <w:sz w:val="18"/>
                <w:szCs w:val="18"/>
              </w:rPr>
            </w:pPr>
          </w:p>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jc w:val="center"/>
              <w:rPr>
                <w:rFonts w:ascii="Nutmeg Book" w:hAnsi="Nutmeg Book" w:cs="Tahoma"/>
                <w:b/>
                <w:i/>
                <w:sz w:val="18"/>
                <w:szCs w:val="18"/>
              </w:rPr>
            </w:pPr>
          </w:p>
        </w:tc>
        <w:tc>
          <w:tcPr>
            <w:tcW w:w="4678" w:type="dxa"/>
          </w:tcPr>
          <w:p w:rsidR="005453BF" w:rsidRPr="00512905" w:rsidRDefault="005453BF" w:rsidP="005453BF">
            <w:pPr>
              <w:pStyle w:val="Ttulo1"/>
              <w:spacing w:line="276" w:lineRule="auto"/>
              <w:rPr>
                <w:rFonts w:ascii="Nutmeg Book" w:hAnsi="Nutmeg Book" w:cs="Tahoma"/>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453BF" w:rsidRPr="00512905" w:rsidRDefault="005453BF" w:rsidP="005453BF">
      <w:pPr>
        <w:spacing w:line="276" w:lineRule="auto"/>
        <w:jc w:val="both"/>
        <w:rPr>
          <w:rFonts w:ascii="Nutmeg Book" w:hAnsi="Nutmeg Book"/>
          <w:i/>
          <w:sz w:val="18"/>
          <w:szCs w:val="18"/>
        </w:rPr>
      </w:pPr>
    </w:p>
    <w:p w:rsidR="005453BF" w:rsidRPr="00512905" w:rsidRDefault="005453BF" w:rsidP="005453BF">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453BF" w:rsidRPr="00512905" w:rsidRDefault="005453BF" w:rsidP="005453BF">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b/>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“ANTICIPO”</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bookmarkEnd w:id="33"/>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cs="Tahoma"/>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5453BF" w:rsidRPr="00512905" w:rsidRDefault="005453BF" w:rsidP="005453BF">
            <w:pPr>
              <w:spacing w:line="276" w:lineRule="auto"/>
              <w:rPr>
                <w:rFonts w:ascii="Nutmeg Book" w:hAnsi="Nutmeg Book" w:cs="Tahoma"/>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tr w:rsidR="005453BF" w:rsidRPr="00512905" w:rsidTr="005453BF">
        <w:tc>
          <w:tcPr>
            <w:tcW w:w="562" w:type="dxa"/>
            <w:vAlign w:val="center"/>
          </w:tcPr>
          <w:p w:rsidR="005453BF" w:rsidRPr="00512905" w:rsidRDefault="005453BF" w:rsidP="005453BF">
            <w:pPr>
              <w:spacing w:line="276" w:lineRule="auto"/>
              <w:jc w:val="center"/>
              <w:rPr>
                <w:rFonts w:ascii="Nutmeg Book" w:hAnsi="Nutmeg Book"/>
                <w:b/>
                <w:i/>
                <w:sz w:val="18"/>
                <w:szCs w:val="18"/>
              </w:rPr>
            </w:pPr>
          </w:p>
        </w:tc>
        <w:tc>
          <w:tcPr>
            <w:tcW w:w="2977" w:type="dxa"/>
            <w:vAlign w:val="center"/>
          </w:tcPr>
          <w:p w:rsidR="005453BF" w:rsidRPr="00512905" w:rsidRDefault="005453BF" w:rsidP="005453BF">
            <w:pPr>
              <w:spacing w:line="276" w:lineRule="auto"/>
              <w:rPr>
                <w:rFonts w:ascii="Nutmeg Book" w:hAnsi="Nutmeg Book"/>
                <w:b/>
                <w:i/>
                <w:sz w:val="18"/>
                <w:szCs w:val="18"/>
              </w:rPr>
            </w:pPr>
            <w:r w:rsidRPr="00512905">
              <w:rPr>
                <w:rFonts w:ascii="Nutmeg Book" w:hAnsi="Nutmeg Book"/>
                <w:b/>
                <w:i/>
                <w:sz w:val="18"/>
                <w:szCs w:val="18"/>
              </w:rPr>
              <w:t>“TESTIGO 2”</w:t>
            </w:r>
          </w:p>
          <w:p w:rsidR="005453BF" w:rsidRPr="00512905" w:rsidRDefault="005453BF" w:rsidP="005453BF">
            <w:pPr>
              <w:spacing w:line="276" w:lineRule="auto"/>
              <w:rPr>
                <w:rFonts w:ascii="Nutmeg Book" w:hAnsi="Nutmeg Book"/>
                <w:b/>
                <w:i/>
                <w:sz w:val="18"/>
                <w:szCs w:val="18"/>
              </w:rPr>
            </w:pPr>
          </w:p>
        </w:tc>
        <w:tc>
          <w:tcPr>
            <w:tcW w:w="5289" w:type="dxa"/>
            <w:vAlign w:val="center"/>
          </w:tcPr>
          <w:p w:rsidR="005453BF" w:rsidRPr="00512905" w:rsidRDefault="005453BF" w:rsidP="005453BF">
            <w:pPr>
              <w:spacing w:line="276" w:lineRule="auto"/>
              <w:rPr>
                <w:rFonts w:ascii="Nutmeg Book" w:hAnsi="Nutmeg Book"/>
                <w:i/>
                <w:sz w:val="18"/>
                <w:szCs w:val="18"/>
              </w:rPr>
            </w:pPr>
          </w:p>
        </w:tc>
      </w:tr>
    </w:tbl>
    <w:p w:rsidR="005453BF" w:rsidRPr="00512905" w:rsidRDefault="005453BF" w:rsidP="005453BF">
      <w:pPr>
        <w:spacing w:line="276" w:lineRule="auto"/>
        <w:rPr>
          <w:rFonts w:ascii="Nutmeg Book" w:hAnsi="Nutmeg Book"/>
          <w:i/>
          <w:sz w:val="18"/>
          <w:szCs w:val="18"/>
        </w:rPr>
      </w:pPr>
    </w:p>
    <w:p w:rsidR="005453BF" w:rsidRPr="00512905" w:rsidRDefault="005453BF" w:rsidP="005453BF">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5453BF" w:rsidRPr="00512905" w:rsidRDefault="005453BF" w:rsidP="005453BF">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453BF" w:rsidRPr="00512905" w:rsidTr="005453BF">
        <w:trPr>
          <w:trHeight w:val="383"/>
        </w:trPr>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453BF" w:rsidRPr="00512905" w:rsidTr="005453BF">
        <w:trPr>
          <w:trHeight w:val="526"/>
        </w:trPr>
        <w:tc>
          <w:tcPr>
            <w:tcW w:w="0" w:type="auto"/>
            <w:tcBorders>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r>
      <w:tr w:rsidR="005453BF" w:rsidRPr="00512905" w:rsidTr="005453BF">
        <w:trPr>
          <w:trHeight w:val="526"/>
        </w:trPr>
        <w:tc>
          <w:tcPr>
            <w:tcW w:w="0" w:type="auto"/>
            <w:tcBorders>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p>
        </w:tc>
      </w:tr>
      <w:tr w:rsidR="005453BF" w:rsidRPr="00512905" w:rsidTr="005453BF">
        <w:trPr>
          <w:trHeight w:val="548"/>
        </w:trPr>
        <w:tc>
          <w:tcPr>
            <w:tcW w:w="0" w:type="auto"/>
            <w:tcBorders>
              <w:top w:val="single" w:sz="4" w:space="0" w:color="auto"/>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453BF" w:rsidRPr="00512905" w:rsidTr="005453BF">
        <w:trPr>
          <w:trHeight w:val="503"/>
        </w:trPr>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453BF" w:rsidRPr="00512905" w:rsidTr="005453BF">
        <w:trPr>
          <w:trHeight w:val="468"/>
        </w:trPr>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453BF" w:rsidRPr="00512905" w:rsidRDefault="005453BF" w:rsidP="005453BF">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453BF" w:rsidRDefault="005453BF" w:rsidP="005453BF">
      <w:pPr>
        <w:spacing w:line="276" w:lineRule="auto"/>
        <w:rPr>
          <w:rFonts w:ascii="Nutmeg Book" w:hAnsi="Nutmeg Book"/>
          <w:b/>
          <w:i/>
          <w:sz w:val="18"/>
          <w:szCs w:val="18"/>
        </w:rPr>
      </w:pPr>
    </w:p>
    <w:p w:rsidR="005453BF" w:rsidRPr="00512905" w:rsidRDefault="005453BF" w:rsidP="005453BF">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453BF" w:rsidRPr="00512905" w:rsidTr="005453BF">
        <w:trPr>
          <w:trHeight w:val="1908"/>
        </w:trPr>
        <w:tc>
          <w:tcPr>
            <w:tcW w:w="4253" w:type="dxa"/>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453BF" w:rsidRPr="00512905" w:rsidRDefault="005453BF" w:rsidP="005453B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453BF" w:rsidRPr="00512905" w:rsidTr="005453BF">
        <w:trPr>
          <w:trHeight w:val="421"/>
        </w:trPr>
        <w:tc>
          <w:tcPr>
            <w:tcW w:w="9073" w:type="dxa"/>
            <w:gridSpan w:val="3"/>
          </w:tcPr>
          <w:p w:rsidR="005453BF" w:rsidRPr="00512905" w:rsidRDefault="005453BF" w:rsidP="005453BF">
            <w:pPr>
              <w:spacing w:line="276" w:lineRule="auto"/>
              <w:rPr>
                <w:rFonts w:ascii="Nutmeg Book" w:hAnsi="Nutmeg Book"/>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453BF" w:rsidRPr="00512905" w:rsidRDefault="005453BF" w:rsidP="005453BF">
            <w:pPr>
              <w:pStyle w:val="Ttulo1"/>
              <w:spacing w:line="276" w:lineRule="auto"/>
              <w:rPr>
                <w:rFonts w:ascii="Nutmeg Book" w:hAnsi="Nutmeg Book" w:cs="Tahoma"/>
                <w:i/>
                <w:sz w:val="18"/>
                <w:szCs w:val="18"/>
              </w:rPr>
            </w:pPr>
          </w:p>
        </w:tc>
      </w:tr>
      <w:tr w:rsidR="005453BF" w:rsidRPr="00512905" w:rsidTr="005453BF">
        <w:tc>
          <w:tcPr>
            <w:tcW w:w="4395" w:type="dxa"/>
            <w:gridSpan w:val="2"/>
          </w:tcPr>
          <w:p w:rsidR="005453BF" w:rsidRPr="00512905" w:rsidRDefault="005453BF" w:rsidP="005453BF">
            <w:pPr>
              <w:spacing w:line="276" w:lineRule="auto"/>
              <w:jc w:val="center"/>
              <w:rPr>
                <w:rFonts w:ascii="Nutmeg Book" w:hAnsi="Nutmeg Book" w:cs="Tahoma"/>
                <w:b/>
                <w:i/>
                <w:sz w:val="18"/>
                <w:szCs w:val="18"/>
              </w:rPr>
            </w:pPr>
          </w:p>
          <w:p w:rsidR="005453BF" w:rsidRPr="00512905" w:rsidRDefault="005453BF" w:rsidP="005453B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1”</w:t>
            </w:r>
          </w:p>
          <w:p w:rsidR="005453BF" w:rsidRPr="00512905" w:rsidRDefault="005453BF" w:rsidP="005453BF">
            <w:pPr>
              <w:spacing w:line="276" w:lineRule="auto"/>
              <w:jc w:val="center"/>
              <w:rPr>
                <w:rFonts w:ascii="Nutmeg Book" w:hAnsi="Nutmeg Book" w:cs="Tahoma"/>
                <w:b/>
                <w:i/>
                <w:sz w:val="18"/>
                <w:szCs w:val="18"/>
              </w:rPr>
            </w:pPr>
          </w:p>
        </w:tc>
        <w:tc>
          <w:tcPr>
            <w:tcW w:w="4678" w:type="dxa"/>
          </w:tcPr>
          <w:p w:rsidR="005453BF" w:rsidRPr="00512905" w:rsidRDefault="005453BF" w:rsidP="005453BF">
            <w:pPr>
              <w:pStyle w:val="Ttulo1"/>
              <w:spacing w:line="276" w:lineRule="auto"/>
              <w:rPr>
                <w:rFonts w:ascii="Nutmeg Book" w:hAnsi="Nutmeg Book" w:cs="Tahoma"/>
                <w:i/>
                <w:sz w:val="18"/>
                <w:szCs w:val="18"/>
              </w:rPr>
            </w:pPr>
          </w:p>
          <w:p w:rsidR="005453BF" w:rsidRPr="00512905" w:rsidRDefault="005453BF" w:rsidP="005453B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453BF" w:rsidRPr="00512905" w:rsidRDefault="005453BF" w:rsidP="005453BF">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453BF" w:rsidRPr="00512905" w:rsidRDefault="005453BF" w:rsidP="005453BF">
      <w:pPr>
        <w:spacing w:line="276" w:lineRule="auto"/>
        <w:rPr>
          <w:rFonts w:ascii="Nutmeg Book" w:hAnsi="Nutmeg Book"/>
          <w:i/>
          <w:sz w:val="18"/>
          <w:szCs w:val="18"/>
        </w:rPr>
      </w:pPr>
    </w:p>
    <w:p w:rsidR="005453BF" w:rsidRPr="00512905" w:rsidRDefault="005453BF" w:rsidP="005453BF">
      <w:pPr>
        <w:spacing w:line="276" w:lineRule="auto"/>
        <w:rPr>
          <w:rFonts w:ascii="Nutmeg Book" w:hAnsi="Nutmeg Book"/>
          <w:i/>
          <w:sz w:val="18"/>
          <w:szCs w:val="18"/>
        </w:rPr>
      </w:pPr>
    </w:p>
    <w:p w:rsidR="005453BF" w:rsidRPr="001B30BD" w:rsidRDefault="005453BF" w:rsidP="005453BF">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“CARTA GARANTÍA”</w:t>
      </w:r>
    </w:p>
    <w:p w:rsidR="005453BF" w:rsidRPr="00512905" w:rsidRDefault="005453BF" w:rsidP="005453BF">
      <w:pPr>
        <w:jc w:val="center"/>
        <w:rPr>
          <w:rFonts w:ascii="Nutmeg Book" w:hAnsi="Nutmeg Book" w:cs="Arial"/>
          <w:b/>
          <w:bCs/>
          <w:caps/>
        </w:rPr>
      </w:pPr>
    </w:p>
    <w:p w:rsidR="005453BF" w:rsidRPr="00512905" w:rsidRDefault="005453BF" w:rsidP="005453BF">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453BF" w:rsidRPr="00512905" w:rsidRDefault="005453BF" w:rsidP="005453BF">
      <w:pPr>
        <w:jc w:val="both"/>
        <w:rPr>
          <w:rFonts w:ascii="Nutmeg Book" w:hAnsi="Nutmeg Book"/>
          <w:b/>
          <w:sz w:val="20"/>
          <w:szCs w:val="20"/>
        </w:rPr>
      </w:pPr>
      <w:r w:rsidRPr="00512905">
        <w:rPr>
          <w:rFonts w:ascii="Nutmeg Book" w:hAnsi="Nutmeg Book"/>
          <w:b/>
          <w:sz w:val="20"/>
          <w:szCs w:val="20"/>
        </w:rPr>
        <w:t>P R E S E N T E:</w:t>
      </w:r>
    </w:p>
    <w:p w:rsidR="005453BF" w:rsidRPr="00512905" w:rsidRDefault="005453BF" w:rsidP="005453BF">
      <w:pPr>
        <w:jc w:val="both"/>
        <w:rPr>
          <w:rFonts w:ascii="Nutmeg Book" w:eastAsia="SimSun" w:hAnsi="Nutmeg Book" w:cs="Arial"/>
          <w:sz w:val="18"/>
          <w:szCs w:val="18"/>
        </w:rPr>
      </w:pPr>
    </w:p>
    <w:p w:rsidR="005453BF" w:rsidRPr="00512905" w:rsidRDefault="005453BF" w:rsidP="005453BF">
      <w:pPr>
        <w:jc w:val="both"/>
        <w:rPr>
          <w:rFonts w:ascii="Nutmeg Book" w:eastAsia="SimSun" w:hAnsi="Nutmeg Book" w:cs="Arial"/>
          <w:sz w:val="20"/>
          <w:szCs w:val="20"/>
        </w:rPr>
      </w:pPr>
    </w:p>
    <w:p w:rsidR="005453BF" w:rsidRPr="00512905" w:rsidRDefault="005453BF" w:rsidP="005453BF">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453BF" w:rsidRPr="00512905" w:rsidRDefault="005453BF" w:rsidP="005453BF">
      <w:pPr>
        <w:jc w:val="both"/>
        <w:rPr>
          <w:rFonts w:ascii="Nutmeg Book" w:eastAsia="SimSun" w:hAnsi="Nutmeg Book" w:cs="Arial"/>
          <w:sz w:val="20"/>
          <w:szCs w:val="20"/>
        </w:rPr>
      </w:pPr>
    </w:p>
    <w:p w:rsidR="005453BF" w:rsidRPr="00512905" w:rsidRDefault="005453BF" w:rsidP="005453BF">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5453BF" w:rsidRPr="00512905" w:rsidRDefault="005453BF" w:rsidP="005453BF">
      <w:pPr>
        <w:rPr>
          <w:rFonts w:ascii="Nutmeg Book" w:hAnsi="Nutmeg Book"/>
          <w:sz w:val="20"/>
          <w:szCs w:val="20"/>
        </w:rPr>
      </w:pP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PROTESTO LO NECESARIO:</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(LUGAR Y FECHA)</w:t>
      </w: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_____________________________________</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Nombre y firma del Representante Legal</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t>Razón social de la empresa</w:t>
      </w:r>
    </w:p>
    <w:p w:rsidR="005453BF" w:rsidRPr="00512905" w:rsidRDefault="005453BF" w:rsidP="005453BF">
      <w:pPr>
        <w:jc w:val="center"/>
        <w:rPr>
          <w:rFonts w:ascii="Nutmeg Book" w:hAnsi="Nutmeg Book"/>
          <w:sz w:val="20"/>
          <w:szCs w:val="20"/>
        </w:rPr>
      </w:pPr>
      <w:r w:rsidRPr="00512905">
        <w:rPr>
          <w:rFonts w:ascii="Nutmeg Book" w:hAnsi="Nutmeg Book"/>
          <w:sz w:val="20"/>
          <w:szCs w:val="20"/>
        </w:rPr>
        <w:br w:type="page"/>
      </w:r>
    </w:p>
    <w:p w:rsidR="005453BF" w:rsidRDefault="005453BF" w:rsidP="005453BF">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453BF" w:rsidRDefault="005453BF" w:rsidP="005453BF">
      <w:pPr>
        <w:jc w:val="both"/>
        <w:rPr>
          <w:rFonts w:ascii="Nutmeg Book" w:hAnsi="Nutmeg Book" w:cs="Arial"/>
          <w:sz w:val="20"/>
          <w:szCs w:val="20"/>
          <w:lang w:val="es-MX"/>
        </w:rPr>
      </w:pPr>
    </w:p>
    <w:p w:rsidR="005453BF" w:rsidRPr="001A0D19" w:rsidRDefault="005453BF" w:rsidP="005453BF">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453BF" w:rsidRDefault="005453BF" w:rsidP="005453BF">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453BF" w:rsidRDefault="005453BF" w:rsidP="005453B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453BF" w:rsidRDefault="005453BF" w:rsidP="005453BF">
      <w:pPr>
        <w:jc w:val="both"/>
        <w:rPr>
          <w:rFonts w:ascii="Nutmeg Book" w:hAnsi="Nutmeg Book" w:cs="Arial"/>
          <w:sz w:val="20"/>
          <w:szCs w:val="20"/>
          <w:lang w:val="es-MX"/>
        </w:rPr>
      </w:pPr>
    </w:p>
    <w:p w:rsidR="005453BF" w:rsidRDefault="005453BF" w:rsidP="005453BF">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453BF" w:rsidRDefault="005453BF" w:rsidP="005453BF">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453BF" w:rsidRDefault="005453BF" w:rsidP="005453B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453BF" w:rsidRDefault="005453BF" w:rsidP="005453BF">
      <w:pPr>
        <w:jc w:val="both"/>
        <w:rPr>
          <w:rFonts w:ascii="Nutmeg Book" w:hAnsi="Nutmeg Book" w:cs="Arial"/>
          <w:sz w:val="20"/>
          <w:szCs w:val="20"/>
          <w:lang w:val="es-MX"/>
        </w:rPr>
      </w:pPr>
    </w:p>
    <w:p w:rsidR="005453BF" w:rsidRDefault="005453BF" w:rsidP="005453BF">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453BF" w:rsidRPr="001A0D19" w:rsidRDefault="005453BF" w:rsidP="005453BF">
      <w:pPr>
        <w:jc w:val="both"/>
        <w:rPr>
          <w:rFonts w:ascii="Nutmeg Book" w:hAnsi="Nutmeg Book" w:cs="Arial"/>
          <w:sz w:val="20"/>
          <w:szCs w:val="20"/>
          <w:lang w:val="es-MX"/>
        </w:rPr>
      </w:pPr>
    </w:p>
    <w:p w:rsidR="005453BF" w:rsidRPr="00164521" w:rsidRDefault="005453BF" w:rsidP="005453BF">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4</w:t>
      </w:r>
    </w:p>
    <w:p w:rsidR="005453BF" w:rsidRPr="00164521" w:rsidRDefault="005453BF" w:rsidP="005453BF">
      <w:pPr>
        <w:jc w:val="both"/>
        <w:rPr>
          <w:rFonts w:ascii="Nutmeg Book" w:hAnsi="Nutmeg Book" w:cs="Arial"/>
          <w:sz w:val="20"/>
          <w:szCs w:val="20"/>
          <w:lang w:val="es-MX"/>
        </w:rPr>
      </w:pPr>
    </w:p>
    <w:p w:rsidR="005453BF" w:rsidRPr="00164521" w:rsidRDefault="005453BF" w:rsidP="005453BF">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453BF" w:rsidRPr="00164521" w:rsidRDefault="005453BF" w:rsidP="005453BF">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5</w:t>
      </w:r>
    </w:p>
    <w:p w:rsidR="005453BF" w:rsidRPr="00164521" w:rsidRDefault="005453BF" w:rsidP="005453BF">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453BF" w:rsidRPr="00164521" w:rsidRDefault="005453BF" w:rsidP="005453BF">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D803EC" w:rsidRPr="00D803EC">
        <w:rPr>
          <w:rFonts w:ascii="Nutmeg Book" w:hAnsi="Nutmeg Book"/>
          <w:noProof/>
          <w:sz w:val="20"/>
          <w:szCs w:val="20"/>
          <w:lang w:val="es-MX" w:eastAsia="es-MX"/>
        </w:rPr>
        <w:t>LPNCC/23/102750/2020</w:t>
      </w:r>
      <w:r w:rsidR="00D803EC">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D803EC">
        <w:rPr>
          <w:rFonts w:ascii="Nutmeg Book" w:hAnsi="Nutmeg Book"/>
          <w:noProof/>
          <w:sz w:val="20"/>
          <w:szCs w:val="20"/>
          <w:lang w:val="es-MX" w:eastAsia="es-MX"/>
        </w:rPr>
        <w:t>VALVULAS LIMITADORAS DE 1/2" Y</w:t>
      </w:r>
      <w:r w:rsidR="00D803EC" w:rsidRPr="00D803EC">
        <w:rPr>
          <w:rFonts w:ascii="Nutmeg Book" w:hAnsi="Nutmeg Book"/>
          <w:noProof/>
          <w:sz w:val="20"/>
          <w:szCs w:val="20"/>
          <w:lang w:val="es-MX" w:eastAsia="es-MX"/>
        </w:rPr>
        <w:t xml:space="preserve"> MEDIDORES DE CHORRO UNICO DE 1"</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453BF" w:rsidRPr="00164521" w:rsidRDefault="005453BF" w:rsidP="005453BF">
      <w:pPr>
        <w:rPr>
          <w:rFonts w:ascii="Nutmeg Book" w:eastAsia="Calibri" w:hAnsi="Nutmeg Book" w:cs="Calibri"/>
          <w:b/>
          <w:smallCaps/>
          <w:sz w:val="18"/>
          <w:szCs w:val="18"/>
        </w:rPr>
      </w:pP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b/>
          <w:sz w:val="20"/>
          <w:szCs w:val="20"/>
        </w:rPr>
      </w:pPr>
    </w:p>
    <w:p w:rsidR="005453BF" w:rsidRPr="00164521" w:rsidRDefault="005453BF" w:rsidP="005453BF">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453BF" w:rsidRPr="00164521" w:rsidRDefault="005453BF" w:rsidP="005453BF">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Participante:</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453BF" w:rsidRPr="00164521" w:rsidTr="005453BF">
        <w:tc>
          <w:tcPr>
            <w:tcW w:w="2566"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Entidad Federativa:</w:t>
            </w:r>
          </w:p>
        </w:tc>
      </w:tr>
      <w:tr w:rsidR="005453BF" w:rsidRPr="00164521" w:rsidTr="005453BF">
        <w:tc>
          <w:tcPr>
            <w:tcW w:w="2566"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Fax:</w:t>
            </w:r>
          </w:p>
        </w:tc>
      </w:tr>
      <w:tr w:rsidR="005453BF" w:rsidRPr="00164521" w:rsidTr="005453BF">
        <w:trPr>
          <w:cantSplit/>
        </w:trPr>
        <w:tc>
          <w:tcPr>
            <w:tcW w:w="5000" w:type="pct"/>
            <w:gridSpan w:val="3"/>
          </w:tcPr>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Correo Electrónico:</w:t>
            </w:r>
          </w:p>
        </w:tc>
      </w:tr>
      <w:tr w:rsidR="005453BF" w:rsidRPr="00164521" w:rsidTr="005453BF">
        <w:trPr>
          <w:cantSplit/>
          <w:trHeight w:val="232"/>
        </w:trPr>
        <w:tc>
          <w:tcPr>
            <w:tcW w:w="5000" w:type="pct"/>
            <w:gridSpan w:val="3"/>
            <w:tcBorders>
              <w:left w:val="nil"/>
              <w:right w:val="nil"/>
            </w:tcBorders>
            <w:shd w:val="clear" w:color="auto" w:fill="000000"/>
            <w:vAlign w:val="center"/>
          </w:tcPr>
          <w:p w:rsidR="005453BF" w:rsidRPr="00164521" w:rsidRDefault="005453BF" w:rsidP="005453BF">
            <w:pPr>
              <w:ind w:left="639"/>
              <w:jc w:val="both"/>
              <w:rPr>
                <w:rFonts w:ascii="Nutmeg Book" w:hAnsi="Nutmeg Book" w:cs="Arial"/>
                <w:i/>
                <w:sz w:val="20"/>
                <w:szCs w:val="20"/>
                <w:u w:val="single"/>
              </w:rPr>
            </w:pPr>
          </w:p>
        </w:tc>
      </w:tr>
      <w:tr w:rsidR="005453BF" w:rsidRPr="00164521" w:rsidTr="005453BF">
        <w:trPr>
          <w:cantSplit/>
          <w:trHeight w:val="2436"/>
        </w:trPr>
        <w:tc>
          <w:tcPr>
            <w:tcW w:w="5000" w:type="pct"/>
            <w:gridSpan w:val="3"/>
            <w:vAlign w:val="center"/>
          </w:tcPr>
          <w:p w:rsidR="005453BF" w:rsidRPr="00164521" w:rsidRDefault="005453BF" w:rsidP="005453BF">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y lugar de expedición:</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Tomo: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Libro: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453BF" w:rsidRPr="00164521" w:rsidRDefault="005453BF" w:rsidP="005453BF">
            <w:pPr>
              <w:jc w:val="both"/>
              <w:rPr>
                <w:rFonts w:ascii="Nutmeg Book" w:hAnsi="Nutmeg Book" w:cs="Arial"/>
                <w:b/>
                <w:sz w:val="20"/>
                <w:szCs w:val="20"/>
              </w:rPr>
            </w:pPr>
          </w:p>
          <w:p w:rsidR="005453BF" w:rsidRPr="00164521" w:rsidRDefault="005453BF" w:rsidP="005453BF">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453BF" w:rsidRPr="00164521" w:rsidRDefault="005453BF" w:rsidP="005453BF">
            <w:pPr>
              <w:ind w:left="-70"/>
              <w:jc w:val="both"/>
              <w:rPr>
                <w:rFonts w:ascii="Nutmeg Book" w:hAnsi="Nutmeg Book" w:cs="Arial"/>
                <w:sz w:val="20"/>
                <w:szCs w:val="20"/>
              </w:rPr>
            </w:pPr>
          </w:p>
          <w:p w:rsidR="005453BF" w:rsidRPr="00164521" w:rsidRDefault="005453BF" w:rsidP="005453BF">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453BF" w:rsidRPr="00164521" w:rsidTr="005453BF">
        <w:trPr>
          <w:cantSplit/>
          <w:trHeight w:val="332"/>
        </w:trPr>
        <w:tc>
          <w:tcPr>
            <w:tcW w:w="5000" w:type="pct"/>
            <w:gridSpan w:val="3"/>
            <w:tcBorders>
              <w:left w:val="nil"/>
              <w:right w:val="nil"/>
            </w:tcBorders>
            <w:shd w:val="clear" w:color="auto" w:fill="000000"/>
            <w:textDirection w:val="btLr"/>
            <w:vAlign w:val="center"/>
          </w:tcPr>
          <w:p w:rsidR="005453BF" w:rsidRPr="00164521" w:rsidRDefault="005453BF" w:rsidP="005453BF">
            <w:pPr>
              <w:jc w:val="both"/>
              <w:rPr>
                <w:rFonts w:ascii="Nutmeg Book" w:hAnsi="Nutmeg Book" w:cs="Arial"/>
                <w:sz w:val="20"/>
                <w:szCs w:val="20"/>
              </w:rPr>
            </w:pPr>
          </w:p>
        </w:tc>
      </w:tr>
      <w:tr w:rsidR="005453BF" w:rsidRPr="00164521" w:rsidTr="005453BF">
        <w:trPr>
          <w:cantSplit/>
          <w:trHeight w:val="1134"/>
        </w:trPr>
        <w:tc>
          <w:tcPr>
            <w:tcW w:w="131" w:type="pct"/>
            <w:shd w:val="clear" w:color="auto" w:fill="000000"/>
            <w:textDirection w:val="btLr"/>
            <w:vAlign w:val="center"/>
          </w:tcPr>
          <w:p w:rsidR="005453BF" w:rsidRPr="00164521" w:rsidRDefault="005453BF" w:rsidP="005453BF">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453BF" w:rsidRPr="00164521" w:rsidRDefault="005453BF" w:rsidP="005453BF">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Número de Escritura Pública:</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Tipo de poder:</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Tomo:</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 xml:space="preserve">Libro: </w:t>
            </w: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453BF" w:rsidRPr="00164521" w:rsidRDefault="005453BF" w:rsidP="005453BF">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453BF" w:rsidRPr="00164521" w:rsidTr="005453BF">
        <w:trPr>
          <w:cantSplit/>
          <w:trHeight w:val="644"/>
        </w:trPr>
        <w:tc>
          <w:tcPr>
            <w:tcW w:w="131" w:type="pct"/>
            <w:shd w:val="clear" w:color="auto" w:fill="000000"/>
            <w:textDirection w:val="btLr"/>
            <w:vAlign w:val="center"/>
          </w:tcPr>
          <w:p w:rsidR="005453BF" w:rsidRPr="00164521" w:rsidRDefault="005453BF" w:rsidP="005453BF">
            <w:pPr>
              <w:ind w:left="113" w:right="113"/>
              <w:jc w:val="both"/>
              <w:rPr>
                <w:rFonts w:ascii="Nutmeg Book" w:hAnsi="Nutmeg Book" w:cs="Arial"/>
                <w:b/>
                <w:w w:val="200"/>
                <w:sz w:val="20"/>
                <w:szCs w:val="20"/>
              </w:rPr>
            </w:pPr>
          </w:p>
        </w:tc>
        <w:tc>
          <w:tcPr>
            <w:tcW w:w="4869" w:type="pct"/>
            <w:gridSpan w:val="2"/>
          </w:tcPr>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1257CFA" wp14:editId="2638666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236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CBD4041" wp14:editId="6356D85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F40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5B6CD43" wp14:editId="20ED51A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C62A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B61D34C" wp14:editId="02F3F8D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088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49DBE45" wp14:editId="1299546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CD1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1F48D801" wp14:editId="48936240">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47C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592CFA74" wp14:editId="2D911FB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878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37B6935" wp14:editId="207FDE0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F84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475D98E" wp14:editId="1828181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7E84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5302B34" wp14:editId="33F63A5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785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829DEC6" wp14:editId="4954155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46F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453BF" w:rsidRPr="00164521" w:rsidRDefault="005453BF" w:rsidP="005453B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453BF" w:rsidRPr="00164521" w:rsidRDefault="005453BF" w:rsidP="005453BF">
            <w:pPr>
              <w:jc w:val="both"/>
              <w:rPr>
                <w:rFonts w:ascii="Nutmeg Book" w:hAnsi="Nutmeg Book" w:cs="Arial"/>
                <w:i/>
                <w:sz w:val="20"/>
                <w:szCs w:val="20"/>
              </w:rPr>
            </w:pPr>
          </w:p>
        </w:tc>
      </w:tr>
    </w:tbl>
    <w:p w:rsidR="005453BF" w:rsidRPr="00164521" w:rsidRDefault="005453BF" w:rsidP="005453BF">
      <w:pPr>
        <w:jc w:val="both"/>
        <w:rPr>
          <w:rFonts w:ascii="Nutmeg Book" w:hAnsi="Nutmeg Book" w:cs="Arial"/>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pStyle w:val="Ttulo1"/>
        <w:jc w:val="both"/>
        <w:rPr>
          <w:rFonts w:ascii="Nutmeg Book" w:hAnsi="Nutmeg Book" w:cs="Arial"/>
          <w:w w:val="200"/>
          <w:szCs w:val="24"/>
        </w:rPr>
      </w:pPr>
    </w:p>
    <w:p w:rsidR="005453BF" w:rsidRPr="00164521" w:rsidRDefault="005453BF" w:rsidP="005453BF">
      <w:pPr>
        <w:rPr>
          <w:rFonts w:ascii="Nutmeg Book" w:hAnsi="Nutmeg Book"/>
          <w:b/>
          <w:sz w:val="36"/>
          <w:szCs w:val="36"/>
        </w:rPr>
      </w:pPr>
      <w:r w:rsidRPr="00164521">
        <w:rPr>
          <w:rFonts w:ascii="Nutmeg Book" w:hAnsi="Nutmeg Book"/>
          <w:b/>
          <w:sz w:val="36"/>
          <w:szCs w:val="36"/>
        </w:rPr>
        <w:br w:type="page"/>
      </w: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lastRenderedPageBreak/>
        <w:t>ANEXO ENTREGABLE 6</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“CARTA DE PROPOSICIÓN”</w:t>
      </w:r>
    </w:p>
    <w:p w:rsidR="005453BF" w:rsidRPr="00164521" w:rsidRDefault="00D803EC" w:rsidP="005453BF">
      <w:pPr>
        <w:jc w:val="center"/>
        <w:rPr>
          <w:rFonts w:ascii="Nutmeg Book" w:hAnsi="Nutmeg Book"/>
          <w:b/>
          <w:sz w:val="20"/>
          <w:szCs w:val="20"/>
        </w:rPr>
      </w:pPr>
      <w:r w:rsidRPr="00D803EC">
        <w:rPr>
          <w:rFonts w:ascii="Nutmeg Book" w:hAnsi="Nutmeg Book"/>
          <w:noProof/>
          <w:sz w:val="20"/>
          <w:szCs w:val="20"/>
          <w:lang w:val="es-MX" w:eastAsia="es-MX"/>
        </w:rPr>
        <w:t>LICITACIÓN PÚBLICA LOCAL CON CONCURRENCIA, SEAPAL Nº LPNCC/23/102750/2020 PARA LA ADQUISICION DE: VALVULAS LIMITADORAS DE 1/2" Y MEDIDORES DE CHORRO UNICO DE 1" DE ACUERDO AL ANEXO 3 DE LAS BASES</w:t>
      </w:r>
      <w:r w:rsidR="005453BF" w:rsidRPr="00164521">
        <w:rPr>
          <w:rFonts w:ascii="Nutmeg Book" w:hAnsi="Nutmeg Book"/>
          <w:b/>
          <w:sz w:val="20"/>
          <w:szCs w:val="20"/>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453BF" w:rsidRPr="00164521" w:rsidRDefault="005453BF" w:rsidP="005453BF">
      <w:pPr>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453BF" w:rsidRPr="00164521" w:rsidRDefault="005453BF" w:rsidP="005453BF">
      <w:pPr>
        <w:pStyle w:val="Prrafodelista"/>
        <w:ind w:left="360"/>
        <w:jc w:val="both"/>
        <w:rPr>
          <w:rFonts w:ascii="Nutmeg Book" w:hAnsi="Nutmeg Book"/>
          <w:sz w:val="20"/>
          <w:szCs w:val="20"/>
        </w:rPr>
      </w:pPr>
    </w:p>
    <w:p w:rsidR="005453BF" w:rsidRPr="00164521" w:rsidRDefault="005453BF" w:rsidP="005453BF">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E94BD5" w:rsidRDefault="005453BF" w:rsidP="005453BF">
      <w:pPr>
        <w:jc w:val="center"/>
        <w:rPr>
          <w:rFonts w:ascii="Nutmeg Book" w:hAnsi="Nutmeg Book"/>
          <w:sz w:val="20"/>
          <w:szCs w:val="20"/>
        </w:rPr>
      </w:pPr>
    </w:p>
    <w:p w:rsidR="005453BF" w:rsidRDefault="005453BF" w:rsidP="005453BF">
      <w:pPr>
        <w:spacing w:after="160" w:line="259" w:lineRule="auto"/>
        <w:jc w:val="center"/>
        <w:rPr>
          <w:rFonts w:ascii="Nutmeg Book" w:hAnsi="Nutmeg Book"/>
          <w:b/>
          <w:sz w:val="36"/>
          <w:szCs w:val="36"/>
        </w:rPr>
      </w:pPr>
    </w:p>
    <w:p w:rsidR="005453BF" w:rsidRPr="00164521" w:rsidRDefault="005453BF" w:rsidP="005453BF">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“DECLARACIÓN DE INTEGRIDAD Y NO COLUSIÓN”</w:t>
      </w:r>
    </w:p>
    <w:p w:rsidR="005453BF" w:rsidRPr="00164521" w:rsidRDefault="00D803EC" w:rsidP="005453BF">
      <w:pPr>
        <w:jc w:val="center"/>
        <w:rPr>
          <w:rFonts w:ascii="Nutmeg Book" w:hAnsi="Nutmeg Book" w:cs="Arial"/>
          <w:b/>
          <w:bCs/>
          <w:caps/>
        </w:rPr>
      </w:pPr>
      <w:r w:rsidRPr="00D803EC">
        <w:rPr>
          <w:rFonts w:ascii="Nutmeg Book" w:hAnsi="Nutmeg Book"/>
          <w:noProof/>
          <w:sz w:val="20"/>
          <w:szCs w:val="20"/>
          <w:lang w:val="es-MX" w:eastAsia="es-MX"/>
        </w:rPr>
        <w:t>LICITACIÓN PÚBLICA LOCAL CON CONCURRENCIA, SEAPAL Nº LPNCC/23/102750/2020 PARA LA ADQUISICION DE: VALVULAS LIMITADORAS DE 1/2" Y MEDIDORES DE CHORRO UNICO DE 1"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eastAsia="SimSun" w:hAnsi="Nutmeg Book" w:cs="Arial"/>
          <w:sz w:val="18"/>
          <w:szCs w:val="18"/>
        </w:rPr>
      </w:pPr>
    </w:p>
    <w:p w:rsidR="005453BF" w:rsidRPr="00164521" w:rsidRDefault="005453BF" w:rsidP="005453BF">
      <w:pPr>
        <w:jc w:val="both"/>
        <w:rPr>
          <w:rFonts w:ascii="Nutmeg Book" w:eastAsia="SimSun" w:hAnsi="Nutmeg Book" w:cs="Arial"/>
          <w:sz w:val="20"/>
          <w:szCs w:val="20"/>
        </w:rPr>
      </w:pPr>
    </w:p>
    <w:p w:rsidR="005453BF" w:rsidRPr="00164521" w:rsidRDefault="005453BF" w:rsidP="005453BF">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453BF" w:rsidRPr="00164521" w:rsidRDefault="005453BF" w:rsidP="005453BF">
      <w:pPr>
        <w:jc w:val="both"/>
        <w:rPr>
          <w:rFonts w:ascii="Nutmeg Book" w:eastAsia="SimSun" w:hAnsi="Nutmeg Book" w:cs="Arial"/>
          <w:sz w:val="20"/>
          <w:szCs w:val="20"/>
        </w:rPr>
      </w:pPr>
    </w:p>
    <w:p w:rsidR="005453BF" w:rsidRPr="00164521" w:rsidRDefault="005453BF" w:rsidP="005453BF">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453BF" w:rsidRPr="00164521" w:rsidRDefault="005453BF" w:rsidP="005453BF">
      <w:pPr>
        <w:jc w:val="both"/>
        <w:outlineLvl w:val="0"/>
        <w:rPr>
          <w:rFonts w:ascii="Nutmeg Book" w:eastAsia="SimSun" w:hAnsi="Nutmeg Book" w:cs="Arial"/>
          <w:sz w:val="20"/>
          <w:szCs w:val="20"/>
        </w:rPr>
      </w:pPr>
    </w:p>
    <w:p w:rsidR="005453BF" w:rsidRPr="00164521" w:rsidRDefault="005453BF" w:rsidP="005453BF">
      <w:pPr>
        <w:rPr>
          <w:rFonts w:ascii="Nutmeg Book" w:hAnsi="Nutmeg Book"/>
          <w:sz w:val="20"/>
          <w:szCs w:val="20"/>
        </w:rPr>
      </w:pPr>
    </w:p>
    <w:p w:rsidR="005453BF" w:rsidRPr="00164521" w:rsidRDefault="005453BF" w:rsidP="005453BF">
      <w:pP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br w:type="page"/>
      </w:r>
    </w:p>
    <w:p w:rsidR="005453BF" w:rsidRPr="00164521" w:rsidRDefault="005453BF" w:rsidP="005453BF">
      <w:pPr>
        <w:rPr>
          <w:rFonts w:ascii="Nutmeg Book" w:hAnsi="Nutmeg Book"/>
          <w:sz w:val="20"/>
          <w:szCs w:val="20"/>
        </w:rPr>
      </w:pPr>
    </w:p>
    <w:p w:rsidR="005453BF" w:rsidRPr="00164521" w:rsidRDefault="005453BF" w:rsidP="005453BF">
      <w:pPr>
        <w:jc w:val="center"/>
        <w:rPr>
          <w:rFonts w:ascii="Nutmeg Book" w:hAnsi="Nutmeg Book"/>
          <w:b/>
          <w:sz w:val="36"/>
          <w:szCs w:val="36"/>
        </w:rPr>
      </w:pPr>
      <w:r w:rsidRPr="00164521">
        <w:rPr>
          <w:rFonts w:ascii="Nutmeg Book" w:hAnsi="Nutmeg Book"/>
          <w:b/>
          <w:sz w:val="36"/>
          <w:szCs w:val="36"/>
        </w:rPr>
        <w:t>ANEXO ENTREGABLE 8</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“PROPUESTA TÉCNICA”</w:t>
      </w:r>
    </w:p>
    <w:p w:rsidR="005453BF" w:rsidRPr="00C9484E" w:rsidRDefault="00D803EC" w:rsidP="005453BF">
      <w:pPr>
        <w:jc w:val="center"/>
        <w:rPr>
          <w:rFonts w:ascii="Nutmeg Book" w:hAnsi="Nutmeg Book"/>
          <w:noProof/>
          <w:sz w:val="20"/>
          <w:szCs w:val="20"/>
          <w:lang w:val="es-MX" w:eastAsia="es-MX"/>
        </w:rPr>
      </w:pPr>
      <w:r w:rsidRPr="00D803EC">
        <w:rPr>
          <w:rFonts w:ascii="Nutmeg Book" w:hAnsi="Nutmeg Book"/>
          <w:noProof/>
          <w:sz w:val="20"/>
          <w:szCs w:val="20"/>
          <w:lang w:val="es-MX" w:eastAsia="es-MX"/>
        </w:rPr>
        <w:t>LICITACIÓN PÚBLICA LOCAL CON CONCURRENCIA, SEAPAL Nº LPNCC/23/102750/2020 PARA LA ADQUISICION DE: VALVULAS LIMITADORAS DE 1/2" Y MEDIDORES DE CHORRO UNICO DE 1"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453BF" w:rsidRPr="00164521" w:rsidTr="005453BF">
        <w:trPr>
          <w:trHeight w:val="567"/>
          <w:jc w:val="center"/>
        </w:trPr>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453BF" w:rsidRPr="00164521" w:rsidRDefault="005453BF" w:rsidP="005453BF">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453BF" w:rsidRPr="00164521" w:rsidRDefault="005453BF" w:rsidP="005453BF">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r w:rsidR="005453BF" w:rsidRPr="00164521" w:rsidTr="005453BF">
        <w:trPr>
          <w:jc w:val="center"/>
        </w:trPr>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c>
          <w:tcPr>
            <w:tcW w:w="0" w:type="auto"/>
            <w:vAlign w:val="center"/>
          </w:tcPr>
          <w:p w:rsidR="005453BF" w:rsidRPr="00164521" w:rsidRDefault="005453BF" w:rsidP="005453BF">
            <w:pPr>
              <w:jc w:val="center"/>
              <w:rPr>
                <w:rFonts w:ascii="Nutmeg Book" w:hAnsi="Nutmeg Book" w:cs="Arial"/>
                <w:b/>
                <w:sz w:val="20"/>
                <w:szCs w:val="20"/>
              </w:rPr>
            </w:pPr>
          </w:p>
        </w:tc>
      </w:tr>
    </w:tbl>
    <w:p w:rsidR="005453BF" w:rsidRPr="00164521" w:rsidRDefault="005453BF" w:rsidP="005453BF">
      <w:pPr>
        <w:jc w:val="both"/>
        <w:rPr>
          <w:rFonts w:ascii="Nutmeg Book" w:hAnsi="Nutmeg Book" w:cs="Arial"/>
          <w:b/>
          <w:i/>
        </w:rPr>
      </w:pPr>
    </w:p>
    <w:p w:rsidR="005453BF" w:rsidRPr="00164521" w:rsidRDefault="005453BF" w:rsidP="005453BF">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b/>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453BF" w:rsidRPr="00164521" w:rsidRDefault="005453BF" w:rsidP="005453BF">
      <w:pPr>
        <w:jc w:val="both"/>
        <w:rPr>
          <w:rFonts w:ascii="Nutmeg Book" w:hAnsi="Nutmeg Book" w:cs="Arial"/>
          <w:sz w:val="20"/>
          <w:szCs w:val="20"/>
        </w:rPr>
      </w:pPr>
    </w:p>
    <w:p w:rsidR="005453BF" w:rsidRPr="00164521" w:rsidRDefault="005453BF" w:rsidP="005453BF">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453BF" w:rsidRPr="00164521" w:rsidRDefault="005453BF" w:rsidP="005453BF">
      <w:pPr>
        <w:pStyle w:val="Textoindependiente"/>
        <w:rPr>
          <w:rFonts w:ascii="Nutmeg Book" w:hAnsi="Nutmeg Book" w:cs="Arial"/>
          <w:sz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453BF" w:rsidRPr="00164521" w:rsidRDefault="005453BF" w:rsidP="005453BF">
      <w:pPr>
        <w:ind w:firstLine="708"/>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453BF" w:rsidRPr="00164521" w:rsidRDefault="005453BF" w:rsidP="005453BF">
      <w:pPr>
        <w:ind w:firstLine="708"/>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453BF" w:rsidRPr="00164521" w:rsidRDefault="005453BF" w:rsidP="005453BF">
      <w:pPr>
        <w:rPr>
          <w:rFonts w:ascii="Nutmeg Book" w:hAnsi="Nutmeg Book" w:cs="Arial"/>
          <w:sz w:val="20"/>
          <w:szCs w:val="20"/>
        </w:rPr>
      </w:pPr>
    </w:p>
    <w:p w:rsidR="005453BF" w:rsidRPr="00164521" w:rsidRDefault="005453BF" w:rsidP="005453BF">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453BF" w:rsidRPr="00164521" w:rsidRDefault="005453BF" w:rsidP="005453BF">
      <w:pPr>
        <w:jc w:val="center"/>
        <w:rPr>
          <w:rFonts w:ascii="Nutmeg Book" w:hAnsi="Nutmeg Book" w:cs="Arial"/>
          <w:sz w:val="20"/>
          <w:szCs w:val="20"/>
        </w:rPr>
      </w:pPr>
    </w:p>
    <w:p w:rsidR="005453BF" w:rsidRPr="00164521" w:rsidRDefault="005453BF" w:rsidP="005453BF">
      <w:pPr>
        <w:jc w:val="center"/>
        <w:rPr>
          <w:rFonts w:ascii="Nutmeg Book" w:hAnsi="Nutmeg Book" w:cs="Arial"/>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Razón social de la empresa</w:t>
      </w:r>
    </w:p>
    <w:p w:rsidR="005453BF" w:rsidRPr="00164521" w:rsidRDefault="005453BF" w:rsidP="005453BF">
      <w:pPr>
        <w:pStyle w:val="Textoindependiente"/>
        <w:rPr>
          <w:rFonts w:ascii="Nutmeg Book" w:hAnsi="Nutmeg Book" w:cs="Arial"/>
          <w:sz w:val="20"/>
        </w:rPr>
      </w:pPr>
    </w:p>
    <w:p w:rsidR="005453BF" w:rsidRPr="00164521" w:rsidRDefault="005453BF" w:rsidP="005453BF">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“PROPUESTA ECONÓMICA”</w:t>
      </w:r>
    </w:p>
    <w:p w:rsidR="005453BF" w:rsidRDefault="00D803EC" w:rsidP="005453BF">
      <w:pPr>
        <w:jc w:val="center"/>
        <w:rPr>
          <w:rFonts w:ascii="Nutmeg Book" w:hAnsi="Nutmeg Book"/>
          <w:noProof/>
          <w:sz w:val="20"/>
          <w:szCs w:val="20"/>
          <w:lang w:val="es-MX" w:eastAsia="es-MX"/>
        </w:rPr>
      </w:pPr>
      <w:r w:rsidRPr="00D803EC">
        <w:rPr>
          <w:rFonts w:ascii="Nutmeg Book" w:hAnsi="Nutmeg Book"/>
          <w:noProof/>
          <w:sz w:val="20"/>
          <w:szCs w:val="20"/>
          <w:lang w:val="es-MX" w:eastAsia="es-MX"/>
        </w:rPr>
        <w:t>LICITACIÓN PÚBLICA LOCAL CON CONCURRENCIA, SEAPAL Nº LPNCC/23/102750/2020 PARA LA ADQUISICION DE: VALVULAS LIMITADORAS DE 1/2" Y MEDIDORES DE CHORRO UNICO DE 1" DE ACUERDO AL ANEXO 3 DE LAS BASES</w:t>
      </w:r>
      <w:r w:rsidR="005453BF" w:rsidRPr="00F958EF">
        <w:rPr>
          <w:rFonts w:ascii="Nutmeg Book" w:hAnsi="Nutmeg Book"/>
          <w:noProof/>
          <w:sz w:val="20"/>
          <w:szCs w:val="20"/>
          <w:lang w:val="es-MX" w:eastAsia="es-MX"/>
        </w:rPr>
        <w:t>.</w:t>
      </w:r>
    </w:p>
    <w:p w:rsidR="005453BF" w:rsidRPr="00164521" w:rsidRDefault="005453BF" w:rsidP="005453BF">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453BF" w:rsidRPr="00164521" w:rsidRDefault="005453BF" w:rsidP="005453BF">
      <w:pPr>
        <w:jc w:val="both"/>
        <w:rPr>
          <w:rFonts w:ascii="Nutmeg Book" w:hAnsi="Nutmeg Book"/>
          <w:b/>
          <w:sz w:val="20"/>
          <w:szCs w:val="20"/>
        </w:rPr>
      </w:pPr>
      <w:r w:rsidRPr="00164521">
        <w:rPr>
          <w:rFonts w:ascii="Nutmeg Book" w:hAnsi="Nutmeg Book"/>
          <w:b/>
          <w:sz w:val="20"/>
          <w:szCs w:val="20"/>
        </w:rPr>
        <w:t>P R E S E N T E:</w:t>
      </w:r>
    </w:p>
    <w:p w:rsidR="005453BF" w:rsidRPr="00164521" w:rsidRDefault="005453BF" w:rsidP="005453BF">
      <w:pPr>
        <w:jc w:val="both"/>
        <w:rPr>
          <w:rFonts w:ascii="Nutmeg Book" w:hAnsi="Nutmeg Book" w:cs="Arial"/>
          <w:b/>
          <w:caps/>
        </w:rPr>
      </w:pPr>
    </w:p>
    <w:p w:rsidR="005453BF" w:rsidRPr="00164521" w:rsidRDefault="005453BF" w:rsidP="005453BF">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453BF" w:rsidRPr="00164521" w:rsidRDefault="005453BF" w:rsidP="005453BF">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453BF" w:rsidRPr="00164521" w:rsidRDefault="005453BF" w:rsidP="005453B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453BF" w:rsidRPr="00164521" w:rsidRDefault="005453BF" w:rsidP="005453B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tc>
      </w:tr>
      <w:tr w:rsidR="005453BF" w:rsidRPr="00164521" w:rsidTr="005453BF">
        <w:trPr>
          <w:cantSplit/>
          <w:jc w:val="center"/>
        </w:trPr>
        <w:tc>
          <w:tcPr>
            <w:tcW w:w="4261" w:type="pct"/>
            <w:gridSpan w:val="6"/>
            <w:tcBorders>
              <w:top w:val="single" w:sz="4" w:space="0" w:color="auto"/>
              <w:right w:val="single" w:sz="4" w:space="0" w:color="auto"/>
            </w:tcBorders>
            <w:vAlign w:val="center"/>
          </w:tcPr>
          <w:p w:rsidR="005453BF" w:rsidRPr="00164521" w:rsidRDefault="005453BF" w:rsidP="005453BF">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r w:rsidR="005453BF" w:rsidRPr="00164521" w:rsidTr="005453BF">
        <w:trPr>
          <w:cantSplit/>
          <w:jc w:val="center"/>
        </w:trPr>
        <w:tc>
          <w:tcPr>
            <w:tcW w:w="4261" w:type="pct"/>
            <w:gridSpan w:val="6"/>
            <w:tcBorders>
              <w:right w:val="single" w:sz="4" w:space="0" w:color="auto"/>
            </w:tcBorders>
            <w:vAlign w:val="center"/>
          </w:tcPr>
          <w:p w:rsidR="005453BF" w:rsidRPr="00164521" w:rsidRDefault="005453BF" w:rsidP="005453BF">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r w:rsidR="005453BF" w:rsidRPr="00164521" w:rsidTr="005453BF">
        <w:trPr>
          <w:cantSplit/>
          <w:jc w:val="center"/>
        </w:trPr>
        <w:tc>
          <w:tcPr>
            <w:tcW w:w="4261" w:type="pct"/>
            <w:gridSpan w:val="6"/>
            <w:tcBorders>
              <w:right w:val="single" w:sz="4" w:space="0" w:color="auto"/>
            </w:tcBorders>
            <w:vAlign w:val="center"/>
          </w:tcPr>
          <w:p w:rsidR="005453BF" w:rsidRPr="00164521" w:rsidRDefault="005453BF" w:rsidP="005453BF">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453BF" w:rsidRPr="00164521" w:rsidRDefault="005453BF" w:rsidP="005453BF">
            <w:pPr>
              <w:pStyle w:val="Ttulo8"/>
              <w:jc w:val="both"/>
              <w:rPr>
                <w:rFonts w:ascii="Nutmeg Book" w:hAnsi="Nutmeg Book" w:cs="Arial"/>
                <w:b w:val="0"/>
                <w:caps/>
                <w:sz w:val="18"/>
                <w:szCs w:val="18"/>
              </w:rPr>
            </w:pPr>
          </w:p>
          <w:p w:rsidR="005453BF" w:rsidRPr="00164521" w:rsidRDefault="005453BF" w:rsidP="005453BF">
            <w:pPr>
              <w:jc w:val="both"/>
              <w:rPr>
                <w:rFonts w:ascii="Nutmeg Book" w:hAnsi="Nutmeg Book" w:cs="Arial"/>
                <w:sz w:val="18"/>
                <w:szCs w:val="18"/>
              </w:rPr>
            </w:pPr>
          </w:p>
        </w:tc>
      </w:tr>
    </w:tbl>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453BF" w:rsidRPr="00164521" w:rsidRDefault="005453BF" w:rsidP="005453BF">
      <w:pPr>
        <w:jc w:val="both"/>
        <w:rPr>
          <w:rFonts w:ascii="Nutmeg Book" w:hAnsi="Nutmeg Book" w:cs="Arial"/>
          <w:sz w:val="20"/>
          <w:szCs w:val="20"/>
        </w:rPr>
      </w:pPr>
    </w:p>
    <w:p w:rsidR="005453BF" w:rsidRPr="00164521" w:rsidRDefault="005453BF" w:rsidP="005453B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453BF" w:rsidRPr="00164521" w:rsidRDefault="005453BF" w:rsidP="005453BF">
      <w:pPr>
        <w:jc w:val="both"/>
        <w:rPr>
          <w:rFonts w:ascii="Nutmeg Book" w:hAnsi="Nutmeg Book" w:cs="Arial"/>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PROTESTO LO NECESARIO:</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(LUGAR Y FECHA)</w:t>
      </w: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_____________________________________</w:t>
      </w:r>
    </w:p>
    <w:p w:rsidR="005453BF" w:rsidRPr="00164521" w:rsidRDefault="005453BF" w:rsidP="005453BF">
      <w:pPr>
        <w:jc w:val="center"/>
        <w:rPr>
          <w:rFonts w:ascii="Nutmeg Book" w:hAnsi="Nutmeg Book"/>
          <w:sz w:val="20"/>
          <w:szCs w:val="20"/>
        </w:rPr>
      </w:pPr>
      <w:r w:rsidRPr="00164521">
        <w:rPr>
          <w:rFonts w:ascii="Nutmeg Book" w:hAnsi="Nutmeg Book"/>
          <w:sz w:val="20"/>
          <w:szCs w:val="20"/>
        </w:rPr>
        <w:t>Nombre y firma del Representante Legal</w:t>
      </w:r>
    </w:p>
    <w:p w:rsidR="005453BF" w:rsidRPr="00732ABF" w:rsidRDefault="005453BF" w:rsidP="005453BF">
      <w:pPr>
        <w:jc w:val="center"/>
        <w:rPr>
          <w:rFonts w:ascii="Nutmeg Book" w:eastAsia="SimSun" w:hAnsi="Nutmeg Book" w:cs="Arial"/>
          <w:sz w:val="18"/>
          <w:szCs w:val="18"/>
        </w:rPr>
      </w:pPr>
      <w:r w:rsidRPr="00164521">
        <w:rPr>
          <w:rFonts w:ascii="Nutmeg Book" w:hAnsi="Nutmeg Book"/>
          <w:sz w:val="20"/>
          <w:szCs w:val="20"/>
        </w:rPr>
        <w:t>Razón social de la empresa</w:t>
      </w:r>
    </w:p>
    <w:p w:rsidR="005453BF" w:rsidRDefault="005453BF" w:rsidP="005453BF"/>
    <w:p w:rsidR="005453BF" w:rsidRDefault="005453BF" w:rsidP="005453BF"/>
    <w:p w:rsidR="001E0326" w:rsidRDefault="001E0326"/>
    <w:sectPr w:rsidR="001E032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5453BF" w:rsidRDefault="005453BF">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D803EC">
          <w:rPr>
            <w:rFonts w:ascii="Avenir LT Std 55 Roman" w:hAnsi="Avenir LT Std 55 Roman"/>
            <w:noProof/>
            <w:sz w:val="18"/>
            <w:szCs w:val="18"/>
          </w:rPr>
          <w:t>1</w:t>
        </w:r>
        <w:r w:rsidRPr="007B5293">
          <w:rPr>
            <w:rFonts w:ascii="Avenir LT Std 55 Roman" w:hAnsi="Avenir LT Std 55 Roman"/>
            <w:sz w:val="18"/>
            <w:szCs w:val="18"/>
          </w:rPr>
          <w:fldChar w:fldCharType="end"/>
        </w:r>
      </w:p>
    </w:sdtContent>
  </w:sdt>
  <w:p w:rsidR="005453BF" w:rsidRDefault="005453B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3BF" w:rsidRDefault="005453BF" w:rsidP="005453BF">
    <w:pPr>
      <w:pStyle w:val="Encabezado"/>
    </w:pPr>
    <w:r>
      <w:rPr>
        <w:noProof/>
        <w:lang w:val="es-MX" w:eastAsia="es-MX"/>
      </w:rPr>
      <w:drawing>
        <wp:inline distT="0" distB="0" distL="0" distR="0" wp14:anchorId="30B7F061" wp14:editId="1B8D776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2B87A9" wp14:editId="2A0029ED">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abstractNum w:abstractNumId="38">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37"/>
    <w:lvlOverride w:ilvl="0">
      <w:startOverride w:val="1"/>
    </w:lvlOverride>
  </w:num>
  <w:num w:numId="5">
    <w:abstractNumId w:val="3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7"/>
  </w:num>
  <w:num w:numId="13">
    <w:abstractNumId w:val="22"/>
  </w:num>
  <w:num w:numId="14">
    <w:abstractNumId w:val="6"/>
  </w:num>
  <w:num w:numId="15">
    <w:abstractNumId w:val="36"/>
  </w:num>
  <w:num w:numId="16">
    <w:abstractNumId w:val="25"/>
  </w:num>
  <w:num w:numId="17">
    <w:abstractNumId w:val="5"/>
  </w:num>
  <w:num w:numId="18">
    <w:abstractNumId w:val="4"/>
  </w:num>
  <w:num w:numId="19">
    <w:abstractNumId w:val="11"/>
  </w:num>
  <w:num w:numId="20">
    <w:abstractNumId w:val="16"/>
  </w:num>
  <w:num w:numId="21">
    <w:abstractNumId w:val="34"/>
  </w:num>
  <w:num w:numId="22">
    <w:abstractNumId w:val="18"/>
  </w:num>
  <w:num w:numId="23">
    <w:abstractNumId w:val="12"/>
  </w:num>
  <w:num w:numId="24">
    <w:abstractNumId w:val="20"/>
  </w:num>
  <w:num w:numId="25">
    <w:abstractNumId w:val="28"/>
  </w:num>
  <w:num w:numId="26">
    <w:abstractNumId w:val="32"/>
  </w:num>
  <w:num w:numId="27">
    <w:abstractNumId w:val="31"/>
  </w:num>
  <w:num w:numId="28">
    <w:abstractNumId w:val="3"/>
  </w:num>
  <w:num w:numId="29">
    <w:abstractNumId w:val="24"/>
  </w:num>
  <w:num w:numId="30">
    <w:abstractNumId w:val="8"/>
  </w:num>
  <w:num w:numId="31">
    <w:abstractNumId w:val="29"/>
  </w:num>
  <w:num w:numId="32">
    <w:abstractNumId w:val="0"/>
  </w:num>
  <w:num w:numId="33">
    <w:abstractNumId w:val="26"/>
  </w:num>
  <w:num w:numId="34">
    <w:abstractNumId w:val="1"/>
  </w:num>
  <w:num w:numId="35">
    <w:abstractNumId w:val="10"/>
  </w:num>
  <w:num w:numId="36">
    <w:abstractNumId w:val="38"/>
  </w:num>
  <w:num w:numId="37">
    <w:abstractNumId w:val="30"/>
  </w:num>
  <w:num w:numId="38">
    <w:abstractNumId w:val="2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BF"/>
    <w:rsid w:val="001E0326"/>
    <w:rsid w:val="005453BF"/>
    <w:rsid w:val="00D80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354B-934C-4F23-BB88-7E29EBE7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B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453BF"/>
    <w:pPr>
      <w:keepNext/>
      <w:jc w:val="center"/>
      <w:outlineLvl w:val="0"/>
    </w:pPr>
    <w:rPr>
      <w:b/>
      <w:szCs w:val="20"/>
      <w:lang w:val="es-MX"/>
    </w:rPr>
  </w:style>
  <w:style w:type="paragraph" w:styleId="Ttulo2">
    <w:name w:val="heading 2"/>
    <w:basedOn w:val="Normal"/>
    <w:next w:val="Normal"/>
    <w:link w:val="Ttulo2Car"/>
    <w:qFormat/>
    <w:rsid w:val="005453BF"/>
    <w:pPr>
      <w:keepNext/>
      <w:jc w:val="center"/>
      <w:outlineLvl w:val="1"/>
    </w:pPr>
    <w:rPr>
      <w:b/>
      <w:sz w:val="22"/>
      <w:szCs w:val="20"/>
      <w:lang w:val="es-MX"/>
    </w:rPr>
  </w:style>
  <w:style w:type="paragraph" w:styleId="Ttulo3">
    <w:name w:val="heading 3"/>
    <w:basedOn w:val="Normal"/>
    <w:next w:val="Normal"/>
    <w:link w:val="Ttulo3Car"/>
    <w:semiHidden/>
    <w:unhideWhenUsed/>
    <w:qFormat/>
    <w:rsid w:val="005453B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453BF"/>
    <w:pPr>
      <w:keepNext/>
      <w:jc w:val="center"/>
      <w:outlineLvl w:val="3"/>
    </w:pPr>
    <w:rPr>
      <w:b/>
      <w:sz w:val="28"/>
      <w:szCs w:val="20"/>
    </w:rPr>
  </w:style>
  <w:style w:type="paragraph" w:styleId="Ttulo5">
    <w:name w:val="heading 5"/>
    <w:basedOn w:val="Normal"/>
    <w:next w:val="Normal"/>
    <w:link w:val="Ttulo5Car"/>
    <w:qFormat/>
    <w:rsid w:val="005453BF"/>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453BF"/>
    <w:pPr>
      <w:keepNext/>
      <w:outlineLvl w:val="5"/>
    </w:pPr>
    <w:rPr>
      <w:rFonts w:ascii="Arial" w:hAnsi="Arial"/>
      <w:b/>
      <w:i/>
      <w:sz w:val="22"/>
      <w:szCs w:val="20"/>
    </w:rPr>
  </w:style>
  <w:style w:type="paragraph" w:styleId="Ttulo7">
    <w:name w:val="heading 7"/>
    <w:basedOn w:val="Normal"/>
    <w:next w:val="Normal"/>
    <w:link w:val="Ttulo7Car"/>
    <w:unhideWhenUsed/>
    <w:qFormat/>
    <w:rsid w:val="005453B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453BF"/>
    <w:pPr>
      <w:keepNext/>
      <w:jc w:val="center"/>
      <w:outlineLvl w:val="7"/>
    </w:pPr>
    <w:rPr>
      <w:rFonts w:ascii="Arial" w:hAnsi="Arial"/>
      <w:b/>
      <w:sz w:val="28"/>
      <w:szCs w:val="20"/>
    </w:rPr>
  </w:style>
  <w:style w:type="paragraph" w:styleId="Ttulo9">
    <w:name w:val="heading 9"/>
    <w:basedOn w:val="Normal"/>
    <w:next w:val="Normal"/>
    <w:link w:val="Ttulo9Car"/>
    <w:qFormat/>
    <w:rsid w:val="005453B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3B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453B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453B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453B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453B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453B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453B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453B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453BF"/>
    <w:rPr>
      <w:rFonts w:ascii="Arial" w:eastAsia="Times New Roman" w:hAnsi="Arial" w:cs="Times New Roman"/>
      <w:b/>
      <w:i/>
      <w:szCs w:val="20"/>
      <w:u w:val="single"/>
      <w:lang w:eastAsia="es-ES"/>
    </w:rPr>
  </w:style>
  <w:style w:type="paragraph" w:styleId="Encabezado">
    <w:name w:val="header"/>
    <w:basedOn w:val="Normal"/>
    <w:link w:val="EncabezadoCar"/>
    <w:unhideWhenUsed/>
    <w:rsid w:val="005453BF"/>
    <w:pPr>
      <w:tabs>
        <w:tab w:val="center" w:pos="4419"/>
        <w:tab w:val="right" w:pos="8838"/>
      </w:tabs>
    </w:pPr>
  </w:style>
  <w:style w:type="character" w:customStyle="1" w:styleId="EncabezadoCar">
    <w:name w:val="Encabezado Car"/>
    <w:basedOn w:val="Fuentedeprrafopredeter"/>
    <w:link w:val="Encabezado"/>
    <w:rsid w:val="005453B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453BF"/>
    <w:pPr>
      <w:tabs>
        <w:tab w:val="center" w:pos="4419"/>
        <w:tab w:val="right" w:pos="8838"/>
      </w:tabs>
    </w:pPr>
  </w:style>
  <w:style w:type="character" w:customStyle="1" w:styleId="PiedepginaCar">
    <w:name w:val="Pie de página Car"/>
    <w:basedOn w:val="Fuentedeprrafopredeter"/>
    <w:link w:val="Piedepgina"/>
    <w:rsid w:val="005453BF"/>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453BF"/>
    <w:pPr>
      <w:numPr>
        <w:numId w:val="1"/>
      </w:numPr>
      <w:jc w:val="both"/>
    </w:pPr>
    <w:rPr>
      <w:rFonts w:ascii="Arial" w:hAnsi="Arial"/>
      <w:sz w:val="22"/>
      <w:szCs w:val="20"/>
    </w:rPr>
  </w:style>
  <w:style w:type="paragraph" w:styleId="Listaconvietas4">
    <w:name w:val="List Bullet 4"/>
    <w:basedOn w:val="Normal"/>
    <w:autoRedefine/>
    <w:rsid w:val="005453BF"/>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453BF"/>
    <w:pPr>
      <w:jc w:val="both"/>
    </w:pPr>
    <w:rPr>
      <w:sz w:val="22"/>
      <w:szCs w:val="20"/>
      <w:lang w:val="es-MX"/>
    </w:rPr>
  </w:style>
  <w:style w:type="character" w:customStyle="1" w:styleId="TextoindependienteCar">
    <w:name w:val="Texto independiente Car"/>
    <w:basedOn w:val="Fuentedeprrafopredeter"/>
    <w:link w:val="Textoindependiente"/>
    <w:rsid w:val="005453B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453BF"/>
    <w:pPr>
      <w:jc w:val="both"/>
    </w:pPr>
    <w:rPr>
      <w:b/>
      <w:sz w:val="22"/>
      <w:szCs w:val="20"/>
      <w:lang w:val="es-MX"/>
    </w:rPr>
  </w:style>
  <w:style w:type="character" w:customStyle="1" w:styleId="Textoindependiente3Car">
    <w:name w:val="Texto independiente 3 Car"/>
    <w:basedOn w:val="Fuentedeprrafopredeter"/>
    <w:link w:val="Textoindependiente3"/>
    <w:rsid w:val="005453BF"/>
    <w:rPr>
      <w:rFonts w:ascii="Times New Roman" w:eastAsia="Times New Roman" w:hAnsi="Times New Roman" w:cs="Times New Roman"/>
      <w:b/>
      <w:szCs w:val="20"/>
      <w:lang w:eastAsia="es-ES"/>
    </w:rPr>
  </w:style>
  <w:style w:type="character" w:styleId="Hipervnculo">
    <w:name w:val="Hyperlink"/>
    <w:basedOn w:val="Fuentedeprrafopredeter"/>
    <w:rsid w:val="005453BF"/>
    <w:rPr>
      <w:color w:val="0000FF"/>
      <w:u w:val="single"/>
    </w:rPr>
  </w:style>
  <w:style w:type="paragraph" w:styleId="Lista5">
    <w:name w:val="List 5"/>
    <w:basedOn w:val="Normal"/>
    <w:rsid w:val="005453BF"/>
    <w:pPr>
      <w:ind w:left="1415" w:hanging="283"/>
    </w:pPr>
    <w:rPr>
      <w:sz w:val="20"/>
      <w:szCs w:val="20"/>
    </w:rPr>
  </w:style>
  <w:style w:type="paragraph" w:styleId="Lista3">
    <w:name w:val="List 3"/>
    <w:basedOn w:val="Normal"/>
    <w:rsid w:val="005453BF"/>
    <w:pPr>
      <w:ind w:left="849" w:hanging="283"/>
    </w:pPr>
    <w:rPr>
      <w:sz w:val="20"/>
      <w:szCs w:val="20"/>
    </w:rPr>
  </w:style>
  <w:style w:type="paragraph" w:styleId="Continuarlista4">
    <w:name w:val="List Continue 4"/>
    <w:basedOn w:val="Normal"/>
    <w:rsid w:val="005453BF"/>
    <w:pPr>
      <w:spacing w:after="120"/>
      <w:ind w:left="1132"/>
    </w:pPr>
    <w:rPr>
      <w:sz w:val="20"/>
      <w:szCs w:val="20"/>
    </w:rPr>
  </w:style>
  <w:style w:type="paragraph" w:styleId="Lista">
    <w:name w:val="List"/>
    <w:basedOn w:val="Normal"/>
    <w:rsid w:val="005453BF"/>
    <w:pPr>
      <w:ind w:left="283" w:hanging="283"/>
    </w:pPr>
    <w:rPr>
      <w:sz w:val="20"/>
      <w:szCs w:val="20"/>
    </w:rPr>
  </w:style>
  <w:style w:type="character" w:styleId="Nmerodepgina">
    <w:name w:val="page number"/>
    <w:basedOn w:val="Fuentedeprrafopredeter"/>
    <w:rsid w:val="005453BF"/>
  </w:style>
  <w:style w:type="paragraph" w:styleId="Puesto">
    <w:name w:val="Title"/>
    <w:basedOn w:val="Normal"/>
    <w:link w:val="PuestoCar"/>
    <w:qFormat/>
    <w:rsid w:val="005453BF"/>
    <w:pPr>
      <w:jc w:val="center"/>
    </w:pPr>
    <w:rPr>
      <w:rFonts w:ascii="Arial" w:hAnsi="Arial"/>
      <w:b/>
      <w:sz w:val="48"/>
      <w:szCs w:val="20"/>
    </w:rPr>
  </w:style>
  <w:style w:type="character" w:customStyle="1" w:styleId="PuestoCar">
    <w:name w:val="Puesto Car"/>
    <w:basedOn w:val="Fuentedeprrafopredeter"/>
    <w:link w:val="Puesto"/>
    <w:rsid w:val="005453B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453BF"/>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453B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453B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453B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453BF"/>
    <w:rPr>
      <w:color w:val="800080"/>
      <w:u w:val="single"/>
    </w:rPr>
  </w:style>
  <w:style w:type="paragraph" w:styleId="Sangradetextonormal">
    <w:name w:val="Body Text Indent"/>
    <w:basedOn w:val="Normal"/>
    <w:link w:val="SangradetextonormalCar"/>
    <w:rsid w:val="005453BF"/>
    <w:pPr>
      <w:spacing w:after="120"/>
      <w:ind w:left="283"/>
    </w:pPr>
  </w:style>
  <w:style w:type="character" w:customStyle="1" w:styleId="SangradetextonormalCar">
    <w:name w:val="Sangría de texto normal Car"/>
    <w:basedOn w:val="Fuentedeprrafopredeter"/>
    <w:link w:val="Sangradetextonormal"/>
    <w:rsid w:val="005453B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453BF"/>
    <w:pPr>
      <w:ind w:left="708"/>
    </w:pPr>
  </w:style>
  <w:style w:type="paragraph" w:customStyle="1" w:styleId="Estilo">
    <w:name w:val="Estilo"/>
    <w:basedOn w:val="Sinespaciado"/>
    <w:link w:val="EstiloCar"/>
    <w:qFormat/>
    <w:rsid w:val="005453BF"/>
    <w:pPr>
      <w:jc w:val="both"/>
    </w:pPr>
    <w:rPr>
      <w:rFonts w:ascii="Arial" w:eastAsiaTheme="minorHAnsi" w:hAnsi="Arial" w:cstheme="minorBidi"/>
      <w:szCs w:val="22"/>
      <w:lang w:val="es-MX" w:eastAsia="en-US"/>
    </w:rPr>
  </w:style>
  <w:style w:type="paragraph" w:styleId="Sinespaciado">
    <w:name w:val="No Spacing"/>
    <w:uiPriority w:val="1"/>
    <w:qFormat/>
    <w:rsid w:val="005453B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453BF"/>
    <w:rPr>
      <w:rFonts w:ascii="Arial" w:hAnsi="Arial"/>
      <w:sz w:val="24"/>
    </w:rPr>
  </w:style>
  <w:style w:type="paragraph" w:customStyle="1" w:styleId="Textoindependiente21">
    <w:name w:val="Texto independiente 21"/>
    <w:basedOn w:val="Normal"/>
    <w:rsid w:val="005453BF"/>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45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53B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453B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453BF"/>
    <w:rPr>
      <w:sz w:val="20"/>
      <w:szCs w:val="20"/>
      <w:lang w:val="es-ES_tradnl" w:eastAsia="x-none"/>
    </w:rPr>
  </w:style>
  <w:style w:type="character" w:customStyle="1" w:styleId="TextonotapieCar1">
    <w:name w:val="Texto nota pie Car1"/>
    <w:basedOn w:val="Fuentedeprrafopredeter"/>
    <w:uiPriority w:val="99"/>
    <w:semiHidden/>
    <w:rsid w:val="005453B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45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53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453BF"/>
    <w:pPr>
      <w:spacing w:before="100" w:beforeAutospacing="1" w:after="100" w:afterAutospacing="1"/>
    </w:pPr>
    <w:rPr>
      <w:b/>
      <w:bCs/>
      <w:color w:val="000000"/>
      <w:sz w:val="18"/>
      <w:szCs w:val="18"/>
      <w:lang w:val="es-MX" w:eastAsia="es-MX"/>
    </w:rPr>
  </w:style>
  <w:style w:type="paragraph" w:customStyle="1" w:styleId="font6">
    <w:name w:val="font6"/>
    <w:basedOn w:val="Normal"/>
    <w:rsid w:val="005453BF"/>
    <w:pPr>
      <w:spacing w:before="100" w:beforeAutospacing="1" w:after="100" w:afterAutospacing="1"/>
    </w:pPr>
    <w:rPr>
      <w:color w:val="000000"/>
      <w:sz w:val="18"/>
      <w:szCs w:val="18"/>
      <w:lang w:val="es-MX" w:eastAsia="es-MX"/>
    </w:rPr>
  </w:style>
  <w:style w:type="paragraph" w:customStyle="1" w:styleId="xl65">
    <w:name w:val="xl65"/>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5453B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5453B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5453BF"/>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5453BF"/>
    <w:pPr>
      <w:spacing w:before="100" w:beforeAutospacing="1" w:after="100" w:afterAutospacing="1"/>
      <w:jc w:val="center"/>
    </w:pPr>
    <w:rPr>
      <w:lang w:val="es-MX" w:eastAsia="es-MX"/>
    </w:rPr>
  </w:style>
  <w:style w:type="paragraph" w:customStyle="1" w:styleId="xl70">
    <w:name w:val="xl70"/>
    <w:basedOn w:val="Normal"/>
    <w:rsid w:val="005453BF"/>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5453BF"/>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5453BF"/>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5453BF"/>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5453B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5453B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5453B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5453B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5453BF"/>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5453B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5453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5453BF"/>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5453BF"/>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5453BF"/>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5453BF"/>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5453BF"/>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5453BF"/>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5453BF"/>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5453BF"/>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5453B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5453B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5453BF"/>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5453BF"/>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5453BF"/>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5453BF"/>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5453BF"/>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5453B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5453BF"/>
    <w:pPr>
      <w:spacing w:before="100" w:beforeAutospacing="1" w:after="100" w:afterAutospacing="1"/>
    </w:pPr>
    <w:rPr>
      <w:b/>
      <w:bCs/>
      <w:sz w:val="18"/>
      <w:szCs w:val="18"/>
      <w:lang w:val="es-MX" w:eastAsia="es-MX"/>
    </w:rPr>
  </w:style>
  <w:style w:type="paragraph" w:customStyle="1" w:styleId="font8">
    <w:name w:val="font8"/>
    <w:basedOn w:val="Normal"/>
    <w:rsid w:val="005453BF"/>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5453BF"/>
  </w:style>
  <w:style w:type="paragraph" w:styleId="Listaconvietas">
    <w:name w:val="List Bullet"/>
    <w:basedOn w:val="Normal"/>
    <w:autoRedefine/>
    <w:rsid w:val="005453BF"/>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545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453BF"/>
    <w:rPr>
      <w:rFonts w:ascii="Segoe UI" w:hAnsi="Segoe UI" w:cs="Segoe UI"/>
      <w:sz w:val="18"/>
      <w:szCs w:val="18"/>
    </w:rPr>
  </w:style>
  <w:style w:type="character" w:customStyle="1" w:styleId="TextodegloboCar">
    <w:name w:val="Texto de globo Car"/>
    <w:basedOn w:val="Fuentedeprrafopredeter"/>
    <w:link w:val="Textodeglobo"/>
    <w:rsid w:val="005453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19026</Words>
  <Characters>104647</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2020-01-30T23:06:00Z</dcterms:created>
  <dcterms:modified xsi:type="dcterms:W3CDTF">2020-01-30T23:23:00Z</dcterms:modified>
</cp:coreProperties>
</file>