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7FA" w:rsidRDefault="002017FA" w:rsidP="002017FA">
      <w:pPr>
        <w:pStyle w:val="Textoindependiente"/>
        <w:rPr>
          <w:rFonts w:ascii="Helvetica" w:hAnsi="Helvetica" w:cs="Helvetica"/>
          <w:noProof/>
          <w:szCs w:val="22"/>
          <w:lang w:eastAsia="es-MX"/>
        </w:rPr>
      </w:pPr>
    </w:p>
    <w:p w:rsidR="002017FA" w:rsidRDefault="002017FA" w:rsidP="002017FA">
      <w:pPr>
        <w:pStyle w:val="Textoindependiente"/>
        <w:rPr>
          <w:rFonts w:ascii="Helvetica" w:hAnsi="Helvetica" w:cs="Helvetica"/>
          <w:noProof/>
          <w:szCs w:val="22"/>
          <w:lang w:eastAsia="es-MX"/>
        </w:rPr>
      </w:pPr>
    </w:p>
    <w:p w:rsidR="002017FA" w:rsidRPr="00883E13"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017FA" w:rsidRPr="00432980" w:rsidRDefault="002017FA" w:rsidP="002017FA">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017FA" w:rsidRPr="00432980" w:rsidRDefault="002017FA" w:rsidP="002017FA">
      <w:pPr>
        <w:pStyle w:val="Textoindependiente"/>
        <w:rPr>
          <w:rFonts w:ascii="Helvetica" w:hAnsi="Helvetica" w:cs="Helvetica"/>
          <w:noProof/>
          <w:sz w:val="32"/>
          <w:szCs w:val="32"/>
          <w:lang w:eastAsia="es-MX"/>
        </w:rPr>
      </w:pPr>
    </w:p>
    <w:p w:rsidR="002017FA" w:rsidRPr="00432980" w:rsidRDefault="002017FA" w:rsidP="002017FA">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017FA" w:rsidRPr="00432980" w:rsidRDefault="002017FA" w:rsidP="002017FA">
      <w:pPr>
        <w:pStyle w:val="Textoindependiente"/>
        <w:rPr>
          <w:rFonts w:ascii="Helvetica" w:hAnsi="Helvetica" w:cs="Helvetica"/>
          <w:b/>
          <w:noProof/>
          <w:sz w:val="32"/>
          <w:szCs w:val="32"/>
          <w:lang w:eastAsia="es-MX"/>
        </w:rPr>
      </w:pPr>
    </w:p>
    <w:p w:rsidR="002017FA" w:rsidRPr="00432980" w:rsidRDefault="002017FA" w:rsidP="002017FA">
      <w:pPr>
        <w:pStyle w:val="Textoindependiente"/>
        <w:rPr>
          <w:rFonts w:ascii="Helvetica" w:hAnsi="Helvetica" w:cs="Helvetica"/>
          <w:b/>
          <w:noProof/>
          <w:sz w:val="32"/>
          <w:szCs w:val="32"/>
          <w:lang w:eastAsia="es-MX"/>
        </w:rPr>
      </w:pPr>
    </w:p>
    <w:p w:rsidR="002017FA" w:rsidRPr="00432980" w:rsidRDefault="002017FA" w:rsidP="002017F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017FA" w:rsidRPr="00432980" w:rsidRDefault="002017FA" w:rsidP="002017FA">
      <w:pPr>
        <w:pStyle w:val="Textoindependiente"/>
        <w:jc w:val="center"/>
        <w:rPr>
          <w:rFonts w:ascii="Helvetica" w:hAnsi="Helvetica" w:cs="Helvetica"/>
          <w:b/>
          <w:noProof/>
          <w:sz w:val="32"/>
          <w:szCs w:val="32"/>
          <w:lang w:eastAsia="es-MX"/>
        </w:rPr>
      </w:pPr>
    </w:p>
    <w:p w:rsidR="002017FA" w:rsidRPr="00432980" w:rsidRDefault="002017FA" w:rsidP="002017FA">
      <w:pPr>
        <w:pStyle w:val="Textoindependiente"/>
        <w:jc w:val="center"/>
        <w:rPr>
          <w:rFonts w:ascii="Helvetica" w:hAnsi="Helvetica" w:cs="Helvetica"/>
          <w:b/>
          <w:noProof/>
          <w:sz w:val="32"/>
          <w:szCs w:val="32"/>
          <w:lang w:eastAsia="es-MX"/>
        </w:rPr>
      </w:pPr>
    </w:p>
    <w:p w:rsidR="002017FA" w:rsidRPr="00432980" w:rsidRDefault="002017FA" w:rsidP="002017F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28620E">
        <w:rPr>
          <w:rFonts w:ascii="Helvetica" w:hAnsi="Helvetica" w:cs="Helvetica"/>
          <w:b/>
          <w:noProof/>
          <w:sz w:val="32"/>
          <w:szCs w:val="32"/>
          <w:lang w:eastAsia="es-MX"/>
        </w:rPr>
        <w:t>NACIONA</w:t>
      </w:r>
      <w:r>
        <w:rPr>
          <w:rFonts w:ascii="Helvetica" w:hAnsi="Helvetica" w:cs="Helvetica"/>
          <w:b/>
          <w:noProof/>
          <w:sz w:val="32"/>
          <w:szCs w:val="32"/>
          <w:lang w:eastAsia="es-MX"/>
        </w:rPr>
        <w:t>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2017FA" w:rsidRPr="00432980" w:rsidRDefault="002017FA" w:rsidP="002017F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2017FA">
        <w:rPr>
          <w:rFonts w:ascii="Helvetica" w:hAnsi="Helvetica" w:cs="Helvetica"/>
          <w:b/>
          <w:noProof/>
          <w:sz w:val="32"/>
          <w:szCs w:val="32"/>
          <w:lang w:eastAsia="es-MX"/>
        </w:rPr>
        <w:t>LPNSC/19/7660/2023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2017FA">
        <w:rPr>
          <w:rFonts w:ascii="Helvetica" w:hAnsi="Helvetica" w:cs="Helvetica"/>
          <w:b/>
          <w:noProof/>
          <w:sz w:val="32"/>
          <w:szCs w:val="32"/>
          <w:lang w:eastAsia="es-MX"/>
        </w:rPr>
        <w:t>ZEOLITA SELECTIVA</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2017FA" w:rsidRPr="00432980" w:rsidRDefault="002017FA" w:rsidP="002017FA">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017FA"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017FA" w:rsidRPr="00432980" w:rsidRDefault="002017FA" w:rsidP="002017FA">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017FA" w:rsidRPr="00432980" w:rsidRDefault="002017FA" w:rsidP="002017F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017FA" w:rsidRPr="00432980" w:rsidRDefault="002017FA" w:rsidP="002017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017FA" w:rsidRPr="00432980" w:rsidRDefault="002017FA" w:rsidP="002017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017FA" w:rsidRPr="00432980" w:rsidRDefault="002017FA" w:rsidP="002017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2017FA" w:rsidRPr="00432980" w:rsidRDefault="002017FA" w:rsidP="002017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017FA" w:rsidRDefault="002017FA" w:rsidP="002017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2017FA" w:rsidRPr="00432980" w:rsidRDefault="002017FA" w:rsidP="002017FA">
      <w:pPr>
        <w:pStyle w:val="Textoindependiente"/>
        <w:ind w:left="720"/>
        <w:rPr>
          <w:rFonts w:ascii="Helvetica" w:hAnsi="Helvetica" w:cs="Helvetica"/>
          <w:noProof/>
          <w:szCs w:val="22"/>
          <w:lang w:eastAsia="es-MX"/>
        </w:rPr>
      </w:pPr>
    </w:p>
    <w:p w:rsidR="002017FA" w:rsidRPr="00432980" w:rsidRDefault="002017FA" w:rsidP="002017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017FA" w:rsidRPr="00432980" w:rsidRDefault="002017FA" w:rsidP="002017FA">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017FA" w:rsidRPr="00432980" w:rsidRDefault="002017FA" w:rsidP="002017F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017FA" w:rsidRPr="00432980" w:rsidRDefault="002017FA" w:rsidP="002017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017FA" w:rsidRPr="00432980" w:rsidRDefault="002017FA" w:rsidP="002017F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017FA" w:rsidRPr="00432980" w:rsidRDefault="002017FA" w:rsidP="002017FA">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017FA" w:rsidRPr="00432980" w:rsidRDefault="002017FA" w:rsidP="002017F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017FA" w:rsidRPr="00432980" w:rsidRDefault="002017FA" w:rsidP="002017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017FA" w:rsidRPr="00737135" w:rsidRDefault="002017FA" w:rsidP="002017FA">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2017FA" w:rsidRPr="00737135" w:rsidRDefault="002017FA" w:rsidP="002017FA">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2017FA" w:rsidRPr="00432980" w:rsidRDefault="002017FA" w:rsidP="002017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017FA" w:rsidRPr="00432980" w:rsidRDefault="002017FA" w:rsidP="002017F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017FA" w:rsidRPr="00432980" w:rsidRDefault="002017FA" w:rsidP="002017FA">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017FA" w:rsidRPr="00432980" w:rsidRDefault="002017FA" w:rsidP="002017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017FA" w:rsidRPr="00432980" w:rsidRDefault="002017FA" w:rsidP="002017FA">
      <w:pPr>
        <w:pStyle w:val="Textoindependiente"/>
        <w:rPr>
          <w:rFonts w:ascii="Helvetica" w:hAnsi="Helvetica" w:cs="Helvetica"/>
          <w:szCs w:val="22"/>
        </w:rPr>
      </w:pPr>
    </w:p>
    <w:bookmarkEnd w:id="0"/>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017FA" w:rsidRPr="00432980" w:rsidRDefault="002017FA" w:rsidP="002017FA">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017FA" w:rsidRPr="00432980" w:rsidRDefault="002017FA" w:rsidP="002017FA">
      <w:pPr>
        <w:pStyle w:val="Textoindependiente"/>
        <w:rPr>
          <w:rFonts w:ascii="Helvetica" w:hAnsi="Helvetica" w:cs="Helvetica"/>
          <w:szCs w:val="22"/>
        </w:rPr>
      </w:pPr>
    </w:p>
    <w:p w:rsidR="002017FA" w:rsidRPr="00432980" w:rsidRDefault="002017FA" w:rsidP="002017FA">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017FA" w:rsidRPr="00432980" w:rsidRDefault="002017FA" w:rsidP="002017F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017FA" w:rsidRPr="00432980" w:rsidRDefault="002017FA" w:rsidP="002017F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017FA" w:rsidRPr="00432980" w:rsidRDefault="002017FA" w:rsidP="002017F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017FA" w:rsidRDefault="002017FA" w:rsidP="002017F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017FA" w:rsidRPr="00432980" w:rsidRDefault="002017FA" w:rsidP="002017FA">
      <w:pPr>
        <w:pStyle w:val="Textoindependiente"/>
        <w:ind w:left="426"/>
        <w:rPr>
          <w:rFonts w:ascii="Helvetica" w:hAnsi="Helvetica" w:cs="Helvetica"/>
          <w:noProof/>
          <w:szCs w:val="22"/>
          <w:lang w:eastAsia="es-MX"/>
        </w:rPr>
      </w:pPr>
    </w:p>
    <w:p w:rsidR="002017FA" w:rsidRPr="00F17194" w:rsidRDefault="002017FA" w:rsidP="002017FA">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2017FA" w:rsidRPr="00432980" w:rsidRDefault="002017FA" w:rsidP="002017FA">
      <w:pPr>
        <w:jc w:val="both"/>
        <w:rPr>
          <w:rFonts w:ascii="Helvetica" w:hAnsi="Helvetica" w:cs="Helvetica"/>
          <w:noProof/>
          <w:sz w:val="22"/>
          <w:szCs w:val="22"/>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2017FA" w:rsidRPr="00432980" w:rsidRDefault="002017FA" w:rsidP="002017F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017FA" w:rsidRPr="00495A3E" w:rsidRDefault="002017FA" w:rsidP="002017F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2017FA" w:rsidRPr="00495A3E" w:rsidRDefault="002017FA" w:rsidP="002017FA">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2017FA" w:rsidRPr="00495A3E"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2017FA" w:rsidRPr="00432980" w:rsidRDefault="002017FA" w:rsidP="002017FA">
      <w:pPr>
        <w:jc w:val="center"/>
        <w:rPr>
          <w:rFonts w:ascii="Helvetica" w:hAnsi="Helvetica" w:cs="Helvetica"/>
          <w:sz w:val="22"/>
          <w:szCs w:val="22"/>
        </w:rPr>
      </w:pPr>
      <w:r w:rsidRPr="00432980">
        <w:rPr>
          <w:rFonts w:ascii="Helvetica" w:hAnsi="Helvetica" w:cs="Helvetica"/>
          <w:b/>
          <w:sz w:val="22"/>
          <w:szCs w:val="22"/>
        </w:rPr>
        <w:t>PRESENTACIÓN DE LAS PROPOSICIONES.</w:t>
      </w:r>
    </w:p>
    <w:p w:rsidR="002017FA" w:rsidRPr="00432980" w:rsidRDefault="002017FA" w:rsidP="002017FA">
      <w:pPr>
        <w:jc w:val="both"/>
        <w:rPr>
          <w:rFonts w:ascii="Helvetica" w:hAnsi="Helvetica" w:cs="Helvetica"/>
          <w:sz w:val="22"/>
          <w:szCs w:val="22"/>
        </w:rPr>
      </w:pPr>
    </w:p>
    <w:p w:rsidR="002017FA" w:rsidRPr="00A15AFA" w:rsidRDefault="002017FA" w:rsidP="002017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2017FA" w:rsidRDefault="002017FA" w:rsidP="002017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2017FA" w:rsidRPr="00432980" w:rsidRDefault="002017FA" w:rsidP="002017FA">
      <w:pPr>
        <w:pStyle w:val="Prrafodelista"/>
        <w:ind w:left="360"/>
        <w:contextualSpacing w:val="0"/>
        <w:jc w:val="both"/>
        <w:rPr>
          <w:rFonts w:ascii="Helvetica" w:hAnsi="Helvetica" w:cs="Helvetica"/>
          <w:sz w:val="22"/>
          <w:szCs w:val="22"/>
        </w:rPr>
      </w:pPr>
    </w:p>
    <w:p w:rsidR="002017FA" w:rsidRPr="00432980" w:rsidRDefault="002017FA" w:rsidP="002017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2017FA" w:rsidRPr="00F17194" w:rsidRDefault="002017FA" w:rsidP="002017FA">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2017FA" w:rsidRPr="00F17194" w:rsidRDefault="002017FA" w:rsidP="002017FA">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2017FA" w:rsidRPr="00432980" w:rsidRDefault="002017FA" w:rsidP="002017FA">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2017FA" w:rsidRPr="00432980" w:rsidRDefault="002017FA" w:rsidP="002017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2017FA" w:rsidRPr="00432980" w:rsidRDefault="002017FA" w:rsidP="002017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2017FA" w:rsidRPr="00432980" w:rsidRDefault="002017FA" w:rsidP="002017F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2017FA" w:rsidRPr="00432980" w:rsidRDefault="002017FA" w:rsidP="002017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2017FA" w:rsidRPr="00432980" w:rsidRDefault="002017FA" w:rsidP="002017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2017FA" w:rsidRPr="00432980" w:rsidRDefault="002017FA" w:rsidP="002017F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2017FA" w:rsidRPr="00432980" w:rsidRDefault="002017FA" w:rsidP="002017F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2017FA" w:rsidRPr="00432980" w:rsidRDefault="002017FA" w:rsidP="002017F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2017FA" w:rsidRPr="00432980" w:rsidRDefault="002017FA" w:rsidP="002017F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2017FA" w:rsidRDefault="002017FA" w:rsidP="002017F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2017FA" w:rsidRPr="00432980" w:rsidRDefault="002017FA" w:rsidP="002017FA">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2017FA" w:rsidRPr="0056742C" w:rsidRDefault="002017FA" w:rsidP="002017FA">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2017FA" w:rsidRPr="00432980" w:rsidRDefault="002017FA" w:rsidP="002017FA">
      <w:pPr>
        <w:pStyle w:val="Sangra2detindependiente"/>
        <w:spacing w:after="0" w:line="240" w:lineRule="auto"/>
        <w:rPr>
          <w:rFonts w:ascii="Helvetica" w:hAnsi="Helvetica" w:cs="Helvetica"/>
          <w:sz w:val="22"/>
          <w:szCs w:val="22"/>
        </w:rPr>
      </w:pPr>
    </w:p>
    <w:p w:rsidR="002017FA" w:rsidRPr="00432980" w:rsidRDefault="002017FA" w:rsidP="002017FA">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2017FA" w:rsidRPr="00432980" w:rsidRDefault="002017FA" w:rsidP="002017FA">
      <w:pPr>
        <w:pStyle w:val="Textoindependiente"/>
        <w:jc w:val="center"/>
        <w:rPr>
          <w:rFonts w:ascii="Helvetica" w:hAnsi="Helvetica" w:cs="Helvetica"/>
          <w:b/>
          <w:szCs w:val="22"/>
        </w:rPr>
      </w:pPr>
      <w:r w:rsidRPr="00432980">
        <w:rPr>
          <w:rFonts w:ascii="Helvetica" w:hAnsi="Helvetica" w:cs="Helvetica"/>
          <w:b/>
          <w:szCs w:val="22"/>
        </w:rPr>
        <w:t>LA PROPUESTA.</w:t>
      </w:r>
    </w:p>
    <w:p w:rsidR="002017FA" w:rsidRPr="00432980" w:rsidRDefault="002017FA" w:rsidP="002017FA">
      <w:pPr>
        <w:pStyle w:val="Textoindependiente"/>
        <w:rPr>
          <w:rFonts w:ascii="Helvetica" w:hAnsi="Helvetica" w:cs="Helvetica"/>
          <w:b/>
          <w:szCs w:val="22"/>
        </w:rPr>
      </w:pPr>
    </w:p>
    <w:p w:rsidR="002017FA" w:rsidRPr="00432980" w:rsidRDefault="002017FA" w:rsidP="002017FA">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017FA" w:rsidRPr="00432980" w:rsidRDefault="002017FA" w:rsidP="002017FA">
      <w:pPr>
        <w:pStyle w:val="Prrafodelista"/>
        <w:ind w:left="360"/>
        <w:jc w:val="both"/>
        <w:rPr>
          <w:rFonts w:ascii="Helvetica" w:hAnsi="Helvetica" w:cs="Helvetica"/>
          <w:sz w:val="22"/>
          <w:szCs w:val="22"/>
        </w:rPr>
      </w:pPr>
    </w:p>
    <w:p w:rsidR="002017FA" w:rsidRPr="00432980" w:rsidRDefault="002017FA" w:rsidP="002017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017FA" w:rsidRDefault="002017FA" w:rsidP="002017FA">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2017FA" w:rsidRPr="009E2BB0" w:rsidRDefault="002017FA" w:rsidP="002017F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2017FA" w:rsidRPr="00432980" w:rsidRDefault="002017FA" w:rsidP="002017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2017FA" w:rsidRPr="00432980" w:rsidRDefault="002017FA" w:rsidP="002017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017FA" w:rsidRPr="00432980" w:rsidRDefault="002017FA" w:rsidP="002017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017FA" w:rsidRPr="00432980" w:rsidRDefault="002017FA" w:rsidP="002017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2017FA" w:rsidRPr="00432980" w:rsidRDefault="002017FA" w:rsidP="002017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2017FA" w:rsidRPr="00432980" w:rsidRDefault="002017FA" w:rsidP="002017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2017FA" w:rsidRPr="00486200" w:rsidRDefault="002017FA" w:rsidP="002017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2017FA" w:rsidRPr="00A8675C" w:rsidRDefault="002017FA" w:rsidP="002017F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2017FA" w:rsidRDefault="002017FA" w:rsidP="002017FA">
      <w:pPr>
        <w:jc w:val="both"/>
        <w:rPr>
          <w:rFonts w:ascii="Helvetica" w:hAnsi="Helvetica" w:cs="Helvetica"/>
          <w:sz w:val="22"/>
          <w:szCs w:val="22"/>
        </w:rPr>
      </w:pPr>
    </w:p>
    <w:bookmarkEnd w:id="3"/>
    <w:p w:rsidR="002017FA" w:rsidRPr="00432980" w:rsidRDefault="002017FA" w:rsidP="002017FA">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2017FA" w:rsidRPr="00432980" w:rsidRDefault="002017FA" w:rsidP="002017FA">
      <w:pPr>
        <w:jc w:val="both"/>
        <w:rPr>
          <w:rFonts w:ascii="Helvetica" w:eastAsia="Calibri" w:hAnsi="Helvetica" w:cs="Helvetica"/>
          <w:bCs/>
          <w:sz w:val="22"/>
          <w:szCs w:val="22"/>
          <w:lang w:eastAsia="es-MX"/>
        </w:rPr>
      </w:pPr>
    </w:p>
    <w:p w:rsidR="002017FA" w:rsidRPr="00432980" w:rsidRDefault="002017FA" w:rsidP="002017FA">
      <w:pPr>
        <w:rPr>
          <w:rFonts w:ascii="Helvetica" w:hAnsi="Helvetica" w:cs="Helvetica"/>
          <w:b/>
          <w:noProof/>
          <w:sz w:val="22"/>
          <w:szCs w:val="22"/>
          <w:u w:val="single"/>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2017FA" w:rsidRPr="00432980" w:rsidRDefault="002017FA" w:rsidP="002017FA">
      <w:pPr>
        <w:pStyle w:val="Textoindependiente"/>
        <w:rPr>
          <w:rFonts w:ascii="Helvetica" w:hAnsi="Helvetica" w:cs="Helvetica"/>
          <w:b/>
          <w:noProof/>
          <w:szCs w:val="22"/>
          <w:u w:val="single"/>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017FA" w:rsidRPr="00432980" w:rsidRDefault="002017FA" w:rsidP="002017FA">
      <w:pPr>
        <w:pStyle w:val="Textoindependiente"/>
        <w:rPr>
          <w:rFonts w:ascii="Helvetica" w:hAnsi="Helvetica" w:cs="Helvetica"/>
          <w:noProof/>
          <w:szCs w:val="22"/>
          <w:u w:val="single"/>
          <w:lang w:eastAsia="es-MX"/>
        </w:rPr>
      </w:pPr>
    </w:p>
    <w:p w:rsidR="002017FA" w:rsidRPr="00432980" w:rsidRDefault="002017FA" w:rsidP="002017FA">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017FA" w:rsidRPr="00432980" w:rsidRDefault="002017FA" w:rsidP="002017F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017FA" w:rsidRPr="00432980" w:rsidRDefault="002017FA" w:rsidP="002017F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017FA" w:rsidRPr="00432980" w:rsidRDefault="002017FA" w:rsidP="002017FA">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2017FA" w:rsidRPr="00432980" w:rsidRDefault="002017FA" w:rsidP="002017F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2017FA" w:rsidRPr="00503029" w:rsidRDefault="002017FA" w:rsidP="002017F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2017FA" w:rsidRPr="00503029" w:rsidRDefault="002017FA" w:rsidP="002017FA">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2017FA" w:rsidRPr="00503029" w:rsidRDefault="002017FA" w:rsidP="002017FA">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017FA" w:rsidRPr="00432980" w:rsidRDefault="002017FA" w:rsidP="002017FA">
      <w:pPr>
        <w:pStyle w:val="Textoindependiente"/>
        <w:rPr>
          <w:rFonts w:ascii="Helvetica" w:hAnsi="Helvetica" w:cs="Helvetica"/>
          <w:b/>
          <w:noProof/>
          <w:szCs w:val="22"/>
          <w:u w:val="single"/>
          <w:lang w:eastAsia="es-MX"/>
        </w:rPr>
      </w:pPr>
    </w:p>
    <w:p w:rsidR="002017FA" w:rsidRPr="00432980" w:rsidRDefault="002017FA" w:rsidP="002017FA">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2017FA" w:rsidRPr="00432980" w:rsidRDefault="002017FA" w:rsidP="002017FA">
      <w:pPr>
        <w:pStyle w:val="Textoindependiente"/>
        <w:rPr>
          <w:rFonts w:ascii="Helvetica" w:hAnsi="Helvetica" w:cs="Helvetica"/>
          <w:b/>
          <w:noProof/>
          <w:szCs w:val="22"/>
          <w:u w:val="single"/>
          <w:lang w:eastAsia="es-MX"/>
        </w:rPr>
      </w:pPr>
    </w:p>
    <w:p w:rsidR="002017FA" w:rsidRPr="00432980" w:rsidRDefault="002017FA" w:rsidP="002017F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2017FA" w:rsidRPr="00432980" w:rsidRDefault="002017FA" w:rsidP="002017F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2017FA" w:rsidRPr="00214805" w:rsidRDefault="002017FA" w:rsidP="002017FA">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2017FA" w:rsidRPr="00432980" w:rsidRDefault="002017FA" w:rsidP="002017FA">
      <w:pPr>
        <w:jc w:val="both"/>
        <w:rPr>
          <w:rFonts w:ascii="Helvetica" w:hAnsi="Helvetica" w:cs="Helvetica"/>
          <w:noProof/>
          <w:sz w:val="22"/>
          <w:szCs w:val="22"/>
          <w:lang w:eastAsia="es-MX"/>
        </w:rPr>
      </w:pPr>
    </w:p>
    <w:p w:rsidR="002017FA" w:rsidRPr="00432980" w:rsidRDefault="002017FA" w:rsidP="002017F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017FA" w:rsidRPr="00432980" w:rsidRDefault="002017FA" w:rsidP="002017FA">
      <w:pPr>
        <w:rPr>
          <w:rFonts w:ascii="Helvetica" w:hAnsi="Helvetica" w:cs="Helvetica"/>
          <w:noProof/>
          <w:sz w:val="22"/>
          <w:szCs w:val="22"/>
          <w:lang w:eastAsia="es-MX"/>
        </w:rPr>
      </w:pPr>
    </w:p>
    <w:p w:rsidR="002017FA" w:rsidRDefault="002017FA" w:rsidP="002017FA">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2017FA" w:rsidRPr="00432980" w:rsidRDefault="002017FA" w:rsidP="002017FA">
      <w:pPr>
        <w:jc w:val="both"/>
        <w:rPr>
          <w:rFonts w:ascii="Helvetica" w:eastAsia="Calibri" w:hAnsi="Helvetica" w:cs="Helvetica"/>
          <w:sz w:val="22"/>
          <w:szCs w:val="22"/>
          <w:lang w:eastAsia="es-MX"/>
        </w:rPr>
      </w:pPr>
    </w:p>
    <w:p w:rsidR="002017FA" w:rsidRPr="00432980" w:rsidRDefault="002017FA" w:rsidP="002017FA">
      <w:pPr>
        <w:jc w:val="both"/>
        <w:rPr>
          <w:rFonts w:ascii="Helvetica" w:eastAsia="Calibri" w:hAnsi="Helvetica" w:cs="Helvetica"/>
          <w:sz w:val="22"/>
          <w:szCs w:val="22"/>
        </w:rPr>
      </w:pPr>
    </w:p>
    <w:p w:rsidR="002017FA" w:rsidRPr="00432980" w:rsidRDefault="002017FA" w:rsidP="002017FA">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2017FA" w:rsidRPr="00432980" w:rsidRDefault="002017FA" w:rsidP="002017FA">
      <w:pPr>
        <w:rPr>
          <w:rFonts w:ascii="Helvetica" w:hAnsi="Helvetica" w:cs="Helvetica"/>
          <w:b/>
          <w:noProof/>
          <w:sz w:val="22"/>
          <w:szCs w:val="22"/>
          <w:u w:val="single"/>
          <w:lang w:eastAsia="es-MX"/>
        </w:rPr>
      </w:pPr>
    </w:p>
    <w:p w:rsidR="002017FA" w:rsidRPr="00432980" w:rsidRDefault="002017FA" w:rsidP="002017F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2017FA" w:rsidRPr="00432980" w:rsidRDefault="002017FA" w:rsidP="002017FA">
      <w:pPr>
        <w:jc w:val="center"/>
        <w:rPr>
          <w:rFonts w:ascii="Helvetica" w:hAnsi="Helvetica" w:cs="Helvetica"/>
          <w:b/>
          <w:noProof/>
          <w:sz w:val="22"/>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017FA" w:rsidRPr="00432980" w:rsidRDefault="002017FA" w:rsidP="002017FA">
      <w:pPr>
        <w:pStyle w:val="Textoindependiente"/>
        <w:rPr>
          <w:rFonts w:ascii="Helvetica" w:hAnsi="Helvetica" w:cs="Helvetica"/>
          <w:b/>
          <w:noProof/>
          <w:szCs w:val="22"/>
          <w:u w:val="single"/>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2017FA" w:rsidRPr="00432980" w:rsidRDefault="002017FA" w:rsidP="002017FA">
      <w:pPr>
        <w:pStyle w:val="Textoindependiente"/>
        <w:jc w:val="center"/>
        <w:rPr>
          <w:rFonts w:ascii="Helvetica" w:hAnsi="Helvetica" w:cs="Helvetica"/>
          <w:noProof/>
          <w:szCs w:val="22"/>
          <w:lang w:eastAsia="es-MX"/>
        </w:rPr>
      </w:pPr>
    </w:p>
    <w:p w:rsidR="002017FA" w:rsidRPr="00432980" w:rsidRDefault="002017FA" w:rsidP="002017F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017FA" w:rsidRPr="00432980" w:rsidRDefault="002017FA" w:rsidP="002017F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017FA" w:rsidRPr="00432980" w:rsidRDefault="002017FA" w:rsidP="002017F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017FA" w:rsidRPr="00432980" w:rsidRDefault="002017FA" w:rsidP="002017F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2017FA" w:rsidRPr="00432980" w:rsidRDefault="002017FA" w:rsidP="002017FA">
      <w:pPr>
        <w:rPr>
          <w:rFonts w:ascii="Helvetica" w:hAnsi="Helvetica" w:cs="Helvetica"/>
          <w:b/>
          <w:noProof/>
          <w:sz w:val="22"/>
          <w:szCs w:val="22"/>
          <w:u w:val="single"/>
          <w:lang w:eastAsia="es-MX"/>
        </w:rPr>
      </w:pPr>
    </w:p>
    <w:p w:rsidR="002017FA" w:rsidRPr="00432980" w:rsidRDefault="002017FA" w:rsidP="002017FA">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017FA" w:rsidRPr="00432980" w:rsidRDefault="002017FA" w:rsidP="002017FA">
      <w:pPr>
        <w:pStyle w:val="Textoindependiente"/>
        <w:rPr>
          <w:rFonts w:ascii="Helvetica" w:hAnsi="Helvetica" w:cs="Helvetica"/>
          <w:noProof/>
          <w:szCs w:val="22"/>
          <w:lang w:val="es-ES" w:eastAsia="es-MX"/>
        </w:rPr>
      </w:pPr>
    </w:p>
    <w:p w:rsidR="002017FA" w:rsidRPr="00432980" w:rsidRDefault="002017FA" w:rsidP="002017F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017FA" w:rsidRPr="00432980" w:rsidRDefault="002017FA" w:rsidP="002017FA">
      <w:pPr>
        <w:pStyle w:val="Textoindependiente"/>
        <w:rPr>
          <w:rFonts w:ascii="Helvetica" w:hAnsi="Helvetica" w:cs="Helvetica"/>
          <w:noProof/>
          <w:szCs w:val="22"/>
          <w:lang w:eastAsia="es-MX"/>
        </w:rPr>
      </w:pPr>
    </w:p>
    <w:p w:rsidR="002017FA" w:rsidRDefault="002017FA" w:rsidP="002017FA">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017FA" w:rsidRPr="00432980" w:rsidRDefault="002017FA" w:rsidP="002017FA">
      <w:pPr>
        <w:pStyle w:val="Textoindependiente"/>
        <w:rPr>
          <w:rFonts w:ascii="Helvetica" w:hAnsi="Helvetica" w:cs="Helvetica"/>
          <w:noProof/>
          <w:szCs w:val="22"/>
          <w:lang w:val="es-ES" w:eastAsia="es-MX"/>
        </w:rPr>
      </w:pPr>
    </w:p>
    <w:p w:rsidR="002017FA" w:rsidRPr="00432980" w:rsidRDefault="002017FA" w:rsidP="002017F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017FA" w:rsidRPr="00432980" w:rsidRDefault="002017FA" w:rsidP="002017FA">
      <w:pPr>
        <w:pStyle w:val="Textoindependiente"/>
        <w:rPr>
          <w:rFonts w:ascii="Helvetica" w:hAnsi="Helvetica" w:cs="Helvetica"/>
          <w:noProof/>
          <w:szCs w:val="22"/>
          <w:lang w:val="es-ES" w:eastAsia="es-MX"/>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DE PROPOSICIONES</w:t>
      </w:r>
    </w:p>
    <w:p w:rsidR="002017FA" w:rsidRPr="00432980" w:rsidRDefault="002017FA" w:rsidP="002017FA">
      <w:pPr>
        <w:ind w:left="360"/>
        <w:jc w:val="both"/>
        <w:rPr>
          <w:rFonts w:ascii="Helvetica" w:hAnsi="Helvetica" w:cs="Helvetica"/>
          <w:b/>
          <w:sz w:val="22"/>
          <w:szCs w:val="22"/>
        </w:rPr>
      </w:pPr>
      <w:r w:rsidRPr="00432980">
        <w:rPr>
          <w:rFonts w:ascii="Helvetica" w:hAnsi="Helvetica" w:cs="Helvetica"/>
          <w:b/>
          <w:sz w:val="22"/>
          <w:szCs w:val="22"/>
        </w:rPr>
        <w:tab/>
      </w:r>
    </w:p>
    <w:p w:rsidR="002017FA" w:rsidRPr="00432980" w:rsidRDefault="002017FA" w:rsidP="002017FA">
      <w:pPr>
        <w:jc w:val="both"/>
        <w:rPr>
          <w:rFonts w:ascii="Helvetica" w:hAnsi="Helvetica" w:cs="Helvetica"/>
          <w:b/>
          <w:sz w:val="22"/>
          <w:szCs w:val="22"/>
        </w:rPr>
      </w:pPr>
      <w:r w:rsidRPr="00432980">
        <w:rPr>
          <w:rFonts w:ascii="Helvetica" w:hAnsi="Helvetica" w:cs="Helvetica"/>
          <w:b/>
          <w:sz w:val="22"/>
          <w:szCs w:val="22"/>
        </w:rPr>
        <w:t>PROCEDIMIENTO:</w:t>
      </w:r>
    </w:p>
    <w:p w:rsidR="002017FA" w:rsidRPr="00432980" w:rsidRDefault="002017FA" w:rsidP="002017FA">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017FA" w:rsidRPr="00432980" w:rsidRDefault="002017FA" w:rsidP="002017FA">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017FA" w:rsidRPr="00432980" w:rsidRDefault="002017FA" w:rsidP="002017FA">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017FA" w:rsidRPr="00495A3E" w:rsidRDefault="002017FA" w:rsidP="002017FA">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2017FA" w:rsidRPr="00495A3E" w:rsidRDefault="002017FA" w:rsidP="002017FA">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2017FA" w:rsidRPr="00495A3E" w:rsidRDefault="002017FA" w:rsidP="002017FA">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2017FA" w:rsidRPr="00432980" w:rsidRDefault="002017FA" w:rsidP="002017FA">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2017FA" w:rsidRPr="00214805" w:rsidRDefault="002017FA" w:rsidP="002017FA">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2017FA" w:rsidRPr="00214805" w:rsidRDefault="002017FA" w:rsidP="002017FA">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2017FA" w:rsidRPr="00214805" w:rsidRDefault="002017FA" w:rsidP="002017FA">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2017FA" w:rsidRPr="00737135" w:rsidRDefault="002017FA" w:rsidP="002017FA">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2017FA" w:rsidRPr="00432980" w:rsidRDefault="002017FA" w:rsidP="002017F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017FA" w:rsidRPr="00432980" w:rsidRDefault="002017FA" w:rsidP="002017FA">
      <w:pPr>
        <w:ind w:left="360"/>
        <w:jc w:val="both"/>
        <w:rPr>
          <w:rFonts w:ascii="Helvetica" w:hAnsi="Helvetica" w:cs="Helvetica"/>
          <w:b/>
          <w:sz w:val="22"/>
          <w:szCs w:val="22"/>
          <w:u w:val="single"/>
        </w:rPr>
      </w:pPr>
    </w:p>
    <w:p w:rsidR="002017FA" w:rsidRPr="00432980" w:rsidRDefault="002017FA" w:rsidP="002017FA">
      <w:pPr>
        <w:jc w:val="center"/>
        <w:rPr>
          <w:rFonts w:ascii="Helvetica" w:hAnsi="Helvetica" w:cs="Helvetica"/>
          <w:sz w:val="22"/>
          <w:szCs w:val="22"/>
        </w:rPr>
      </w:pPr>
      <w:r w:rsidRPr="00432980">
        <w:rPr>
          <w:rFonts w:ascii="Helvetica" w:hAnsi="Helvetica" w:cs="Helvetica"/>
          <w:b/>
          <w:sz w:val="22"/>
          <w:szCs w:val="22"/>
        </w:rPr>
        <w:t>14. ACTO DE FALLO.</w:t>
      </w:r>
    </w:p>
    <w:p w:rsidR="002017FA" w:rsidRPr="00432980" w:rsidRDefault="002017FA" w:rsidP="002017FA">
      <w:pPr>
        <w:ind w:left="360"/>
        <w:jc w:val="both"/>
        <w:rPr>
          <w:rFonts w:ascii="Helvetica" w:hAnsi="Helvetica" w:cs="Helvetica"/>
          <w:sz w:val="22"/>
          <w:szCs w:val="22"/>
        </w:rPr>
      </w:pPr>
    </w:p>
    <w:p w:rsidR="002017FA" w:rsidRPr="00432980" w:rsidRDefault="002017FA" w:rsidP="002017FA">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017FA" w:rsidRPr="00432980" w:rsidRDefault="002017FA" w:rsidP="002017FA">
      <w:pPr>
        <w:pStyle w:val="Textoindependiente"/>
        <w:rPr>
          <w:rFonts w:ascii="Helvetica" w:hAnsi="Helvetica" w:cs="Helvetica"/>
          <w:szCs w:val="22"/>
        </w:rPr>
      </w:pPr>
    </w:p>
    <w:p w:rsidR="002017FA" w:rsidRPr="00432980" w:rsidRDefault="002017FA" w:rsidP="002017FA">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017FA" w:rsidRPr="00432980" w:rsidRDefault="002017FA" w:rsidP="002017FA">
      <w:pPr>
        <w:pStyle w:val="Textoindependiente"/>
        <w:rPr>
          <w:rFonts w:ascii="Helvetica" w:hAnsi="Helvetica" w:cs="Helvetica"/>
          <w:noProof/>
          <w:szCs w:val="22"/>
          <w:lang w:eastAsia="es-MX"/>
        </w:rPr>
      </w:pPr>
    </w:p>
    <w:p w:rsidR="002017FA" w:rsidRDefault="002017FA" w:rsidP="002017FA">
      <w:pPr>
        <w:pStyle w:val="Textoindependiente"/>
        <w:jc w:val="center"/>
        <w:rPr>
          <w:rFonts w:ascii="Helvetica" w:hAnsi="Helvetica" w:cs="Helvetica"/>
          <w:b/>
          <w:noProof/>
          <w:szCs w:val="22"/>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017FA" w:rsidRPr="00432980" w:rsidRDefault="002017FA" w:rsidP="002017FA">
      <w:pPr>
        <w:pStyle w:val="Estilo"/>
        <w:rPr>
          <w:rFonts w:ascii="Helvetica" w:hAnsi="Helvetica" w:cs="Helvetica"/>
          <w:sz w:val="22"/>
        </w:rPr>
      </w:pPr>
    </w:p>
    <w:p w:rsidR="002017FA" w:rsidRPr="00432980" w:rsidRDefault="002017FA" w:rsidP="002017FA">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017FA" w:rsidRPr="00432980" w:rsidRDefault="002017FA" w:rsidP="002017FA">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2017FA" w:rsidRPr="00432980" w:rsidRDefault="002017FA" w:rsidP="002017FA">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2017FA" w:rsidRPr="00432980" w:rsidRDefault="002017FA" w:rsidP="002017FA">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017FA" w:rsidRPr="00432980" w:rsidRDefault="002017FA" w:rsidP="002017FA">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2017FA" w:rsidRPr="00432980" w:rsidRDefault="002017FA" w:rsidP="002017FA">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017FA" w:rsidRPr="00432980" w:rsidRDefault="002017FA" w:rsidP="002017FA">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017FA" w:rsidRPr="00432980" w:rsidRDefault="002017FA" w:rsidP="002017F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2017FA" w:rsidRPr="00432980" w:rsidRDefault="002017FA" w:rsidP="002017F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2017FA" w:rsidRPr="00432980" w:rsidRDefault="002017FA" w:rsidP="002017F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2017FA" w:rsidRPr="00432980" w:rsidRDefault="002017FA" w:rsidP="002017FA">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017FA" w:rsidRPr="00432980" w:rsidRDefault="002017FA" w:rsidP="002017FA">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2017FA" w:rsidRPr="00432980" w:rsidRDefault="002017FA" w:rsidP="002017F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2017FA" w:rsidRPr="00432980" w:rsidRDefault="002017FA" w:rsidP="002017FA">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2017FA" w:rsidRDefault="002017FA" w:rsidP="002017F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2017FA" w:rsidRPr="00432980" w:rsidRDefault="002017FA" w:rsidP="002017FA">
      <w:pPr>
        <w:pStyle w:val="Estilo"/>
        <w:rPr>
          <w:rFonts w:ascii="Helvetica" w:hAnsi="Helvetica" w:cs="Helvetica"/>
          <w:sz w:val="22"/>
        </w:rPr>
      </w:pPr>
    </w:p>
    <w:p w:rsidR="002017FA" w:rsidRPr="00A7025E" w:rsidRDefault="002017FA" w:rsidP="002017FA">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2017FA" w:rsidRPr="00432980" w:rsidRDefault="002017FA" w:rsidP="002017FA">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017FA" w:rsidRPr="00432980" w:rsidRDefault="002017FA" w:rsidP="002017FA">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017FA" w:rsidRPr="00432980" w:rsidRDefault="002017FA" w:rsidP="002017FA">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017FA" w:rsidRPr="00432980" w:rsidRDefault="002017FA" w:rsidP="002017FA">
      <w:pPr>
        <w:pStyle w:val="Estilo"/>
        <w:tabs>
          <w:tab w:val="left" w:pos="65"/>
        </w:tabs>
        <w:rPr>
          <w:rFonts w:ascii="Helvetica" w:hAnsi="Helvetica" w:cs="Helvetica"/>
          <w:noProof/>
          <w:sz w:val="22"/>
          <w:lang w:eastAsia="es-MX"/>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16. TRABAJOS DE SUPERVISIÓN.</w:t>
      </w:r>
    </w:p>
    <w:p w:rsidR="002017FA" w:rsidRPr="00432980" w:rsidRDefault="002017FA" w:rsidP="002017FA">
      <w:pPr>
        <w:jc w:val="both"/>
        <w:rPr>
          <w:rFonts w:ascii="Helvetica" w:hAnsi="Helvetica" w:cs="Helvetica"/>
          <w:b/>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2017FA" w:rsidRPr="00432980" w:rsidRDefault="002017FA" w:rsidP="002017FA">
      <w:pPr>
        <w:jc w:val="both"/>
        <w:rPr>
          <w:rFonts w:ascii="Helvetica" w:hAnsi="Helvetica" w:cs="Helvetica"/>
          <w:sz w:val="22"/>
          <w:szCs w:val="22"/>
        </w:rPr>
      </w:pPr>
    </w:p>
    <w:p w:rsidR="002017FA" w:rsidRPr="00763769" w:rsidRDefault="002017FA" w:rsidP="002017FA">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2017FA" w:rsidRDefault="002017FA" w:rsidP="002017FA">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2017FA" w:rsidRPr="00432980" w:rsidRDefault="002017FA" w:rsidP="002017FA">
      <w:pPr>
        <w:jc w:val="both"/>
        <w:rPr>
          <w:rFonts w:ascii="Helvetica" w:hAnsi="Helvetica" w:cs="Helvetica"/>
          <w:b/>
          <w:sz w:val="22"/>
          <w:szCs w:val="22"/>
        </w:rPr>
      </w:pPr>
    </w:p>
    <w:p w:rsidR="002017FA" w:rsidRPr="000C270E" w:rsidRDefault="002017FA" w:rsidP="002017F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2017FA" w:rsidRPr="00432980" w:rsidRDefault="002017FA" w:rsidP="002017FA">
      <w:pPr>
        <w:jc w:val="both"/>
        <w:rPr>
          <w:rFonts w:ascii="Helvetica" w:hAnsi="Helvetica" w:cs="Helvetica"/>
          <w:b/>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2017FA" w:rsidRPr="00432980" w:rsidRDefault="002017FA" w:rsidP="002017FA">
      <w:pPr>
        <w:pStyle w:val="Ttulo2"/>
        <w:ind w:firstLine="360"/>
        <w:rPr>
          <w:rFonts w:ascii="Helvetica" w:hAnsi="Helvetica" w:cs="Helvetica"/>
          <w:b w:val="0"/>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017FA" w:rsidRPr="00432980" w:rsidRDefault="002017FA" w:rsidP="002017FA">
      <w:pPr>
        <w:jc w:val="both"/>
        <w:rPr>
          <w:rFonts w:ascii="Helvetica" w:hAnsi="Helvetica" w:cs="Helvetica"/>
          <w:sz w:val="22"/>
          <w:szCs w:val="22"/>
          <w:u w:val="single"/>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2017FA" w:rsidRPr="00432980" w:rsidRDefault="002017FA" w:rsidP="002017FA">
      <w:pPr>
        <w:jc w:val="both"/>
        <w:rPr>
          <w:rFonts w:ascii="Helvetica" w:hAnsi="Helvetica" w:cs="Helvetica"/>
          <w:b/>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017FA" w:rsidRPr="00432980" w:rsidRDefault="002017FA" w:rsidP="002017FA">
      <w:pPr>
        <w:jc w:val="both"/>
        <w:rPr>
          <w:rFonts w:ascii="Helvetica" w:hAnsi="Helvetica" w:cs="Helvetica"/>
          <w:b/>
          <w:sz w:val="22"/>
          <w:szCs w:val="22"/>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2017FA" w:rsidRPr="00432980" w:rsidRDefault="002017FA" w:rsidP="002017FA">
      <w:pPr>
        <w:jc w:val="both"/>
        <w:rPr>
          <w:rFonts w:ascii="Helvetica" w:hAnsi="Helvetica" w:cs="Helvetica"/>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017FA" w:rsidRPr="00432980" w:rsidRDefault="002017FA" w:rsidP="002017FA">
      <w:pPr>
        <w:jc w:val="both"/>
        <w:rPr>
          <w:rFonts w:ascii="Helvetica" w:hAnsi="Helvetica" w:cs="Helvetica"/>
          <w:b/>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2017FA" w:rsidRPr="00432980" w:rsidRDefault="002017FA" w:rsidP="002017FA">
      <w:pPr>
        <w:ind w:left="360"/>
        <w:jc w:val="both"/>
        <w:rPr>
          <w:rFonts w:ascii="Helvetica" w:hAnsi="Helvetica" w:cs="Helvetica"/>
          <w:b/>
          <w:sz w:val="22"/>
          <w:szCs w:val="22"/>
        </w:rPr>
      </w:pPr>
    </w:p>
    <w:p w:rsidR="002017FA" w:rsidRPr="00432980" w:rsidRDefault="002017FA" w:rsidP="002017F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017FA" w:rsidRPr="00432980" w:rsidRDefault="002017FA" w:rsidP="002017F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017FA" w:rsidRPr="00432980" w:rsidRDefault="002017FA" w:rsidP="002017F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017FA" w:rsidRPr="00432980" w:rsidRDefault="002017FA" w:rsidP="002017F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017FA" w:rsidRPr="00432980" w:rsidRDefault="002017FA" w:rsidP="002017F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017FA" w:rsidRPr="00432980" w:rsidRDefault="002017FA" w:rsidP="002017F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017FA" w:rsidRPr="00432980" w:rsidRDefault="002017FA" w:rsidP="002017F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017FA" w:rsidRPr="00432980" w:rsidRDefault="002017FA" w:rsidP="002017F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017FA" w:rsidRPr="00432980" w:rsidRDefault="002017FA" w:rsidP="002017FA">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2017FA" w:rsidRPr="00432980" w:rsidRDefault="002017FA" w:rsidP="002017F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017FA" w:rsidRPr="00BA556B" w:rsidRDefault="002017FA" w:rsidP="002017FA">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2017FA" w:rsidRPr="00432980" w:rsidRDefault="002017FA" w:rsidP="002017FA">
      <w:pPr>
        <w:jc w:val="both"/>
        <w:rPr>
          <w:rFonts w:ascii="Helvetica" w:hAnsi="Helvetica" w:cs="Helvetica"/>
          <w:b/>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2017FA" w:rsidRPr="00432980" w:rsidRDefault="002017FA" w:rsidP="002017FA">
      <w:pPr>
        <w:ind w:left="350"/>
        <w:jc w:val="both"/>
        <w:rPr>
          <w:rFonts w:ascii="Helvetica" w:hAnsi="Helvetica" w:cs="Helvetica"/>
          <w:sz w:val="22"/>
          <w:szCs w:val="22"/>
        </w:rPr>
      </w:pP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017FA" w:rsidRPr="0052180F"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017FA" w:rsidRPr="0052180F"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017FA" w:rsidRPr="00432980" w:rsidRDefault="002017FA" w:rsidP="002017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2017FA" w:rsidRPr="00432980" w:rsidRDefault="002017FA" w:rsidP="002017FA">
      <w:pPr>
        <w:ind w:left="720"/>
        <w:jc w:val="both"/>
        <w:rPr>
          <w:rFonts w:ascii="Helvetica" w:hAnsi="Helvetica" w:cs="Helvetica"/>
          <w:sz w:val="22"/>
          <w:szCs w:val="22"/>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017FA" w:rsidRPr="00432980" w:rsidRDefault="002017FA" w:rsidP="002017F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017FA" w:rsidRPr="00432980" w:rsidRDefault="002017FA" w:rsidP="002017F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017FA" w:rsidRPr="00432980" w:rsidRDefault="002017FA" w:rsidP="002017F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017FA" w:rsidRPr="00432980" w:rsidRDefault="002017FA" w:rsidP="002017F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2017FA" w:rsidRPr="009F6692" w:rsidRDefault="002017FA" w:rsidP="002017F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2017FA" w:rsidRPr="00432980" w:rsidRDefault="002017FA" w:rsidP="002017F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2017FA" w:rsidRPr="00432980" w:rsidRDefault="002017FA" w:rsidP="002017FA">
      <w:pPr>
        <w:rPr>
          <w:rFonts w:ascii="Helvetica" w:hAnsi="Helvetica" w:cs="Helvetica"/>
          <w:b/>
          <w:sz w:val="22"/>
          <w:szCs w:val="22"/>
        </w:rPr>
      </w:pPr>
    </w:p>
    <w:p w:rsidR="002017FA"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2017FA" w:rsidRDefault="002017FA" w:rsidP="002017FA">
      <w:pPr>
        <w:pStyle w:val="Textoindependiente"/>
        <w:jc w:val="center"/>
        <w:rPr>
          <w:rFonts w:ascii="Helvetica" w:hAnsi="Helvetica" w:cs="Helvetica"/>
          <w:b/>
          <w:noProof/>
          <w:szCs w:val="22"/>
          <w:lang w:eastAsia="es-MX"/>
        </w:rPr>
      </w:pP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017FA" w:rsidRPr="00432980" w:rsidRDefault="002017FA" w:rsidP="002017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017FA" w:rsidRPr="00432980" w:rsidRDefault="002017FA" w:rsidP="002017FA">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2017FA" w:rsidRPr="00432980" w:rsidRDefault="002017FA" w:rsidP="002017F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2017FA" w:rsidRPr="009F6692" w:rsidRDefault="002017FA" w:rsidP="002017F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017FA" w:rsidRPr="00432980" w:rsidRDefault="002017FA" w:rsidP="002017F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2017FA" w:rsidRPr="00432980" w:rsidRDefault="002017FA" w:rsidP="002017F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017FA" w:rsidRPr="00432980" w:rsidRDefault="002017FA" w:rsidP="002017F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017FA" w:rsidRPr="00432980" w:rsidRDefault="002017FA" w:rsidP="002017F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2017FA" w:rsidRPr="00432980" w:rsidRDefault="002017FA" w:rsidP="002017F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017FA" w:rsidRPr="00432980" w:rsidRDefault="002017FA" w:rsidP="002017FA">
      <w:pPr>
        <w:rPr>
          <w:rFonts w:ascii="Helvetica" w:hAnsi="Helvetica" w:cs="Helvetica"/>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28. IMPUESTOS Y DERECHOS.</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2017FA" w:rsidRPr="00432980" w:rsidRDefault="002017FA" w:rsidP="002017FA">
      <w:pPr>
        <w:jc w:val="both"/>
        <w:rPr>
          <w:rFonts w:ascii="Helvetica" w:hAnsi="Helvetica" w:cs="Helvetica"/>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29. ANTICIPOS.</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2017FA" w:rsidRPr="00432980" w:rsidRDefault="002017FA" w:rsidP="002017FA">
      <w:pPr>
        <w:jc w:val="both"/>
        <w:rPr>
          <w:rFonts w:ascii="Helvetica" w:hAnsi="Helvetica" w:cs="Helvetica"/>
          <w:bCs/>
          <w:noProof/>
          <w:sz w:val="22"/>
          <w:szCs w:val="22"/>
          <w:lang w:eastAsia="es-MX"/>
        </w:rPr>
      </w:pPr>
    </w:p>
    <w:p w:rsidR="002017FA" w:rsidRPr="00432980" w:rsidRDefault="002017FA" w:rsidP="002017FA">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2017FA" w:rsidRPr="00432980" w:rsidRDefault="002017FA" w:rsidP="002017FA">
      <w:pPr>
        <w:jc w:val="both"/>
        <w:rPr>
          <w:rFonts w:ascii="Helvetica" w:hAnsi="Helvetica" w:cs="Helvetica"/>
          <w:b/>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30. SITUACIONES NO PREVISTAS.</w:t>
      </w:r>
    </w:p>
    <w:p w:rsidR="002017FA" w:rsidRPr="00432980" w:rsidRDefault="002017FA" w:rsidP="002017FA">
      <w:pPr>
        <w:pStyle w:val="Sangra2detindependiente"/>
        <w:spacing w:after="0" w:line="240" w:lineRule="auto"/>
        <w:rPr>
          <w:rFonts w:ascii="Helvetica" w:hAnsi="Helvetica" w:cs="Helvetica"/>
          <w:b/>
          <w:sz w:val="22"/>
          <w:szCs w:val="22"/>
        </w:rPr>
      </w:pPr>
    </w:p>
    <w:p w:rsidR="002017FA" w:rsidRPr="00432980" w:rsidRDefault="002017FA" w:rsidP="002017FA">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017FA" w:rsidRPr="00432980" w:rsidRDefault="002017FA" w:rsidP="002017FA">
      <w:pPr>
        <w:rPr>
          <w:rFonts w:ascii="Helvetica" w:hAnsi="Helvetica" w:cs="Helvetica"/>
          <w:b/>
          <w:sz w:val="22"/>
          <w:szCs w:val="22"/>
        </w:rPr>
      </w:pPr>
    </w:p>
    <w:p w:rsidR="002017FA" w:rsidRPr="00432980" w:rsidRDefault="002017FA" w:rsidP="002017FA">
      <w:pPr>
        <w:pStyle w:val="Estilo"/>
        <w:jc w:val="center"/>
        <w:rPr>
          <w:rFonts w:ascii="Helvetica" w:hAnsi="Helvetica" w:cs="Helvetica"/>
          <w:b/>
          <w:sz w:val="22"/>
        </w:rPr>
      </w:pPr>
      <w:r w:rsidRPr="00432980">
        <w:rPr>
          <w:rFonts w:ascii="Helvetica" w:hAnsi="Helvetica" w:cs="Helvetica"/>
          <w:b/>
          <w:sz w:val="22"/>
        </w:rPr>
        <w:t>31. INCONFORMIDADES Y CONCILIACIÓN.</w:t>
      </w:r>
    </w:p>
    <w:p w:rsidR="002017FA" w:rsidRPr="00432980" w:rsidRDefault="002017FA" w:rsidP="002017FA">
      <w:pPr>
        <w:jc w:val="both"/>
        <w:rPr>
          <w:rFonts w:ascii="Helvetica" w:hAnsi="Helvetica" w:cs="Helvetica"/>
          <w:b/>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017FA" w:rsidRPr="00432980" w:rsidRDefault="002017FA" w:rsidP="002017FA">
      <w:pPr>
        <w:jc w:val="both"/>
        <w:rPr>
          <w:rFonts w:ascii="Helvetica" w:hAnsi="Helvetica" w:cs="Helvetica"/>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32. SANCIONES.</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017FA" w:rsidRPr="00432980" w:rsidRDefault="002017FA" w:rsidP="002017FA">
      <w:pPr>
        <w:jc w:val="both"/>
        <w:rPr>
          <w:rFonts w:ascii="Helvetica" w:hAnsi="Helvetica" w:cs="Helvetica"/>
          <w:sz w:val="22"/>
          <w:szCs w:val="22"/>
          <w:u w:val="single"/>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017FA" w:rsidRPr="00432980" w:rsidRDefault="002017FA" w:rsidP="002017FA">
      <w:pPr>
        <w:jc w:val="both"/>
        <w:rPr>
          <w:rFonts w:ascii="Helvetica" w:hAnsi="Helvetica" w:cs="Helvetica"/>
          <w:noProof/>
          <w:sz w:val="22"/>
          <w:szCs w:val="22"/>
          <w:lang w:eastAsia="es-MX"/>
        </w:rPr>
      </w:pPr>
    </w:p>
    <w:p w:rsidR="002017FA" w:rsidRPr="00432980" w:rsidRDefault="002017FA" w:rsidP="002017FA">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017FA" w:rsidRPr="00432980" w:rsidRDefault="002017FA" w:rsidP="002017FA">
      <w:pPr>
        <w:pStyle w:val="Textoindependiente"/>
        <w:rPr>
          <w:rFonts w:ascii="Helvetica" w:hAnsi="Helvetica" w:cs="Helvetica"/>
          <w:noProof/>
          <w:szCs w:val="22"/>
          <w:lang w:val="es-ES"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2017FA" w:rsidRPr="00432980" w:rsidRDefault="002017FA" w:rsidP="002017F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2017FA" w:rsidRPr="00741A26" w:rsidRDefault="002017FA" w:rsidP="002017F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2017FA" w:rsidRPr="00432980" w:rsidRDefault="002017FA" w:rsidP="002017FA">
      <w:pPr>
        <w:pStyle w:val="Textoindependiente"/>
        <w:ind w:left="360"/>
        <w:rPr>
          <w:rFonts w:ascii="Helvetica" w:hAnsi="Helvetica" w:cs="Helvetica"/>
          <w:noProof/>
          <w:szCs w:val="22"/>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017FA" w:rsidRPr="00432980" w:rsidRDefault="002017FA" w:rsidP="002017FA">
      <w:pPr>
        <w:jc w:val="both"/>
        <w:rPr>
          <w:rFonts w:ascii="Helvetica" w:hAnsi="Helvetica" w:cs="Helvetica"/>
          <w:b/>
          <w:sz w:val="22"/>
          <w:szCs w:val="22"/>
        </w:rPr>
      </w:pPr>
    </w:p>
    <w:p w:rsidR="002017FA" w:rsidRPr="00432980" w:rsidRDefault="002017FA" w:rsidP="002017FA">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2017FA" w:rsidRPr="00432980" w:rsidRDefault="002017FA" w:rsidP="002017FA">
      <w:pPr>
        <w:pStyle w:val="Estilo"/>
        <w:rPr>
          <w:rFonts w:ascii="Helvetica" w:hAnsi="Helvetica" w:cs="Helvetica"/>
          <w:sz w:val="22"/>
        </w:rPr>
      </w:pPr>
    </w:p>
    <w:p w:rsidR="002017FA" w:rsidRPr="00432980" w:rsidRDefault="002017FA" w:rsidP="002017FA">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2017FA" w:rsidRPr="00432980" w:rsidRDefault="002017FA" w:rsidP="002017FA">
      <w:pPr>
        <w:pStyle w:val="Estilo"/>
        <w:rPr>
          <w:rFonts w:ascii="Helvetica" w:hAnsi="Helvetica" w:cs="Helvetica"/>
          <w:sz w:val="22"/>
        </w:rPr>
      </w:pPr>
    </w:p>
    <w:p w:rsidR="002017FA" w:rsidRPr="00432980" w:rsidRDefault="002017FA" w:rsidP="002017FA">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2017FA" w:rsidRPr="00432980" w:rsidRDefault="002017FA" w:rsidP="002017FA">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2017FA" w:rsidRPr="00432980" w:rsidRDefault="002017FA" w:rsidP="002017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017FA" w:rsidRPr="00432980" w:rsidRDefault="002017FA" w:rsidP="002017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017FA" w:rsidRPr="00432980" w:rsidRDefault="002017FA" w:rsidP="002017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2017FA" w:rsidRPr="00432980" w:rsidRDefault="002017FA" w:rsidP="002017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2017FA" w:rsidRPr="00432980" w:rsidRDefault="002017FA" w:rsidP="002017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2017FA" w:rsidRPr="00432980" w:rsidRDefault="002017FA" w:rsidP="002017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2017FA" w:rsidRPr="00432980" w:rsidRDefault="002017FA" w:rsidP="002017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2017FA" w:rsidRPr="00432980" w:rsidRDefault="002017FA" w:rsidP="002017FA">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2017FA" w:rsidRPr="00432980" w:rsidRDefault="002017FA" w:rsidP="002017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17FA" w:rsidRPr="00432980" w:rsidRDefault="002017FA" w:rsidP="002017FA">
      <w:pPr>
        <w:pStyle w:val="Estilo"/>
        <w:rPr>
          <w:rFonts w:ascii="Helvetica" w:hAnsi="Helvetica" w:cs="Helvetica"/>
          <w:sz w:val="22"/>
        </w:rPr>
      </w:pPr>
    </w:p>
    <w:p w:rsidR="002017FA" w:rsidRPr="00432980" w:rsidRDefault="002017FA" w:rsidP="002017FA">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2017FA" w:rsidRPr="00432980" w:rsidRDefault="002017FA" w:rsidP="002017FA">
      <w:pPr>
        <w:pStyle w:val="Estilo"/>
        <w:rPr>
          <w:rFonts w:ascii="Helvetica" w:hAnsi="Helvetica" w:cs="Helvetica"/>
          <w:sz w:val="22"/>
        </w:rPr>
      </w:pPr>
    </w:p>
    <w:p w:rsidR="002017FA" w:rsidRPr="00432980" w:rsidRDefault="002017FA" w:rsidP="002017FA">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017FA" w:rsidRPr="00432980" w:rsidRDefault="002017FA" w:rsidP="002017FA">
      <w:pPr>
        <w:pStyle w:val="Textoindependiente"/>
        <w:rPr>
          <w:rFonts w:ascii="Helvetica" w:hAnsi="Helvetica" w:cs="Helvetica"/>
          <w:noProof/>
          <w:szCs w:val="22"/>
          <w:lang w:eastAsia="es-MX"/>
        </w:rPr>
      </w:pPr>
    </w:p>
    <w:p w:rsidR="002017FA"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2017FA" w:rsidRPr="00432980" w:rsidRDefault="002017FA" w:rsidP="002017FA">
      <w:pPr>
        <w:pStyle w:val="Textoindependiente"/>
        <w:rPr>
          <w:rFonts w:ascii="Helvetica" w:hAnsi="Helvetica" w:cs="Helvetica"/>
          <w:noProof/>
          <w:szCs w:val="22"/>
          <w:lang w:eastAsia="es-MX"/>
        </w:rPr>
      </w:pPr>
    </w:p>
    <w:p w:rsidR="002017FA" w:rsidRPr="00B24C62"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017FA" w:rsidRPr="00432980" w:rsidRDefault="002017FA" w:rsidP="002017FA">
      <w:pPr>
        <w:pStyle w:val="Textoindependiente"/>
        <w:rPr>
          <w:rFonts w:ascii="Helvetica" w:hAnsi="Helvetica" w:cs="Helvetica"/>
          <w:noProof/>
          <w:szCs w:val="22"/>
          <w:lang w:eastAsia="es-MX"/>
        </w:rPr>
      </w:pPr>
    </w:p>
    <w:p w:rsidR="002017FA" w:rsidRDefault="002017FA" w:rsidP="002017FA">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17FA" w:rsidRPr="00432980" w:rsidRDefault="002017FA" w:rsidP="002017FA">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2017FA" w:rsidRPr="00432980" w:rsidRDefault="002017FA" w:rsidP="002017FA">
      <w:pPr>
        <w:pStyle w:val="Estilo"/>
        <w:rPr>
          <w:rFonts w:ascii="Helvetica" w:hAnsi="Helvetica" w:cs="Helvetica"/>
          <w:sz w:val="22"/>
        </w:rPr>
      </w:pPr>
    </w:p>
    <w:p w:rsidR="002017FA" w:rsidRPr="00432980" w:rsidRDefault="002017FA" w:rsidP="002017FA">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2017FA" w:rsidRPr="00432980" w:rsidRDefault="002017FA" w:rsidP="002017FA">
      <w:pPr>
        <w:pStyle w:val="Estilo"/>
        <w:rPr>
          <w:rFonts w:ascii="Helvetica" w:hAnsi="Helvetica" w:cs="Helvetica"/>
          <w:sz w:val="22"/>
        </w:rPr>
      </w:pPr>
    </w:p>
    <w:p w:rsidR="002017FA" w:rsidRPr="00432980" w:rsidRDefault="002017FA" w:rsidP="002017FA">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2017FA" w:rsidRPr="00432980" w:rsidRDefault="002017FA" w:rsidP="002017FA">
      <w:pPr>
        <w:pStyle w:val="Estilo"/>
        <w:rPr>
          <w:rFonts w:ascii="Helvetica" w:hAnsi="Helvetica" w:cs="Helvetica"/>
          <w:sz w:val="22"/>
        </w:rPr>
      </w:pPr>
    </w:p>
    <w:p w:rsidR="002017FA" w:rsidRPr="00432980" w:rsidRDefault="002017FA" w:rsidP="002017FA">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017FA" w:rsidRPr="00432980" w:rsidRDefault="002017FA" w:rsidP="002017FA">
      <w:pPr>
        <w:ind w:right="49"/>
        <w:jc w:val="both"/>
        <w:rPr>
          <w:rFonts w:ascii="Helvetica" w:hAnsi="Helvetica" w:cs="Helvetica"/>
          <w:sz w:val="22"/>
          <w:szCs w:val="22"/>
          <w:u w:val="single"/>
        </w:rPr>
      </w:pPr>
    </w:p>
    <w:p w:rsidR="002017FA" w:rsidRPr="00432980" w:rsidRDefault="002017FA" w:rsidP="002017FA">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2017FA" w:rsidRDefault="002017FA" w:rsidP="002017FA">
      <w:pPr>
        <w:pStyle w:val="Textoindependiente"/>
        <w:rPr>
          <w:rFonts w:ascii="Helvetica" w:hAnsi="Helvetica" w:cs="Helvetica"/>
          <w:b/>
          <w:noProof/>
          <w:szCs w:val="22"/>
          <w:lang w:eastAsia="es-MX"/>
        </w:rPr>
      </w:pPr>
    </w:p>
    <w:p w:rsidR="002017FA" w:rsidRPr="00432980" w:rsidRDefault="002017FA" w:rsidP="002017FA">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017FA" w:rsidRPr="00432980" w:rsidRDefault="002017FA" w:rsidP="002017FA">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017FA" w:rsidRPr="00432980" w:rsidRDefault="002017FA" w:rsidP="002017FA">
      <w:pPr>
        <w:jc w:val="both"/>
        <w:rPr>
          <w:rFonts w:ascii="Helvetica" w:hAnsi="Helvetica" w:cs="Helvetica"/>
          <w:b/>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2017FA" w:rsidRPr="00432980" w:rsidRDefault="002017FA" w:rsidP="002017FA">
      <w:pPr>
        <w:jc w:val="both"/>
        <w:rPr>
          <w:rFonts w:ascii="Helvetica" w:hAnsi="Helvetica" w:cs="Helvetica"/>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37. DEFECTOS Y VICIOS OCULTOS.</w:t>
      </w:r>
    </w:p>
    <w:p w:rsidR="002017FA" w:rsidRPr="00432980" w:rsidRDefault="002017FA" w:rsidP="002017FA">
      <w:pPr>
        <w:pStyle w:val="Ttulo2"/>
        <w:rPr>
          <w:rFonts w:ascii="Helvetica" w:hAnsi="Helvetica" w:cs="Helvetica"/>
          <w:szCs w:val="22"/>
        </w:rPr>
      </w:pPr>
    </w:p>
    <w:p w:rsidR="002017FA" w:rsidRPr="00CD58DC" w:rsidRDefault="002017FA" w:rsidP="002017FA">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2017FA" w:rsidRPr="00432980" w:rsidRDefault="002017FA" w:rsidP="002017FA">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017FA" w:rsidRPr="00432980" w:rsidRDefault="002017FA" w:rsidP="002017F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2017FA" w:rsidRPr="00432980" w:rsidRDefault="002017FA" w:rsidP="002017F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2017FA" w:rsidRPr="00CD58DC" w:rsidRDefault="002017FA" w:rsidP="002017F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2017FA"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2017FA" w:rsidRDefault="002017FA" w:rsidP="002017FA">
      <w:pPr>
        <w:pStyle w:val="Textoindependiente"/>
        <w:jc w:val="center"/>
        <w:rPr>
          <w:rFonts w:ascii="Helvetica" w:hAnsi="Helvetica" w:cs="Helvetica"/>
          <w:b/>
          <w:noProof/>
          <w:szCs w:val="22"/>
          <w:lang w:eastAsia="es-MX"/>
        </w:rPr>
      </w:pPr>
    </w:p>
    <w:p w:rsidR="002017FA" w:rsidRDefault="002017FA" w:rsidP="002017FA">
      <w:pPr>
        <w:pStyle w:val="Textoindependiente"/>
        <w:jc w:val="center"/>
        <w:rPr>
          <w:rFonts w:ascii="Helvetica" w:hAnsi="Helvetica" w:cs="Helvetica"/>
          <w:b/>
          <w:noProof/>
          <w:szCs w:val="22"/>
          <w:lang w:eastAsia="es-MX"/>
        </w:rPr>
      </w:pPr>
    </w:p>
    <w:p w:rsidR="002017FA"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017FA" w:rsidRDefault="002017FA" w:rsidP="002017FA">
      <w:pPr>
        <w:pStyle w:val="Textoindependiente"/>
        <w:jc w:val="center"/>
        <w:rPr>
          <w:rFonts w:ascii="Helvetica" w:hAnsi="Helvetica" w:cs="Helvetica"/>
          <w:b/>
          <w:noProof/>
          <w:szCs w:val="22"/>
          <w:lang w:eastAsia="es-MX"/>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2017FA" w:rsidRPr="00432980" w:rsidRDefault="002017FA" w:rsidP="002017FA">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2017FA" w:rsidRPr="00432980" w:rsidTr="0028620E">
        <w:trPr>
          <w:trHeight w:val="285"/>
          <w:jc w:val="center"/>
        </w:trPr>
        <w:tc>
          <w:tcPr>
            <w:tcW w:w="1574" w:type="pct"/>
          </w:tcPr>
          <w:p w:rsidR="002017FA" w:rsidRPr="00432980" w:rsidRDefault="002017FA" w:rsidP="0028620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2017FA" w:rsidRPr="00432980" w:rsidRDefault="002017FA" w:rsidP="0028620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017FA" w:rsidRPr="00432980" w:rsidTr="0028620E">
        <w:trPr>
          <w:trHeight w:val="290"/>
          <w:jc w:val="center"/>
        </w:trPr>
        <w:tc>
          <w:tcPr>
            <w:tcW w:w="1574" w:type="pct"/>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3% tres por ciento</w:t>
            </w:r>
          </w:p>
        </w:tc>
      </w:tr>
      <w:tr w:rsidR="002017FA" w:rsidRPr="00432980" w:rsidTr="0028620E">
        <w:trPr>
          <w:trHeight w:val="256"/>
          <w:jc w:val="center"/>
        </w:trPr>
        <w:tc>
          <w:tcPr>
            <w:tcW w:w="1574" w:type="pct"/>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6% seis por ciento</w:t>
            </w:r>
          </w:p>
        </w:tc>
      </w:tr>
      <w:tr w:rsidR="002017FA" w:rsidRPr="00432980" w:rsidTr="0028620E">
        <w:trPr>
          <w:trHeight w:val="217"/>
          <w:jc w:val="center"/>
        </w:trPr>
        <w:tc>
          <w:tcPr>
            <w:tcW w:w="1574" w:type="pct"/>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10% diez por ciento</w:t>
            </w:r>
          </w:p>
        </w:tc>
      </w:tr>
      <w:tr w:rsidR="002017FA" w:rsidRPr="00432980" w:rsidTr="0028620E">
        <w:trPr>
          <w:trHeight w:val="320"/>
          <w:jc w:val="center"/>
        </w:trPr>
        <w:tc>
          <w:tcPr>
            <w:tcW w:w="1574" w:type="pct"/>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2017FA" w:rsidRPr="00432980" w:rsidRDefault="002017FA" w:rsidP="002017FA">
      <w:pPr>
        <w:jc w:val="both"/>
        <w:rPr>
          <w:rFonts w:ascii="Helvetica" w:hAnsi="Helvetica" w:cs="Helvetica"/>
          <w:iCs/>
          <w:sz w:val="22"/>
          <w:szCs w:val="22"/>
        </w:rPr>
      </w:pPr>
    </w:p>
    <w:p w:rsidR="002017FA" w:rsidRPr="00432980" w:rsidRDefault="002017FA" w:rsidP="002017FA">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2017FA" w:rsidRPr="00432980" w:rsidRDefault="002017FA" w:rsidP="002017FA">
      <w:pPr>
        <w:pStyle w:val="Textoindependiente"/>
        <w:rPr>
          <w:rFonts w:ascii="Helvetica" w:hAnsi="Helvetica" w:cs="Helvetica"/>
          <w:noProof/>
          <w:szCs w:val="22"/>
          <w:lang w:eastAsia="es-MX"/>
        </w:rPr>
      </w:pPr>
    </w:p>
    <w:p w:rsidR="002017FA" w:rsidRPr="00CD58DC" w:rsidRDefault="002017FA" w:rsidP="002017FA">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017FA"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2017FA" w:rsidRPr="00432980" w:rsidRDefault="002017FA" w:rsidP="002017FA">
      <w:pPr>
        <w:pStyle w:val="Textoindependiente"/>
        <w:rPr>
          <w:rFonts w:ascii="Helvetica" w:hAnsi="Helvetica" w:cs="Helvetica"/>
          <w:noProof/>
          <w:szCs w:val="22"/>
          <w:lang w:val="es-ES_tradnl" w:eastAsia="es-MX"/>
        </w:rPr>
      </w:pPr>
    </w:p>
    <w:p w:rsidR="002017FA" w:rsidRPr="00432980" w:rsidRDefault="002017FA" w:rsidP="002017FA">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2017FA" w:rsidRPr="00432980" w:rsidRDefault="002017FA" w:rsidP="002017FA">
      <w:pPr>
        <w:pStyle w:val="Textoindependiente"/>
        <w:rPr>
          <w:rFonts w:ascii="Helvetica" w:hAnsi="Helvetica" w:cs="Helvetica"/>
          <w:noProof/>
          <w:szCs w:val="22"/>
          <w:lang w:val="es-ES"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2017FA" w:rsidRDefault="002017FA" w:rsidP="002017FA">
      <w:pPr>
        <w:pStyle w:val="Textoindependiente"/>
        <w:rPr>
          <w:rFonts w:ascii="Helvetica" w:hAnsi="Helvetica" w:cs="Helvetica"/>
          <w:b/>
          <w:noProof/>
          <w:szCs w:val="22"/>
          <w:lang w:eastAsia="es-MX"/>
        </w:rPr>
      </w:pPr>
    </w:p>
    <w:p w:rsidR="002017FA" w:rsidRPr="00432980" w:rsidRDefault="002017FA" w:rsidP="002017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2017FA" w:rsidRPr="00432980" w:rsidRDefault="002017FA" w:rsidP="002017FA">
      <w:pPr>
        <w:pStyle w:val="Textoindependiente"/>
        <w:rPr>
          <w:rFonts w:ascii="Helvetica" w:hAnsi="Helvetica" w:cs="Helvetica"/>
          <w:b/>
          <w:noProof/>
          <w:szCs w:val="22"/>
          <w:u w:val="single"/>
          <w:lang w:eastAsia="es-MX"/>
        </w:rPr>
      </w:pPr>
    </w:p>
    <w:p w:rsidR="002017FA"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017FA"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2017FA" w:rsidRPr="00432980" w:rsidTr="0028620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017FA" w:rsidRPr="00432980" w:rsidTr="0028620E">
        <w:tc>
          <w:tcPr>
            <w:tcW w:w="584"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017FA" w:rsidRPr="00432980" w:rsidRDefault="002017FA" w:rsidP="0028620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017FA" w:rsidRPr="00432980" w:rsidRDefault="002017FA" w:rsidP="0028620E">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2017FA" w:rsidRPr="00432980" w:rsidRDefault="002017FA" w:rsidP="0028620E">
            <w:pPr>
              <w:rPr>
                <w:rFonts w:ascii="Helvetica" w:hAnsi="Helvetica" w:cs="Helvetica"/>
                <w:sz w:val="22"/>
                <w:szCs w:val="22"/>
              </w:rPr>
            </w:pPr>
            <w:r w:rsidRPr="00432980">
              <w:rPr>
                <w:rFonts w:ascii="Helvetica" w:hAnsi="Helvetica" w:cs="Helvetica"/>
                <w:sz w:val="22"/>
                <w:szCs w:val="22"/>
              </w:rPr>
              <w:t>Tope Máximo Combinado*</w:t>
            </w:r>
          </w:p>
        </w:tc>
      </w:tr>
      <w:tr w:rsidR="002017FA" w:rsidRPr="00432980" w:rsidTr="0028620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4.6</w:t>
            </w:r>
          </w:p>
        </w:tc>
      </w:tr>
      <w:tr w:rsidR="002017FA" w:rsidRPr="00432980" w:rsidTr="0028620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017FA" w:rsidRPr="00432980" w:rsidRDefault="002017FA" w:rsidP="0028620E">
            <w:pPr>
              <w:jc w:val="both"/>
              <w:rPr>
                <w:rFonts w:ascii="Helvetica" w:hAnsi="Helvetica" w:cs="Helvetica"/>
                <w:b/>
                <w:sz w:val="22"/>
                <w:szCs w:val="22"/>
              </w:rPr>
            </w:pPr>
          </w:p>
        </w:tc>
      </w:tr>
      <w:tr w:rsidR="002017FA" w:rsidRPr="00432980" w:rsidTr="0028620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93</w:t>
            </w:r>
          </w:p>
        </w:tc>
      </w:tr>
      <w:tr w:rsidR="002017FA" w:rsidRPr="00432980" w:rsidTr="0028620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95</w:t>
            </w:r>
          </w:p>
        </w:tc>
      </w:tr>
      <w:tr w:rsidR="002017FA" w:rsidRPr="00432980" w:rsidTr="0028620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017FA" w:rsidRPr="00432980" w:rsidRDefault="002017FA" w:rsidP="0028620E">
            <w:pPr>
              <w:jc w:val="both"/>
              <w:rPr>
                <w:rFonts w:ascii="Helvetica" w:hAnsi="Helvetica" w:cs="Helvetica"/>
                <w:b/>
                <w:sz w:val="22"/>
                <w:szCs w:val="22"/>
              </w:rPr>
            </w:pPr>
          </w:p>
        </w:tc>
      </w:tr>
      <w:tr w:rsidR="002017FA" w:rsidRPr="00432980" w:rsidTr="0028620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235</w:t>
            </w:r>
          </w:p>
        </w:tc>
      </w:tr>
      <w:tr w:rsidR="002017FA" w:rsidRPr="00432980" w:rsidTr="0028620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p>
        </w:tc>
      </w:tr>
      <w:tr w:rsidR="002017FA" w:rsidRPr="00432980" w:rsidTr="0028620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jc w:val="center"/>
              <w:rPr>
                <w:rFonts w:ascii="Helvetica" w:hAnsi="Helvetica" w:cs="Helvetica"/>
                <w:sz w:val="22"/>
                <w:szCs w:val="22"/>
              </w:rPr>
            </w:pPr>
            <w:r w:rsidRPr="00432980">
              <w:rPr>
                <w:rFonts w:ascii="Helvetica" w:hAnsi="Helvetica" w:cs="Helvetica"/>
                <w:sz w:val="22"/>
                <w:szCs w:val="22"/>
              </w:rPr>
              <w:t>250</w:t>
            </w:r>
          </w:p>
        </w:tc>
      </w:tr>
      <w:tr w:rsidR="002017FA" w:rsidRPr="00432980" w:rsidTr="0028620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17FA" w:rsidRPr="00432980" w:rsidRDefault="002017FA" w:rsidP="0028620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017FA" w:rsidRPr="00432980" w:rsidRDefault="002017FA" w:rsidP="002017FA">
      <w:pPr>
        <w:pStyle w:val="Textoindependiente"/>
        <w:rPr>
          <w:rFonts w:ascii="Helvetica" w:hAnsi="Helvetica" w:cs="Helvetica"/>
          <w:noProof/>
          <w:szCs w:val="22"/>
          <w:lang w:val="es-ES" w:eastAsia="es-MX"/>
        </w:rPr>
      </w:pP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017FA" w:rsidRPr="00432980" w:rsidRDefault="002017FA" w:rsidP="002017FA">
      <w:pPr>
        <w:pStyle w:val="Textoindependiente"/>
        <w:rPr>
          <w:rFonts w:ascii="Helvetica" w:hAnsi="Helvetica" w:cs="Helvetica"/>
          <w:noProof/>
          <w:szCs w:val="22"/>
          <w:lang w:eastAsia="es-MX"/>
        </w:rPr>
      </w:pPr>
    </w:p>
    <w:p w:rsidR="002017FA" w:rsidRPr="00432980" w:rsidRDefault="002017FA" w:rsidP="002017FA">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017FA" w:rsidRDefault="002017FA" w:rsidP="002017FA">
      <w:pPr>
        <w:jc w:val="center"/>
        <w:rPr>
          <w:rFonts w:ascii="Helvetica" w:hAnsi="Helvetica" w:cs="Helvetica"/>
          <w:b/>
          <w:noProof/>
          <w:sz w:val="22"/>
          <w:szCs w:val="22"/>
          <w:lang w:eastAsia="es-MX"/>
        </w:rPr>
      </w:pPr>
      <w:bookmarkStart w:id="7" w:name="_Hlk42261790"/>
    </w:p>
    <w:p w:rsidR="002017FA" w:rsidRPr="00432980" w:rsidRDefault="002017FA" w:rsidP="002017F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017FA" w:rsidRPr="00432980" w:rsidRDefault="002017FA" w:rsidP="002017FA">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2017FA" w:rsidRPr="00432980" w:rsidRDefault="002017FA" w:rsidP="002017FA">
      <w:pPr>
        <w:jc w:val="both"/>
        <w:rPr>
          <w:rFonts w:ascii="Helvetica" w:hAnsi="Helvetica" w:cs="Helvetica"/>
          <w:sz w:val="22"/>
          <w:szCs w:val="22"/>
        </w:rPr>
      </w:pPr>
    </w:p>
    <w:p w:rsidR="002017FA" w:rsidRPr="00686112" w:rsidRDefault="002017FA" w:rsidP="002017FA">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2017FA" w:rsidRPr="00686112" w:rsidRDefault="002017FA" w:rsidP="002017FA">
      <w:pPr>
        <w:jc w:val="both"/>
        <w:rPr>
          <w:rFonts w:ascii="Helvetica" w:hAnsi="Helvetica" w:cs="Helvetica"/>
          <w:sz w:val="22"/>
          <w:szCs w:val="22"/>
        </w:rPr>
      </w:pPr>
    </w:p>
    <w:p w:rsidR="002017FA" w:rsidRPr="00686112" w:rsidRDefault="002017FA" w:rsidP="002017FA">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E44DAB" w:rsidRPr="00E44DAB">
        <w:rPr>
          <w:rFonts w:ascii="Helvetica" w:hAnsi="Helvetica" w:cs="Helvetica"/>
          <w:noProof/>
          <w:sz w:val="22"/>
          <w:szCs w:val="22"/>
          <w:lang w:eastAsia="es-MX"/>
        </w:rPr>
        <w:t>22</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2017FA" w:rsidRPr="00B65D34" w:rsidRDefault="002017FA" w:rsidP="002017FA">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AC0BB1">
        <w:rPr>
          <w:rFonts w:ascii="Helvetica" w:hAnsi="Helvetica" w:cs="Helvetica"/>
          <w:sz w:val="22"/>
          <w:szCs w:val="22"/>
        </w:rPr>
        <w:t>NACIONAL</w:t>
      </w:r>
    </w:p>
    <w:p w:rsidR="002017FA" w:rsidRPr="00686112" w:rsidRDefault="002017FA" w:rsidP="002017FA">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2017FA" w:rsidRPr="00E85EF7" w:rsidRDefault="002017FA" w:rsidP="002017FA">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2017FA">
        <w:rPr>
          <w:rFonts w:ascii="Helvetica" w:hAnsi="Helvetica" w:cs="Helvetica"/>
          <w:sz w:val="22"/>
          <w:szCs w:val="22"/>
        </w:rPr>
        <w:t>LPNSC/19/7660/2023</w:t>
      </w:r>
    </w:p>
    <w:p w:rsidR="002017FA" w:rsidRPr="00E85EF7" w:rsidRDefault="002017FA" w:rsidP="002017FA">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2017FA">
        <w:rPr>
          <w:rFonts w:ascii="Helvetica" w:hAnsi="Helvetica" w:cs="Helvetica"/>
          <w:noProof/>
          <w:sz w:val="22"/>
          <w:szCs w:val="22"/>
          <w:lang w:eastAsia="es-MX"/>
        </w:rPr>
        <w:t>ZEOLITA SELECTIVA</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2017FA" w:rsidRPr="00686112" w:rsidRDefault="002017FA" w:rsidP="002017FA">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2017FA" w:rsidRPr="00686112" w:rsidRDefault="002017FA" w:rsidP="002017FA">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28620E" w:rsidRPr="0028620E">
        <w:rPr>
          <w:rFonts w:ascii="Helvetica" w:hAnsi="Helvetica" w:cs="Helvetica"/>
          <w:noProof/>
          <w:sz w:val="22"/>
          <w:szCs w:val="22"/>
          <w:lang w:eastAsia="es-MX"/>
        </w:rPr>
        <w:t>241</w:t>
      </w:r>
    </w:p>
    <w:p w:rsidR="002017FA" w:rsidRPr="00686112" w:rsidRDefault="002017FA" w:rsidP="002017FA">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2017FA" w:rsidRPr="00686112" w:rsidRDefault="002017FA" w:rsidP="002017FA">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 xml:space="preserve">“PRUEBA DE </w:t>
      </w:r>
      <w:r w:rsidRPr="00C04D35">
        <w:rPr>
          <w:rFonts w:ascii="Helvetica" w:hAnsi="Helvetica" w:cs="Helvetica"/>
          <w:b/>
          <w:noProof/>
          <w:sz w:val="22"/>
          <w:szCs w:val="22"/>
          <w:u w:val="single"/>
          <w:lang w:eastAsia="es-MX"/>
        </w:rPr>
        <w:t>JARRAS</w:t>
      </w:r>
      <w:bookmarkEnd w:id="16"/>
      <w:r w:rsidRPr="00C04D35">
        <w:rPr>
          <w:rFonts w:ascii="Helvetica" w:hAnsi="Helvetica" w:cs="Helvetica"/>
          <w:b/>
          <w:noProof/>
          <w:sz w:val="22"/>
          <w:szCs w:val="22"/>
          <w:u w:val="single"/>
          <w:lang w:eastAsia="es-MX"/>
        </w:rPr>
        <w:t xml:space="preserve">  </w:t>
      </w:r>
      <w:r w:rsidRPr="00C04D35">
        <w:rPr>
          <w:rFonts w:ascii="Helvetica" w:hAnsi="Helvetica" w:cs="Helvetica"/>
          <w:sz w:val="22"/>
          <w:szCs w:val="22"/>
        </w:rPr>
        <w:t xml:space="preserve">  </w:t>
      </w:r>
      <w:r w:rsidRPr="00686112">
        <w:rPr>
          <w:rFonts w:ascii="Helvetica" w:hAnsi="Helvetica" w:cs="Helvetica"/>
          <w:noProof/>
          <w:sz w:val="22"/>
          <w:szCs w:val="22"/>
          <w:lang w:eastAsia="es-MX"/>
        </w:rPr>
        <w:t>NO APLICA</w:t>
      </w:r>
    </w:p>
    <w:p w:rsidR="002017FA" w:rsidRPr="00B7683F" w:rsidRDefault="002017FA" w:rsidP="002017FA">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2017FA" w:rsidRPr="00A63148" w:rsidRDefault="002017FA" w:rsidP="002017FA">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E44DAB">
        <w:rPr>
          <w:rFonts w:ascii="Helvetica" w:hAnsi="Helvetica" w:cs="Helvetica"/>
          <w:noProof/>
          <w:sz w:val="22"/>
          <w:szCs w:val="22"/>
          <w:lang w:eastAsia="es-MX"/>
        </w:rPr>
        <w:t>01</w:t>
      </w:r>
      <w:r w:rsidRPr="00A63148">
        <w:rPr>
          <w:rFonts w:ascii="Helvetica" w:hAnsi="Helvetica" w:cs="Helvetica"/>
          <w:noProof/>
          <w:sz w:val="22"/>
          <w:szCs w:val="22"/>
          <w:lang w:eastAsia="es-MX"/>
        </w:rPr>
        <w:t xml:space="preserve"> de </w:t>
      </w:r>
      <w:r w:rsidR="00E44DAB">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2023,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17FA" w:rsidRPr="00A63148" w:rsidRDefault="002017FA" w:rsidP="002017FA">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E44DAB" w:rsidRPr="00E44DAB">
        <w:rPr>
          <w:rFonts w:ascii="Helvetica" w:hAnsi="Helvetica" w:cs="Helvetica"/>
          <w:noProof/>
          <w:sz w:val="22"/>
          <w:szCs w:val="22"/>
          <w:lang w:eastAsia="es-MX"/>
        </w:rPr>
        <w:t>06</w:t>
      </w:r>
      <w:r w:rsidRPr="00A63148">
        <w:rPr>
          <w:rFonts w:ascii="Helvetica" w:hAnsi="Helvetica" w:cs="Helvetica"/>
          <w:noProof/>
          <w:sz w:val="22"/>
          <w:szCs w:val="22"/>
          <w:lang w:eastAsia="es-MX"/>
        </w:rPr>
        <w:t xml:space="preserve"> de </w:t>
      </w:r>
      <w:r w:rsidR="00E44DAB">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17FA" w:rsidRPr="00083E41" w:rsidRDefault="002017FA" w:rsidP="002017FA">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A23FFC">
        <w:rPr>
          <w:rFonts w:ascii="Helvetica" w:hAnsi="Helvetica" w:cs="Helvetica"/>
          <w:noProof/>
          <w:sz w:val="22"/>
          <w:szCs w:val="22"/>
          <w:lang w:eastAsia="es-MX"/>
        </w:rPr>
        <w:t xml:space="preserve"> </w:t>
      </w:r>
      <w:r w:rsidR="00E44DAB">
        <w:rPr>
          <w:rFonts w:ascii="Helvetica" w:hAnsi="Helvetica" w:cs="Helvetica"/>
          <w:noProof/>
          <w:sz w:val="22"/>
          <w:szCs w:val="22"/>
          <w:lang w:eastAsia="es-MX"/>
        </w:rPr>
        <w:t xml:space="preserve">10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17FA" w:rsidRPr="00A63148" w:rsidRDefault="002017FA" w:rsidP="002017FA">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2017FA" w:rsidRPr="00EE01E4" w:rsidRDefault="002017FA" w:rsidP="002017FA">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2017FA" w:rsidRPr="00EE01E4" w:rsidRDefault="002017FA" w:rsidP="002017FA">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2017FA" w:rsidRPr="00EE01E4" w:rsidRDefault="002017FA" w:rsidP="002017FA">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w:t>
      </w:r>
      <w:r w:rsidR="00E00EE8">
        <w:rPr>
          <w:rFonts w:ascii="Helvetica" w:hAnsi="Helvetica" w:cs="Helvetica"/>
          <w:noProof/>
          <w:sz w:val="22"/>
          <w:szCs w:val="22"/>
          <w:lang w:eastAsia="es-MX"/>
        </w:rPr>
        <w:t>conforme al anexo 3 de las bases</w:t>
      </w:r>
      <w:r>
        <w:rPr>
          <w:rFonts w:ascii="Helvetica" w:hAnsi="Helvetica" w:cs="Helvetica"/>
          <w:noProof/>
          <w:sz w:val="22"/>
          <w:szCs w:val="22"/>
          <w:lang w:eastAsia="es-MX"/>
        </w:rPr>
        <w:t>.</w:t>
      </w:r>
    </w:p>
    <w:p w:rsidR="002017FA" w:rsidRPr="00EE01E4" w:rsidRDefault="002017FA" w:rsidP="002017FA">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En </w:t>
      </w:r>
      <w:r w:rsidR="00E00EE8">
        <w:rPr>
          <w:rFonts w:ascii="Helvetica" w:hAnsi="Helvetica" w:cs="Helvetica"/>
          <w:noProof/>
          <w:sz w:val="22"/>
          <w:szCs w:val="22"/>
          <w:lang w:eastAsia="es-MX"/>
        </w:rPr>
        <w:t>parcialidades</w:t>
      </w:r>
      <w:r w:rsidRPr="00EE01E4">
        <w:rPr>
          <w:rFonts w:ascii="Helvetica" w:hAnsi="Helvetica" w:cs="Helvetica"/>
          <w:noProof/>
          <w:sz w:val="22"/>
          <w:szCs w:val="22"/>
          <w:lang w:eastAsia="es-MX"/>
        </w:rPr>
        <w:t xml:space="preserve">. </w:t>
      </w:r>
    </w:p>
    <w:p w:rsidR="002017FA" w:rsidRPr="00EE01E4" w:rsidRDefault="002017FA" w:rsidP="002017FA">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E00EE8">
        <w:rPr>
          <w:rFonts w:ascii="Helvetica" w:hAnsi="Helvetica" w:cs="Helvetica"/>
          <w:noProof/>
          <w:sz w:val="22"/>
          <w:szCs w:val="22"/>
          <w:lang w:val="es-ES" w:eastAsia="es-MX"/>
        </w:rPr>
        <w:t>En parcialidades conforme al anexo 3 de las bases</w:t>
      </w:r>
    </w:p>
    <w:p w:rsidR="002017FA" w:rsidRPr="00083E41" w:rsidRDefault="002017FA" w:rsidP="002017FA">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2017FA" w:rsidRPr="00083E41" w:rsidRDefault="002017FA" w:rsidP="002017FA">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2017FA" w:rsidRPr="00211330" w:rsidRDefault="002017FA" w:rsidP="002017FA">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017FA" w:rsidRDefault="002017FA" w:rsidP="002017FA">
      <w:pPr>
        <w:pStyle w:val="Prrafodelista"/>
        <w:ind w:left="360"/>
        <w:jc w:val="both"/>
        <w:rPr>
          <w:rFonts w:ascii="Helvetica" w:hAnsi="Helvetica" w:cs="Helvetica"/>
          <w:sz w:val="22"/>
          <w:szCs w:val="22"/>
        </w:rPr>
      </w:pPr>
    </w:p>
    <w:p w:rsidR="002017FA" w:rsidRPr="005A6742" w:rsidRDefault="002017FA" w:rsidP="002017FA">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2017FA" w:rsidRDefault="002017FA" w:rsidP="002017FA">
      <w:pPr>
        <w:contextualSpacing/>
        <w:jc w:val="center"/>
        <w:rPr>
          <w:rFonts w:ascii="Helvetica" w:hAnsi="Helvetica" w:cs="Helvetica"/>
          <w:b/>
          <w:noProof/>
          <w:sz w:val="22"/>
          <w:szCs w:val="22"/>
          <w:lang w:eastAsia="es-MX"/>
        </w:rPr>
      </w:pPr>
    </w:p>
    <w:p w:rsidR="002017FA" w:rsidRPr="00432980" w:rsidRDefault="002017FA" w:rsidP="002017FA">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017FA" w:rsidRPr="00432980" w:rsidRDefault="002017FA" w:rsidP="002017FA">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017FA" w:rsidRPr="006B3D0F" w:rsidRDefault="002017FA" w:rsidP="002017FA">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2017FA" w:rsidRPr="00432980" w:rsidTr="0028620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17FA" w:rsidRPr="00432980" w:rsidRDefault="002017FA" w:rsidP="002862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17FA" w:rsidRPr="00432980" w:rsidRDefault="002017FA" w:rsidP="002862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17FA" w:rsidRPr="00432980" w:rsidRDefault="002017FA" w:rsidP="002862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17FA" w:rsidRPr="00432980" w:rsidRDefault="002017FA" w:rsidP="002862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017FA" w:rsidRPr="00432980" w:rsidTr="0028620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17FA" w:rsidRPr="00432980" w:rsidRDefault="002017FA" w:rsidP="002862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17FA" w:rsidRPr="006E34C8" w:rsidRDefault="00E44DAB" w:rsidP="0028620E">
            <w:pPr>
              <w:rPr>
                <w:rFonts w:ascii="Helvetica" w:hAnsi="Helvetica" w:cs="Helvetica"/>
                <w:sz w:val="22"/>
                <w:szCs w:val="22"/>
              </w:rPr>
            </w:pPr>
            <w:r>
              <w:rPr>
                <w:rFonts w:ascii="Helvetica" w:hAnsi="Helvetica" w:cs="Helvetica"/>
                <w:noProof/>
                <w:sz w:val="22"/>
                <w:szCs w:val="22"/>
                <w:lang w:eastAsia="es-MX"/>
              </w:rPr>
              <w:t>22</w:t>
            </w:r>
            <w:r w:rsidR="002017FA" w:rsidRPr="006E34C8">
              <w:rPr>
                <w:rFonts w:ascii="Helvetica" w:hAnsi="Helvetica" w:cs="Helvetica"/>
                <w:noProof/>
                <w:sz w:val="22"/>
                <w:szCs w:val="22"/>
                <w:lang w:eastAsia="es-MX"/>
              </w:rPr>
              <w:t xml:space="preserve"> de </w:t>
            </w:r>
            <w:r w:rsidR="002017FA">
              <w:rPr>
                <w:rFonts w:ascii="Helvetica" w:hAnsi="Helvetica" w:cs="Helvetica"/>
                <w:noProof/>
                <w:sz w:val="22"/>
                <w:szCs w:val="22"/>
                <w:lang w:eastAsia="es-MX"/>
              </w:rPr>
              <w:t>febrer</w:t>
            </w:r>
            <w:r w:rsidR="002017FA" w:rsidRPr="006E34C8">
              <w:rPr>
                <w:rFonts w:ascii="Helvetica" w:hAnsi="Helvetica" w:cs="Helvetica"/>
                <w:noProof/>
                <w:sz w:val="22"/>
                <w:szCs w:val="22"/>
                <w:lang w:eastAsia="es-MX"/>
              </w:rPr>
              <w:t>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17FA" w:rsidRPr="006E34C8" w:rsidRDefault="002017FA" w:rsidP="0028620E">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17FA" w:rsidRPr="00432980" w:rsidRDefault="002017FA" w:rsidP="0028620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017FA" w:rsidRPr="00432980" w:rsidTr="0028620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17FA" w:rsidRPr="00432980" w:rsidRDefault="002017FA" w:rsidP="002862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017FA" w:rsidRPr="006E34C8" w:rsidRDefault="002017FA" w:rsidP="0028620E">
            <w:pPr>
              <w:rPr>
                <w:rFonts w:ascii="Helvetica" w:hAnsi="Helvetica" w:cs="Helvetica"/>
                <w:sz w:val="22"/>
                <w:szCs w:val="22"/>
              </w:rPr>
            </w:pPr>
          </w:p>
          <w:p w:rsidR="002017FA" w:rsidRPr="006E34C8" w:rsidRDefault="002017FA" w:rsidP="0028620E">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017FA" w:rsidRPr="006E34C8" w:rsidRDefault="002017FA" w:rsidP="0028620E">
            <w:pPr>
              <w:rPr>
                <w:rFonts w:ascii="Helvetica" w:hAnsi="Helvetica" w:cs="Helvetica"/>
                <w:sz w:val="22"/>
                <w:szCs w:val="22"/>
              </w:rPr>
            </w:pPr>
          </w:p>
          <w:p w:rsidR="002017FA" w:rsidRPr="006E34C8" w:rsidRDefault="002017FA" w:rsidP="0028620E">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17FA" w:rsidRPr="00432980" w:rsidRDefault="002017FA" w:rsidP="0028620E">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2017FA" w:rsidRPr="00432980" w:rsidTr="0028620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17FA" w:rsidRPr="00432980" w:rsidRDefault="002017FA" w:rsidP="002862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17FA" w:rsidRPr="006E34C8" w:rsidRDefault="00AC0BB1" w:rsidP="00E44DAB">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E44DAB">
              <w:rPr>
                <w:rFonts w:ascii="Helvetica" w:hAnsi="Helvetica" w:cs="Helvetica"/>
                <w:sz w:val="22"/>
                <w:szCs w:val="22"/>
              </w:rPr>
              <w:t>4</w:t>
            </w:r>
            <w:r w:rsidR="002017FA" w:rsidRPr="006E34C8">
              <w:rPr>
                <w:rFonts w:ascii="Helvetica" w:hAnsi="Helvetica" w:cs="Helvetica"/>
                <w:sz w:val="22"/>
                <w:szCs w:val="22"/>
              </w:rPr>
              <w:t xml:space="preserve"> de </w:t>
            </w:r>
            <w:r w:rsidR="002017FA">
              <w:rPr>
                <w:rFonts w:ascii="Helvetica" w:hAnsi="Helvetica" w:cs="Helvetica"/>
                <w:sz w:val="22"/>
                <w:szCs w:val="22"/>
              </w:rPr>
              <w:t>febrero</w:t>
            </w:r>
            <w:r w:rsidR="002017FA"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17FA" w:rsidRPr="006E34C8" w:rsidRDefault="002017FA" w:rsidP="0028620E">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17FA" w:rsidRPr="00432980" w:rsidRDefault="002017FA" w:rsidP="0028620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2017FA" w:rsidRPr="00432980" w:rsidTr="0028620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017FA" w:rsidRPr="00432980" w:rsidRDefault="002017FA" w:rsidP="002862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17FA" w:rsidRPr="006E34C8" w:rsidRDefault="002017FA" w:rsidP="00E44DAB">
            <w:pPr>
              <w:rPr>
                <w:rFonts w:ascii="Helvetica" w:hAnsi="Helvetica" w:cs="Helvetica"/>
                <w:sz w:val="22"/>
                <w:szCs w:val="22"/>
              </w:rPr>
            </w:pPr>
            <w:r w:rsidRPr="006E34C8">
              <w:rPr>
                <w:rFonts w:ascii="Helvetica" w:hAnsi="Helvetica" w:cs="Helvetica"/>
                <w:sz w:val="22"/>
                <w:szCs w:val="22"/>
              </w:rPr>
              <w:t xml:space="preserve"> </w:t>
            </w:r>
            <w:r w:rsidR="00E44DAB">
              <w:rPr>
                <w:rFonts w:ascii="Helvetica" w:hAnsi="Helvetica" w:cs="Helvetica"/>
                <w:sz w:val="22"/>
                <w:szCs w:val="22"/>
              </w:rPr>
              <w:t>01</w:t>
            </w:r>
            <w:r w:rsidRPr="006E34C8">
              <w:rPr>
                <w:rFonts w:ascii="Helvetica" w:hAnsi="Helvetica" w:cs="Helvetica"/>
                <w:sz w:val="22"/>
                <w:szCs w:val="22"/>
              </w:rPr>
              <w:t xml:space="preserve"> de </w:t>
            </w:r>
            <w:r w:rsidR="00E44DAB">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17FA" w:rsidRPr="006E34C8" w:rsidRDefault="002017FA" w:rsidP="00E00EE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E00EE8">
              <w:rPr>
                <w:rFonts w:ascii="Helvetica" w:hAnsi="Helvetica" w:cs="Helvetica"/>
                <w:noProof/>
                <w:sz w:val="22"/>
                <w:szCs w:val="22"/>
                <w:lang w:eastAsia="es-MX"/>
              </w:rPr>
              <w:t>3</w:t>
            </w:r>
            <w:r w:rsidRPr="006E34C8">
              <w:rPr>
                <w:rFonts w:ascii="Helvetica" w:hAnsi="Helvetica" w:cs="Helvetica"/>
                <w:noProof/>
                <w:sz w:val="22"/>
                <w:szCs w:val="22"/>
                <w:lang w:eastAsia="es-MX"/>
              </w:rPr>
              <w:t>:</w:t>
            </w:r>
            <w:r w:rsidR="00E00EE8">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017FA" w:rsidRPr="00432980" w:rsidRDefault="002017FA" w:rsidP="0028620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017FA" w:rsidRPr="00432980" w:rsidTr="0028620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017FA" w:rsidRPr="00432980" w:rsidRDefault="002017FA" w:rsidP="002862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17FA" w:rsidRPr="006E34C8" w:rsidRDefault="00E44DAB" w:rsidP="00E44DAB">
            <w:pPr>
              <w:rPr>
                <w:rFonts w:ascii="Helvetica" w:hAnsi="Helvetica" w:cs="Helvetica"/>
                <w:sz w:val="22"/>
                <w:szCs w:val="22"/>
              </w:rPr>
            </w:pPr>
            <w:r>
              <w:rPr>
                <w:rFonts w:ascii="Helvetica" w:hAnsi="Helvetica" w:cs="Helvetica"/>
                <w:sz w:val="22"/>
                <w:szCs w:val="22"/>
              </w:rPr>
              <w:t>06</w:t>
            </w:r>
            <w:r w:rsidR="002017FA" w:rsidRPr="006E34C8">
              <w:rPr>
                <w:rFonts w:ascii="Helvetica" w:hAnsi="Helvetica" w:cs="Helvetica"/>
                <w:sz w:val="22"/>
                <w:szCs w:val="22"/>
              </w:rPr>
              <w:t xml:space="preserve"> de </w:t>
            </w:r>
            <w:r>
              <w:rPr>
                <w:rFonts w:ascii="Helvetica" w:hAnsi="Helvetica" w:cs="Helvetica"/>
                <w:sz w:val="22"/>
                <w:szCs w:val="22"/>
              </w:rPr>
              <w:t>marzo</w:t>
            </w:r>
            <w:r w:rsidR="002017FA"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17FA" w:rsidRPr="006E34C8" w:rsidRDefault="002017FA" w:rsidP="00E00EE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E00EE8">
              <w:rPr>
                <w:rFonts w:ascii="Helvetica" w:hAnsi="Helvetica" w:cs="Helvetica"/>
                <w:noProof/>
                <w:sz w:val="22"/>
                <w:szCs w:val="22"/>
                <w:lang w:eastAsia="es-MX"/>
              </w:rPr>
              <w:t>3</w:t>
            </w:r>
            <w:r w:rsidRPr="006E34C8">
              <w:rPr>
                <w:rFonts w:ascii="Helvetica" w:hAnsi="Helvetica" w:cs="Helvetica"/>
                <w:noProof/>
                <w:sz w:val="22"/>
                <w:szCs w:val="22"/>
                <w:lang w:eastAsia="es-MX"/>
              </w:rPr>
              <w:t>:</w:t>
            </w:r>
            <w:r w:rsidR="00E00EE8">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017FA" w:rsidRPr="00432980" w:rsidRDefault="002017FA" w:rsidP="0028620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017FA" w:rsidRPr="00432980" w:rsidTr="0028620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017FA" w:rsidRPr="00432980" w:rsidRDefault="002017FA" w:rsidP="002862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017FA" w:rsidRPr="006E34C8" w:rsidRDefault="00E44DAB" w:rsidP="00AC0BB1">
            <w:pPr>
              <w:rPr>
                <w:rFonts w:ascii="Helvetica" w:hAnsi="Helvetica" w:cs="Helvetica"/>
                <w:sz w:val="22"/>
                <w:szCs w:val="22"/>
              </w:rPr>
            </w:pPr>
            <w:r>
              <w:rPr>
                <w:rFonts w:ascii="Helvetica" w:hAnsi="Helvetica" w:cs="Helvetica"/>
                <w:sz w:val="22"/>
                <w:szCs w:val="22"/>
              </w:rPr>
              <w:t>10</w:t>
            </w:r>
            <w:r w:rsidR="002017FA" w:rsidRPr="006E34C8">
              <w:rPr>
                <w:rFonts w:ascii="Helvetica" w:hAnsi="Helvetica" w:cs="Helvetica"/>
                <w:sz w:val="22"/>
                <w:szCs w:val="22"/>
              </w:rPr>
              <w:t xml:space="preserve"> de </w:t>
            </w:r>
            <w:r w:rsidR="002017FA">
              <w:rPr>
                <w:rFonts w:ascii="Helvetica" w:hAnsi="Helvetica" w:cs="Helvetica"/>
                <w:sz w:val="22"/>
                <w:szCs w:val="22"/>
              </w:rPr>
              <w:t>marzo</w:t>
            </w:r>
            <w:r w:rsidR="002017FA"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017FA" w:rsidRPr="006E34C8" w:rsidRDefault="002017FA" w:rsidP="00E00EE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E00EE8">
              <w:rPr>
                <w:rFonts w:ascii="Helvetica" w:hAnsi="Helvetica" w:cs="Helvetica"/>
                <w:noProof/>
                <w:sz w:val="22"/>
                <w:szCs w:val="22"/>
                <w:lang w:eastAsia="es-MX"/>
              </w:rPr>
              <w:t>3</w:t>
            </w:r>
            <w:r w:rsidRPr="006E34C8">
              <w:rPr>
                <w:rFonts w:ascii="Helvetica" w:hAnsi="Helvetica" w:cs="Helvetica"/>
                <w:noProof/>
                <w:sz w:val="22"/>
                <w:szCs w:val="22"/>
                <w:lang w:eastAsia="es-MX"/>
              </w:rPr>
              <w:t>:</w:t>
            </w:r>
            <w:r w:rsidR="00E00EE8">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017FA" w:rsidRPr="00432980" w:rsidRDefault="002017FA" w:rsidP="0028620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017FA" w:rsidRPr="00432980" w:rsidTr="0028620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017FA" w:rsidRPr="00432980" w:rsidRDefault="002017FA" w:rsidP="002862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017FA" w:rsidRPr="00432980" w:rsidRDefault="002017FA" w:rsidP="0028620E">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017FA" w:rsidRPr="00432980" w:rsidRDefault="002017FA" w:rsidP="0028620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017FA" w:rsidRPr="00432980" w:rsidRDefault="002017FA" w:rsidP="0028620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017FA" w:rsidRDefault="002017FA" w:rsidP="002017FA">
      <w:pPr>
        <w:rPr>
          <w:rFonts w:ascii="Helvetica" w:hAnsi="Helvetica" w:cs="Helvetica"/>
          <w:b/>
          <w:bCs/>
          <w:noProof/>
          <w:sz w:val="22"/>
          <w:szCs w:val="22"/>
          <w:lang w:eastAsia="es-MX"/>
        </w:rPr>
      </w:pPr>
    </w:p>
    <w:p w:rsidR="002017FA" w:rsidRDefault="002017FA" w:rsidP="002017FA">
      <w:pPr>
        <w:jc w:val="center"/>
        <w:rPr>
          <w:rFonts w:ascii="Helvetica" w:hAnsi="Helvetica" w:cs="Helvetica"/>
          <w:b/>
          <w:bCs/>
          <w:noProof/>
          <w:sz w:val="22"/>
          <w:szCs w:val="22"/>
          <w:lang w:eastAsia="es-MX"/>
        </w:rPr>
      </w:pPr>
    </w:p>
    <w:p w:rsidR="002017FA" w:rsidRDefault="002017FA" w:rsidP="002017FA">
      <w:pPr>
        <w:jc w:val="center"/>
        <w:rPr>
          <w:rFonts w:ascii="Helvetica" w:hAnsi="Helvetica" w:cs="Helvetica"/>
          <w:b/>
          <w:bCs/>
          <w:noProof/>
          <w:sz w:val="22"/>
          <w:szCs w:val="22"/>
          <w:lang w:eastAsia="es-MX"/>
        </w:rPr>
      </w:pPr>
    </w:p>
    <w:p w:rsidR="002017FA" w:rsidRPr="00432980" w:rsidRDefault="002017FA" w:rsidP="002017FA">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2017FA" w:rsidRPr="007E558B" w:rsidRDefault="002017FA" w:rsidP="002017FA">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2017FA" w:rsidRPr="007E558B" w:rsidRDefault="002017FA" w:rsidP="002017FA">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2017FA" w:rsidRPr="007E558B" w:rsidTr="0028620E">
        <w:trPr>
          <w:trHeight w:val="358"/>
        </w:trPr>
        <w:tc>
          <w:tcPr>
            <w:tcW w:w="1194" w:type="dxa"/>
          </w:tcPr>
          <w:p w:rsidR="002017FA" w:rsidRPr="007E558B" w:rsidRDefault="002017FA" w:rsidP="0028620E">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2017FA" w:rsidRPr="007E558B" w:rsidRDefault="002017FA" w:rsidP="0028620E">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2017FA" w:rsidRPr="007E558B" w:rsidRDefault="002017FA" w:rsidP="0028620E">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2017FA" w:rsidRPr="007E558B" w:rsidRDefault="002017FA" w:rsidP="0028620E">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2017FA" w:rsidRPr="007E558B" w:rsidTr="0028620E">
        <w:trPr>
          <w:trHeight w:val="566"/>
        </w:trPr>
        <w:tc>
          <w:tcPr>
            <w:tcW w:w="1194" w:type="dxa"/>
            <w:vAlign w:val="center"/>
          </w:tcPr>
          <w:p w:rsidR="002017FA" w:rsidRPr="00346DED" w:rsidRDefault="002017FA" w:rsidP="0028620E">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017FA" w:rsidRPr="00346DED" w:rsidRDefault="002017FA" w:rsidP="0028620E">
            <w:pPr>
              <w:jc w:val="center"/>
              <w:rPr>
                <w:rFonts w:ascii="Helvetica" w:hAnsi="Helvetica"/>
                <w:color w:val="000000"/>
                <w:sz w:val="20"/>
                <w:szCs w:val="20"/>
              </w:rPr>
            </w:pPr>
            <w:r>
              <w:rPr>
                <w:rFonts w:ascii="Helvetica" w:hAnsi="Helvetica"/>
                <w:color w:val="000000"/>
                <w:sz w:val="20"/>
                <w:szCs w:val="20"/>
              </w:rPr>
              <w:t>1</w:t>
            </w:r>
            <w:r w:rsidR="00E00EE8">
              <w:rPr>
                <w:rFonts w:ascii="Helvetica" w:hAnsi="Helvetica"/>
                <w:color w:val="000000"/>
                <w:sz w:val="20"/>
                <w:szCs w:val="20"/>
              </w:rPr>
              <w:t>00,000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2017FA" w:rsidRPr="00346DED" w:rsidRDefault="00E00EE8" w:rsidP="0028620E">
            <w:pPr>
              <w:jc w:val="center"/>
              <w:rPr>
                <w:rFonts w:ascii="Helvetica" w:hAnsi="Helvetica"/>
                <w:color w:val="000000"/>
                <w:sz w:val="20"/>
                <w:szCs w:val="20"/>
              </w:rPr>
            </w:pPr>
            <w:r>
              <w:rPr>
                <w:rFonts w:ascii="Helvetica" w:hAnsi="Helvetica"/>
                <w:color w:val="000000"/>
                <w:sz w:val="20"/>
                <w:szCs w:val="20"/>
              </w:rPr>
              <w:t>KILOGAMO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017FA" w:rsidRPr="00346DED" w:rsidRDefault="00E00EE8" w:rsidP="0028620E">
            <w:pPr>
              <w:rPr>
                <w:rFonts w:ascii="Helvetica" w:hAnsi="Helvetica"/>
                <w:color w:val="000000"/>
                <w:sz w:val="20"/>
                <w:szCs w:val="20"/>
              </w:rPr>
            </w:pPr>
            <w:r>
              <w:rPr>
                <w:rFonts w:ascii="Helvetica" w:hAnsi="Helvetica"/>
                <w:color w:val="000000"/>
                <w:sz w:val="20"/>
                <w:szCs w:val="20"/>
              </w:rPr>
              <w:t>ZEOLITA SELECTIVA</w:t>
            </w:r>
          </w:p>
        </w:tc>
      </w:tr>
    </w:tbl>
    <w:p w:rsidR="002017FA" w:rsidRDefault="002017FA" w:rsidP="002017FA">
      <w:pPr>
        <w:rPr>
          <w:rFonts w:ascii="Helvetica" w:hAnsi="Helvetica" w:cs="Helvetica"/>
          <w:noProof/>
          <w:sz w:val="22"/>
          <w:szCs w:val="22"/>
          <w:lang w:eastAsia="es-MX"/>
        </w:rPr>
      </w:pPr>
    </w:p>
    <w:p w:rsidR="002017FA" w:rsidRDefault="002017FA" w:rsidP="002017FA">
      <w:pPr>
        <w:jc w:val="center"/>
        <w:rPr>
          <w:rFonts w:ascii="Helvetica" w:hAnsi="Helvetica" w:cs="Helvetica"/>
          <w:noProof/>
          <w:sz w:val="22"/>
          <w:szCs w:val="22"/>
          <w:lang w:eastAsia="es-MX"/>
        </w:rPr>
      </w:pPr>
    </w:p>
    <w:p w:rsidR="002017FA" w:rsidRPr="00E00EE8" w:rsidRDefault="002017FA" w:rsidP="002017FA">
      <w:pPr>
        <w:jc w:val="center"/>
        <w:rPr>
          <w:rFonts w:ascii="Helvetica" w:hAnsi="Helvetica" w:cs="Helvetica"/>
          <w:b/>
          <w:noProof/>
          <w:sz w:val="22"/>
          <w:szCs w:val="22"/>
          <w:lang w:eastAsia="es-MX"/>
        </w:rPr>
      </w:pPr>
      <w:r w:rsidRPr="00E00EE8">
        <w:rPr>
          <w:rFonts w:ascii="Helvetica" w:hAnsi="Helvetica" w:cs="Helvetica"/>
          <w:b/>
          <w:noProof/>
          <w:sz w:val="22"/>
          <w:szCs w:val="22"/>
          <w:lang w:eastAsia="es-MX"/>
        </w:rPr>
        <w:t>ESPECIFICACIONES</w:t>
      </w:r>
    </w:p>
    <w:p w:rsidR="00E00EE8" w:rsidRDefault="00E00EE8" w:rsidP="002017FA">
      <w:pPr>
        <w:jc w:val="center"/>
        <w:rPr>
          <w:rFonts w:ascii="Helvetica" w:hAnsi="Helvetica" w:cs="Helvetica"/>
          <w:noProof/>
          <w:sz w:val="22"/>
          <w:szCs w:val="22"/>
          <w:lang w:eastAsia="es-MX"/>
        </w:rPr>
      </w:pPr>
    </w:p>
    <w:p w:rsidR="00E00EE8" w:rsidRPr="00E51713" w:rsidRDefault="00E00EE8" w:rsidP="00E00EE8">
      <w:pPr>
        <w:widowControl w:val="0"/>
        <w:shd w:val="clear" w:color="auto" w:fill="FFFFFF"/>
        <w:autoSpaceDE w:val="0"/>
        <w:autoSpaceDN w:val="0"/>
        <w:adjustRightInd w:val="0"/>
        <w:ind w:right="360"/>
        <w:jc w:val="both"/>
        <w:outlineLvl w:val="0"/>
        <w:rPr>
          <w:rFonts w:ascii="Helvetica" w:hAnsi="Helvetica"/>
          <w:b/>
          <w:noProof/>
          <w:sz w:val="20"/>
          <w:szCs w:val="20"/>
        </w:rPr>
      </w:pPr>
      <w:r w:rsidRPr="00E51713">
        <w:rPr>
          <w:rFonts w:ascii="Helvetica" w:hAnsi="Helvetica"/>
          <w:b/>
          <w:noProof/>
          <w:sz w:val="20"/>
          <w:szCs w:val="20"/>
        </w:rPr>
        <w:t xml:space="preserve">OBSERVACIONES: </w:t>
      </w:r>
    </w:p>
    <w:p w:rsidR="00E00EE8" w:rsidRPr="00E51713" w:rsidRDefault="00E00EE8" w:rsidP="00E00EE8">
      <w:pPr>
        <w:widowControl w:val="0"/>
        <w:shd w:val="clear" w:color="auto" w:fill="FFFFFF"/>
        <w:autoSpaceDE w:val="0"/>
        <w:autoSpaceDN w:val="0"/>
        <w:adjustRightInd w:val="0"/>
        <w:ind w:right="360"/>
        <w:jc w:val="both"/>
        <w:outlineLvl w:val="0"/>
        <w:rPr>
          <w:rFonts w:ascii="Helvetica" w:hAnsi="Helvetica"/>
          <w:b/>
          <w:noProof/>
          <w:sz w:val="20"/>
          <w:szCs w:val="20"/>
        </w:rPr>
      </w:pPr>
      <w:r w:rsidRPr="00E51713">
        <w:rPr>
          <w:rFonts w:ascii="Helvetica" w:hAnsi="Helvetica"/>
          <w:b/>
          <w:noProof/>
          <w:sz w:val="20"/>
          <w:szCs w:val="20"/>
        </w:rPr>
        <w:t>Este material sera utilizado en las Plantas Potabilizadoras del SEAPAL VALLARTA.</w:t>
      </w:r>
    </w:p>
    <w:p w:rsidR="00E00EE8" w:rsidRPr="00E51713" w:rsidRDefault="00E00EE8" w:rsidP="00E00EE8">
      <w:pPr>
        <w:jc w:val="both"/>
        <w:rPr>
          <w:rFonts w:ascii="Helvetica" w:hAnsi="Helvetica"/>
          <w:sz w:val="20"/>
          <w:szCs w:val="20"/>
        </w:rPr>
      </w:pPr>
      <w:r w:rsidRPr="00E51713">
        <w:rPr>
          <w:rFonts w:ascii="Helvetica" w:hAnsi="Helvetica"/>
          <w:sz w:val="20"/>
          <w:szCs w:val="20"/>
        </w:rPr>
        <w:t xml:space="preserve"> </w:t>
      </w:r>
    </w:p>
    <w:p w:rsidR="00E00EE8" w:rsidRPr="00E51713" w:rsidRDefault="00E00EE8" w:rsidP="00E00EE8">
      <w:pPr>
        <w:numPr>
          <w:ilvl w:val="0"/>
          <w:numId w:val="33"/>
        </w:numPr>
        <w:spacing w:after="200" w:line="276" w:lineRule="auto"/>
        <w:contextualSpacing/>
        <w:jc w:val="both"/>
        <w:rPr>
          <w:rFonts w:ascii="Helvetica" w:hAnsi="Helvetica" w:cs="Calibri"/>
          <w:sz w:val="20"/>
          <w:szCs w:val="20"/>
          <w:lang w:val="es-ES_tradnl" w:eastAsia="es-ES"/>
        </w:rPr>
      </w:pPr>
      <w:r w:rsidRPr="00E51713">
        <w:rPr>
          <w:rFonts w:ascii="Helvetica" w:hAnsi="Helvetica" w:cs="Calibri"/>
          <w:sz w:val="20"/>
          <w:szCs w:val="20"/>
          <w:lang w:val="es-ES_tradnl" w:eastAsia="es-ES"/>
        </w:rPr>
        <w:t xml:space="preserve">El proveedor deberá tener experiencia comprobable de este tipo de material en agua potable, deberá </w:t>
      </w:r>
      <w:r w:rsidRPr="00E51713">
        <w:rPr>
          <w:rFonts w:ascii="Helvetica" w:hAnsi="Helvetica" w:cs="Calibri"/>
          <w:b/>
          <w:bCs/>
          <w:sz w:val="20"/>
          <w:szCs w:val="20"/>
          <w:lang w:val="es-ES_tradnl" w:eastAsia="es-ES"/>
        </w:rPr>
        <w:t>entregar evidencia</w:t>
      </w:r>
      <w:r w:rsidRPr="00E51713">
        <w:rPr>
          <w:rFonts w:ascii="Helvetica" w:hAnsi="Helvetica" w:cs="Calibri"/>
          <w:sz w:val="20"/>
          <w:szCs w:val="20"/>
          <w:lang w:val="es-ES_tradnl" w:eastAsia="es-ES"/>
        </w:rPr>
        <w:t xml:space="preserve"> de la aplicación de este material, en otros Organismos y/o en este sistema de preferencia si es que la tiene.</w:t>
      </w:r>
    </w:p>
    <w:p w:rsidR="00E00EE8" w:rsidRPr="00E51713" w:rsidRDefault="00E00EE8" w:rsidP="00E00EE8">
      <w:pPr>
        <w:numPr>
          <w:ilvl w:val="0"/>
          <w:numId w:val="33"/>
        </w:numPr>
        <w:spacing w:after="200" w:line="276" w:lineRule="auto"/>
        <w:contextualSpacing/>
        <w:jc w:val="both"/>
        <w:rPr>
          <w:rFonts w:ascii="Helvetica" w:hAnsi="Helvetica" w:cs="Calibri"/>
          <w:sz w:val="20"/>
          <w:szCs w:val="20"/>
          <w:lang w:val="es-ES_tradnl" w:eastAsia="es-ES"/>
        </w:rPr>
      </w:pPr>
      <w:r w:rsidRPr="00E51713">
        <w:rPr>
          <w:rFonts w:ascii="Helvetica" w:hAnsi="Helvetica" w:cs="Calibri"/>
          <w:sz w:val="20"/>
          <w:szCs w:val="20"/>
          <w:lang w:val="es-ES_tradnl" w:eastAsia="es-ES"/>
        </w:rPr>
        <w:t>Deberá traer muestra</w:t>
      </w:r>
      <w:r>
        <w:rPr>
          <w:rFonts w:ascii="Helvetica" w:hAnsi="Helvetica" w:cs="Calibri"/>
          <w:sz w:val="20"/>
          <w:szCs w:val="20"/>
          <w:lang w:val="es-ES_tradnl" w:eastAsia="es-ES"/>
        </w:rPr>
        <w:t xml:space="preserve"> el día </w:t>
      </w:r>
      <w:bookmarkStart w:id="22" w:name="_GoBack"/>
      <w:bookmarkEnd w:id="22"/>
      <w:r w:rsidR="00E44DAB" w:rsidRPr="00E44DAB">
        <w:rPr>
          <w:rFonts w:ascii="Helvetica" w:hAnsi="Helvetica" w:cs="Calibri"/>
          <w:sz w:val="20"/>
          <w:szCs w:val="20"/>
          <w:lang w:val="es-ES_tradnl" w:eastAsia="es-ES"/>
        </w:rPr>
        <w:t>01</w:t>
      </w:r>
      <w:r w:rsidRPr="00E44DAB">
        <w:rPr>
          <w:rFonts w:ascii="Helvetica" w:hAnsi="Helvetica" w:cs="Calibri"/>
          <w:sz w:val="20"/>
          <w:szCs w:val="20"/>
          <w:lang w:val="es-ES_tradnl" w:eastAsia="es-ES"/>
        </w:rPr>
        <w:t xml:space="preserve"> de </w:t>
      </w:r>
      <w:r w:rsidR="00E44DAB" w:rsidRPr="00E44DAB">
        <w:rPr>
          <w:rFonts w:ascii="Helvetica" w:hAnsi="Helvetica" w:cs="Calibri"/>
          <w:sz w:val="20"/>
          <w:szCs w:val="20"/>
          <w:lang w:val="es-ES_tradnl" w:eastAsia="es-ES"/>
        </w:rPr>
        <w:t>marzo</w:t>
      </w:r>
      <w:r w:rsidRPr="00E44DAB">
        <w:rPr>
          <w:rFonts w:ascii="Helvetica" w:hAnsi="Helvetica" w:cs="Calibri"/>
          <w:sz w:val="20"/>
          <w:szCs w:val="20"/>
          <w:lang w:val="es-ES_tradnl" w:eastAsia="es-ES"/>
        </w:rPr>
        <w:t xml:space="preserve"> de 8:30 a 11:30 am</w:t>
      </w:r>
      <w:r>
        <w:rPr>
          <w:rFonts w:ascii="Helvetica" w:hAnsi="Helvetica" w:cs="Calibri"/>
          <w:sz w:val="20"/>
          <w:szCs w:val="20"/>
          <w:lang w:val="es-ES_tradnl" w:eastAsia="es-ES"/>
        </w:rPr>
        <w:t xml:space="preserve"> en la planta mojoneras</w:t>
      </w:r>
      <w:r w:rsidRPr="00E51713">
        <w:rPr>
          <w:rFonts w:ascii="Helvetica" w:hAnsi="Helvetica" w:cs="Calibri"/>
          <w:sz w:val="20"/>
          <w:szCs w:val="20"/>
          <w:lang w:val="es-ES_tradnl" w:eastAsia="es-ES"/>
        </w:rPr>
        <w:t xml:space="preserve"> </w:t>
      </w:r>
      <w:r w:rsidRPr="0021071A">
        <w:rPr>
          <w:rFonts w:ascii="Helvetica" w:hAnsi="Helvetica"/>
          <w:b/>
          <w:i/>
          <w:sz w:val="22"/>
          <w:lang w:val="es-ES" w:eastAsia="es-ES"/>
        </w:rPr>
        <w:t>ubicada en la calle paloma  no. 20 Col. Campestre las Cañadas,</w:t>
      </w:r>
      <w:r>
        <w:rPr>
          <w:rFonts w:ascii="Helvetica" w:hAnsi="Helvetica"/>
          <w:b/>
          <w:i/>
          <w:lang w:val="es-ES" w:eastAsia="es-ES"/>
        </w:rPr>
        <w:t xml:space="preserve"> </w:t>
      </w:r>
      <w:r w:rsidRPr="00E51713">
        <w:rPr>
          <w:rFonts w:ascii="Helvetica" w:hAnsi="Helvetica" w:cs="Calibri"/>
          <w:sz w:val="20"/>
          <w:szCs w:val="20"/>
          <w:lang w:val="es-ES_tradnl" w:eastAsia="es-ES"/>
        </w:rPr>
        <w:t xml:space="preserve">junto con su Análisis Granulométrico del material a proponer para verificar su granulometría y su CERTIFICACION DE CALIDAD NFS/ANSI61, junto con la carta de análisis del fabricante, en la </w:t>
      </w:r>
      <w:r>
        <w:rPr>
          <w:rFonts w:ascii="Helvetica" w:hAnsi="Helvetica" w:cs="Calibri"/>
          <w:sz w:val="20"/>
          <w:szCs w:val="20"/>
          <w:lang w:val="es-ES_tradnl" w:eastAsia="es-ES"/>
        </w:rPr>
        <w:t xml:space="preserve">planta potabilizadora mojoneras. </w:t>
      </w:r>
      <w:r w:rsidRPr="00E51713">
        <w:rPr>
          <w:rFonts w:ascii="Helvetica" w:hAnsi="Helvetica" w:cs="Calibri"/>
          <w:sz w:val="20"/>
          <w:szCs w:val="20"/>
          <w:lang w:val="es-ES_tradnl" w:eastAsia="es-ES"/>
        </w:rPr>
        <w:t xml:space="preserve"> </w:t>
      </w:r>
    </w:p>
    <w:p w:rsidR="00E00EE8" w:rsidRPr="00E51713" w:rsidRDefault="00E00EE8" w:rsidP="00E00EE8">
      <w:pPr>
        <w:numPr>
          <w:ilvl w:val="0"/>
          <w:numId w:val="33"/>
        </w:numPr>
        <w:spacing w:after="200" w:line="276" w:lineRule="auto"/>
        <w:contextualSpacing/>
        <w:jc w:val="both"/>
        <w:rPr>
          <w:rFonts w:ascii="Helvetica" w:hAnsi="Helvetica" w:cs="Calibri"/>
          <w:sz w:val="20"/>
          <w:szCs w:val="20"/>
          <w:lang w:val="es-ES_tradnl" w:eastAsia="es-ES"/>
        </w:rPr>
      </w:pPr>
      <w:r w:rsidRPr="00E51713">
        <w:rPr>
          <w:rFonts w:ascii="Helvetica" w:hAnsi="Helvetica" w:cs="Calibri"/>
          <w:sz w:val="20"/>
          <w:szCs w:val="20"/>
          <w:lang w:val="es-ES_tradnl" w:eastAsia="es-ES"/>
        </w:rPr>
        <w:t>Se comparará con material ya probado en nuestras fuentes de tratamiento, color, textura y verificación física y % de remoción.</w:t>
      </w:r>
    </w:p>
    <w:p w:rsidR="00E00EE8" w:rsidRPr="00E51713" w:rsidRDefault="00E00EE8" w:rsidP="00E00EE8">
      <w:pPr>
        <w:numPr>
          <w:ilvl w:val="0"/>
          <w:numId w:val="33"/>
        </w:numPr>
        <w:spacing w:after="200" w:line="276" w:lineRule="auto"/>
        <w:contextualSpacing/>
        <w:jc w:val="both"/>
        <w:rPr>
          <w:rFonts w:ascii="Helvetica" w:hAnsi="Helvetica" w:cs="Calibri"/>
          <w:sz w:val="20"/>
          <w:szCs w:val="20"/>
          <w:lang w:val="es-ES_tradnl" w:eastAsia="es-ES"/>
        </w:rPr>
      </w:pPr>
      <w:r w:rsidRPr="00E51713">
        <w:rPr>
          <w:rFonts w:ascii="Helvetica" w:hAnsi="Helvetica" w:cs="Calibri"/>
          <w:sz w:val="20"/>
          <w:szCs w:val="20"/>
          <w:lang w:val="es-ES_tradnl" w:eastAsia="es-ES"/>
        </w:rPr>
        <w:t>Deberá traer carta Original del Fabricante.</w:t>
      </w:r>
    </w:p>
    <w:p w:rsidR="00E00EE8" w:rsidRPr="00E51713" w:rsidRDefault="00E00EE8" w:rsidP="00E00EE8">
      <w:pPr>
        <w:numPr>
          <w:ilvl w:val="0"/>
          <w:numId w:val="33"/>
        </w:numPr>
        <w:spacing w:after="200" w:line="276" w:lineRule="auto"/>
        <w:contextualSpacing/>
        <w:jc w:val="both"/>
        <w:rPr>
          <w:rFonts w:ascii="Helvetica" w:hAnsi="Helvetica" w:cs="Calibri"/>
          <w:sz w:val="20"/>
          <w:szCs w:val="20"/>
          <w:lang w:val="es-ES_tradnl" w:eastAsia="es-ES"/>
        </w:rPr>
      </w:pPr>
      <w:r w:rsidRPr="00E51713">
        <w:rPr>
          <w:rFonts w:ascii="Helvetica" w:hAnsi="Helvetica" w:cs="Calibri"/>
          <w:sz w:val="20"/>
          <w:szCs w:val="20"/>
          <w:lang w:val="es-ES_tradnl" w:eastAsia="es-ES"/>
        </w:rPr>
        <w:t>Deberá ser entregado en la planta Potabilizadora Mojoneras y potabilizadora San Luis y de no cumplir con las especificaciones aquí mencionadas, No se recibirá.</w:t>
      </w:r>
    </w:p>
    <w:p w:rsidR="00E00EE8" w:rsidRPr="00E51713" w:rsidRDefault="00E00EE8" w:rsidP="00E00EE8">
      <w:pPr>
        <w:numPr>
          <w:ilvl w:val="0"/>
          <w:numId w:val="33"/>
        </w:numPr>
        <w:spacing w:after="200" w:line="276" w:lineRule="auto"/>
        <w:contextualSpacing/>
        <w:jc w:val="both"/>
        <w:rPr>
          <w:rFonts w:ascii="Helvetica" w:hAnsi="Helvetica" w:cs="Calibri"/>
          <w:sz w:val="20"/>
          <w:szCs w:val="20"/>
          <w:lang w:val="es-ES_tradnl" w:eastAsia="es-ES"/>
        </w:rPr>
      </w:pPr>
      <w:r w:rsidRPr="00E51713">
        <w:rPr>
          <w:rFonts w:ascii="Helvetica" w:hAnsi="Helvetica" w:cs="Calibri"/>
          <w:sz w:val="20"/>
          <w:szCs w:val="20"/>
          <w:lang w:val="es-ES_tradnl" w:eastAsia="es-ES"/>
        </w:rPr>
        <w:t>Anexar Norma y procedimiento de acuerdo con la NOM-018.</w:t>
      </w:r>
    </w:p>
    <w:p w:rsidR="00E00EE8" w:rsidRPr="00E51713" w:rsidRDefault="00E00EE8" w:rsidP="00E00EE8">
      <w:pPr>
        <w:spacing w:after="200" w:line="276" w:lineRule="auto"/>
        <w:ind w:left="360"/>
        <w:contextualSpacing/>
        <w:jc w:val="both"/>
        <w:rPr>
          <w:rFonts w:ascii="Helvetica" w:hAnsi="Helvetica" w:cs="Calibri"/>
          <w:sz w:val="20"/>
          <w:szCs w:val="20"/>
          <w:lang w:val="es-ES_tradnl" w:eastAsia="es-ES"/>
        </w:rPr>
      </w:pPr>
    </w:p>
    <w:p w:rsidR="00E00EE8" w:rsidRPr="00E51713" w:rsidRDefault="00E00EE8" w:rsidP="00E00EE8">
      <w:pPr>
        <w:spacing w:after="200" w:line="276" w:lineRule="auto"/>
        <w:ind w:left="720"/>
        <w:contextualSpacing/>
        <w:jc w:val="both"/>
        <w:rPr>
          <w:rFonts w:ascii="Helvetica" w:hAnsi="Helvetica" w:cs="Calibri"/>
          <w:b/>
          <w:bCs/>
          <w:sz w:val="20"/>
          <w:szCs w:val="20"/>
          <w:lang w:val="es-ES_tradnl" w:eastAsia="es-ES"/>
        </w:rPr>
      </w:pPr>
      <w:r w:rsidRPr="00E51713">
        <w:rPr>
          <w:rFonts w:ascii="Helvetica" w:hAnsi="Helvetica" w:cs="Calibri"/>
          <w:b/>
          <w:bCs/>
          <w:sz w:val="20"/>
          <w:szCs w:val="20"/>
          <w:lang w:val="es-ES_tradnl" w:eastAsia="es-ES"/>
        </w:rPr>
        <w:t xml:space="preserve">ESPECIFICACIONES TECNICAS </w:t>
      </w:r>
    </w:p>
    <w:p w:rsidR="00E00EE8" w:rsidRPr="00E51713" w:rsidRDefault="00E00EE8" w:rsidP="00E00EE8">
      <w:pPr>
        <w:spacing w:after="200" w:line="276" w:lineRule="auto"/>
        <w:ind w:left="720"/>
        <w:contextualSpacing/>
        <w:jc w:val="both"/>
        <w:rPr>
          <w:rFonts w:ascii="Helvetica" w:hAnsi="Helvetica" w:cs="Calibri"/>
          <w:b/>
          <w:bCs/>
          <w:sz w:val="20"/>
          <w:szCs w:val="20"/>
          <w:lang w:val="es-ES_tradnl" w:eastAsia="es-ES"/>
        </w:rPr>
      </w:pPr>
    </w:p>
    <w:p w:rsidR="00E00EE8" w:rsidRPr="00E51713" w:rsidRDefault="00E00EE8" w:rsidP="00E00EE8">
      <w:pPr>
        <w:spacing w:after="200" w:line="276" w:lineRule="auto"/>
        <w:ind w:left="720"/>
        <w:contextualSpacing/>
        <w:jc w:val="both"/>
        <w:rPr>
          <w:rFonts w:ascii="Helvetica" w:hAnsi="Helvetica" w:cs="Calibri"/>
          <w:b/>
          <w:bCs/>
          <w:sz w:val="20"/>
          <w:szCs w:val="20"/>
          <w:lang w:val="es-ES_tradnl" w:eastAsia="es-ES"/>
        </w:rPr>
      </w:pPr>
      <w:r w:rsidRPr="00E51713">
        <w:rPr>
          <w:rFonts w:ascii="Helvetica" w:hAnsi="Helvetica" w:cs="Calibri"/>
          <w:b/>
          <w:bCs/>
          <w:sz w:val="20"/>
          <w:szCs w:val="20"/>
          <w:lang w:val="es-ES_tradnl" w:eastAsia="es-ES"/>
        </w:rPr>
        <w:t>Estas especificaciones son las que deberá tener la Carta de Garantía y Certificación del producto.</w:t>
      </w:r>
    </w:p>
    <w:p w:rsidR="00E00EE8" w:rsidRPr="00E51713" w:rsidRDefault="00E00EE8" w:rsidP="00E00EE8">
      <w:pPr>
        <w:spacing w:after="200" w:line="276" w:lineRule="auto"/>
        <w:ind w:left="720"/>
        <w:contextualSpacing/>
        <w:jc w:val="both"/>
        <w:rPr>
          <w:rFonts w:ascii="Helvetica" w:hAnsi="Helvetica" w:cs="Calibri"/>
          <w:sz w:val="20"/>
          <w:szCs w:val="20"/>
          <w:lang w:val="es-ES_tradnl" w:eastAsia="es-ES"/>
        </w:rPr>
      </w:pPr>
    </w:p>
    <w:p w:rsidR="00E00EE8" w:rsidRPr="00E51713" w:rsidRDefault="00E00EE8" w:rsidP="00E00EE8">
      <w:pPr>
        <w:spacing w:after="200" w:line="276" w:lineRule="auto"/>
        <w:ind w:left="720"/>
        <w:contextualSpacing/>
        <w:jc w:val="both"/>
        <w:rPr>
          <w:rFonts w:ascii="Helvetica" w:hAnsi="Helvetica" w:cs="Calibri"/>
          <w:sz w:val="20"/>
          <w:szCs w:val="20"/>
          <w:lang w:val="es-ES_tradnl" w:eastAsia="es-ES"/>
        </w:rPr>
      </w:pPr>
      <w:r w:rsidRPr="00E51713">
        <w:rPr>
          <w:rFonts w:ascii="Helvetica" w:hAnsi="Helvetica"/>
          <w:noProof/>
          <w:sz w:val="20"/>
          <w:szCs w:val="20"/>
          <w:lang w:eastAsia="es-MX"/>
        </w:rPr>
        <w:drawing>
          <wp:inline distT="0" distB="0" distL="0" distR="0">
            <wp:extent cx="5118100" cy="2238375"/>
            <wp:effectExtent l="0" t="0" r="635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0" cy="2238375"/>
                    </a:xfrm>
                    <a:prstGeom prst="rect">
                      <a:avLst/>
                    </a:prstGeom>
                    <a:noFill/>
                    <a:ln>
                      <a:noFill/>
                    </a:ln>
                  </pic:spPr>
                </pic:pic>
              </a:graphicData>
            </a:graphic>
          </wp:inline>
        </w:drawing>
      </w:r>
    </w:p>
    <w:p w:rsidR="00E00EE8" w:rsidRPr="00E51713" w:rsidRDefault="00E00EE8" w:rsidP="00E00EE8">
      <w:pPr>
        <w:spacing w:after="200" w:line="276" w:lineRule="auto"/>
        <w:ind w:left="720"/>
        <w:contextualSpacing/>
        <w:jc w:val="both"/>
        <w:rPr>
          <w:rFonts w:ascii="Helvetica" w:hAnsi="Helvetica" w:cs="Calibri"/>
          <w:sz w:val="20"/>
          <w:szCs w:val="20"/>
          <w:lang w:val="es-ES_tradnl" w:eastAsia="es-ES"/>
        </w:rPr>
      </w:pPr>
    </w:p>
    <w:p w:rsidR="00E00EE8" w:rsidRPr="00E51713" w:rsidRDefault="00E00EE8" w:rsidP="00E00EE8">
      <w:pPr>
        <w:spacing w:line="264" w:lineRule="auto"/>
        <w:jc w:val="both"/>
        <w:rPr>
          <w:rFonts w:ascii="Helvetica" w:hAnsi="Helvetica" w:cs="Calibri"/>
          <w:color w:val="000000"/>
          <w:sz w:val="20"/>
          <w:szCs w:val="20"/>
          <w:lang w:val="es-ES" w:eastAsia="es-ES"/>
        </w:rPr>
      </w:pPr>
    </w:p>
    <w:p w:rsidR="00E00EE8" w:rsidRPr="00E51713" w:rsidRDefault="00E00EE8" w:rsidP="00E00EE8">
      <w:pPr>
        <w:jc w:val="both"/>
        <w:rPr>
          <w:rFonts w:ascii="Helvetica" w:hAnsi="Helvetica"/>
          <w:sz w:val="20"/>
          <w:szCs w:val="20"/>
          <w:lang w:val="es-ES"/>
        </w:rPr>
      </w:pPr>
    </w:p>
    <w:tbl>
      <w:tblPr>
        <w:tblStyle w:val="Tablaconcuadrcula"/>
        <w:tblW w:w="0" w:type="auto"/>
        <w:tblInd w:w="817" w:type="dxa"/>
        <w:tblLook w:val="04A0" w:firstRow="1" w:lastRow="0" w:firstColumn="1" w:lastColumn="0" w:noHBand="0" w:noVBand="1"/>
      </w:tblPr>
      <w:tblGrid>
        <w:gridCol w:w="2977"/>
        <w:gridCol w:w="2191"/>
        <w:gridCol w:w="2770"/>
      </w:tblGrid>
      <w:tr w:rsidR="00E00EE8" w:rsidRPr="00E51713" w:rsidTr="00EB5A90">
        <w:tc>
          <w:tcPr>
            <w:tcW w:w="2977" w:type="dxa"/>
          </w:tcPr>
          <w:p w:rsidR="00E00EE8" w:rsidRPr="00E51713" w:rsidRDefault="00E00EE8" w:rsidP="00EB5A90">
            <w:pPr>
              <w:jc w:val="center"/>
              <w:rPr>
                <w:rFonts w:ascii="Helvetica" w:hAnsi="Helvetica"/>
                <w:sz w:val="20"/>
                <w:szCs w:val="20"/>
              </w:rPr>
            </w:pPr>
            <w:r w:rsidRPr="00E51713">
              <w:rPr>
                <w:rFonts w:ascii="Helvetica" w:hAnsi="Helvetica"/>
                <w:sz w:val="20"/>
                <w:szCs w:val="20"/>
              </w:rPr>
              <w:t>PARAMETRO</w:t>
            </w:r>
          </w:p>
        </w:tc>
        <w:tc>
          <w:tcPr>
            <w:tcW w:w="2191" w:type="dxa"/>
          </w:tcPr>
          <w:p w:rsidR="00E00EE8" w:rsidRPr="00E51713" w:rsidRDefault="00E00EE8" w:rsidP="00EB5A90">
            <w:pPr>
              <w:jc w:val="center"/>
              <w:rPr>
                <w:rFonts w:ascii="Helvetica" w:hAnsi="Helvetica"/>
                <w:sz w:val="20"/>
                <w:szCs w:val="20"/>
              </w:rPr>
            </w:pPr>
            <w:r w:rsidRPr="00E51713">
              <w:rPr>
                <w:rFonts w:ascii="Helvetica" w:hAnsi="Helvetica"/>
                <w:sz w:val="20"/>
                <w:szCs w:val="20"/>
              </w:rPr>
              <w:t>RANGO</w:t>
            </w:r>
          </w:p>
        </w:tc>
        <w:tc>
          <w:tcPr>
            <w:tcW w:w="2770" w:type="dxa"/>
          </w:tcPr>
          <w:p w:rsidR="00E00EE8" w:rsidRPr="00E51713" w:rsidRDefault="00E00EE8" w:rsidP="00EB5A90">
            <w:pPr>
              <w:jc w:val="center"/>
              <w:rPr>
                <w:rFonts w:ascii="Helvetica" w:hAnsi="Helvetica"/>
                <w:sz w:val="20"/>
                <w:szCs w:val="20"/>
              </w:rPr>
            </w:pPr>
            <w:r w:rsidRPr="00E51713">
              <w:rPr>
                <w:rFonts w:ascii="Helvetica" w:hAnsi="Helvetica"/>
                <w:sz w:val="20"/>
                <w:szCs w:val="20"/>
              </w:rPr>
              <w:t>ESTANDAR O METOD.</w:t>
            </w:r>
          </w:p>
        </w:tc>
      </w:tr>
      <w:tr w:rsidR="00E00EE8" w:rsidRPr="00E51713" w:rsidTr="00EB5A90">
        <w:tc>
          <w:tcPr>
            <w:tcW w:w="2977"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Peso Volumétrico Kg/M3</w:t>
            </w:r>
          </w:p>
        </w:tc>
        <w:tc>
          <w:tcPr>
            <w:tcW w:w="2191" w:type="dxa"/>
          </w:tcPr>
          <w:p w:rsidR="00E00EE8" w:rsidRPr="00E51713" w:rsidRDefault="00E00EE8" w:rsidP="00EB5A90">
            <w:pPr>
              <w:jc w:val="center"/>
              <w:rPr>
                <w:rFonts w:ascii="Helvetica" w:hAnsi="Helvetica"/>
                <w:sz w:val="20"/>
                <w:szCs w:val="20"/>
              </w:rPr>
            </w:pPr>
            <w:r w:rsidRPr="00E51713">
              <w:rPr>
                <w:rFonts w:ascii="Helvetica" w:hAnsi="Helvetica"/>
                <w:sz w:val="20"/>
                <w:szCs w:val="20"/>
              </w:rPr>
              <w:t>690-790 Kg</w:t>
            </w:r>
          </w:p>
        </w:tc>
        <w:tc>
          <w:tcPr>
            <w:tcW w:w="2770"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ASTM D7263-09</w:t>
            </w:r>
          </w:p>
        </w:tc>
      </w:tr>
      <w:tr w:rsidR="00E00EE8" w:rsidRPr="00E51713" w:rsidTr="00EB5A90">
        <w:tc>
          <w:tcPr>
            <w:tcW w:w="2977"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Peso Específico g/cm2</w:t>
            </w:r>
          </w:p>
        </w:tc>
        <w:tc>
          <w:tcPr>
            <w:tcW w:w="2191" w:type="dxa"/>
          </w:tcPr>
          <w:p w:rsidR="00E00EE8" w:rsidRPr="00E51713" w:rsidRDefault="00E00EE8" w:rsidP="00EB5A90">
            <w:pPr>
              <w:jc w:val="center"/>
              <w:rPr>
                <w:rFonts w:ascii="Helvetica" w:hAnsi="Helvetica"/>
                <w:sz w:val="20"/>
                <w:szCs w:val="20"/>
              </w:rPr>
            </w:pPr>
            <w:r w:rsidRPr="00E51713">
              <w:rPr>
                <w:rFonts w:ascii="Helvetica" w:hAnsi="Helvetica"/>
                <w:sz w:val="20"/>
                <w:szCs w:val="20"/>
              </w:rPr>
              <w:t>1.5 -2.2 g</w:t>
            </w:r>
          </w:p>
        </w:tc>
        <w:tc>
          <w:tcPr>
            <w:tcW w:w="2770"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ASTM D854-14</w:t>
            </w:r>
          </w:p>
        </w:tc>
      </w:tr>
      <w:tr w:rsidR="00E00EE8" w:rsidRPr="00E51713" w:rsidTr="00EB5A90">
        <w:tc>
          <w:tcPr>
            <w:tcW w:w="2977"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Rango efectivo de Malla</w:t>
            </w:r>
          </w:p>
        </w:tc>
        <w:tc>
          <w:tcPr>
            <w:tcW w:w="2191" w:type="dxa"/>
          </w:tcPr>
          <w:p w:rsidR="00E00EE8" w:rsidRPr="00E51713" w:rsidRDefault="00E00EE8" w:rsidP="00EB5A90">
            <w:pPr>
              <w:jc w:val="center"/>
              <w:rPr>
                <w:rFonts w:ascii="Helvetica" w:hAnsi="Helvetica"/>
                <w:sz w:val="20"/>
                <w:szCs w:val="20"/>
              </w:rPr>
            </w:pPr>
            <w:r w:rsidRPr="00E51713">
              <w:rPr>
                <w:rFonts w:ascii="Helvetica" w:hAnsi="Helvetica"/>
                <w:sz w:val="20"/>
                <w:szCs w:val="20"/>
              </w:rPr>
              <w:t>12 -20</w:t>
            </w:r>
          </w:p>
        </w:tc>
        <w:tc>
          <w:tcPr>
            <w:tcW w:w="2770"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ASTM D1921-18</w:t>
            </w:r>
          </w:p>
        </w:tc>
      </w:tr>
      <w:tr w:rsidR="00E00EE8" w:rsidRPr="00E51713" w:rsidTr="00EB5A90">
        <w:tc>
          <w:tcPr>
            <w:tcW w:w="2977"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Coeficiente de Uniformidad</w:t>
            </w:r>
          </w:p>
        </w:tc>
        <w:tc>
          <w:tcPr>
            <w:tcW w:w="2191" w:type="dxa"/>
          </w:tcPr>
          <w:p w:rsidR="00E00EE8" w:rsidRPr="00E51713" w:rsidRDefault="00E00EE8" w:rsidP="00EB5A90">
            <w:pPr>
              <w:jc w:val="center"/>
              <w:rPr>
                <w:rFonts w:ascii="Helvetica" w:hAnsi="Helvetica"/>
                <w:sz w:val="20"/>
                <w:szCs w:val="20"/>
              </w:rPr>
            </w:pPr>
            <w:r w:rsidRPr="00E51713">
              <w:rPr>
                <w:rFonts w:ascii="Helvetica" w:hAnsi="Helvetica"/>
                <w:sz w:val="20"/>
                <w:szCs w:val="20"/>
              </w:rPr>
              <w:t>155</w:t>
            </w:r>
          </w:p>
        </w:tc>
        <w:tc>
          <w:tcPr>
            <w:tcW w:w="2770"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ASTM D1921-18</w:t>
            </w:r>
          </w:p>
        </w:tc>
      </w:tr>
      <w:tr w:rsidR="00E00EE8" w:rsidRPr="00E51713" w:rsidTr="00EB5A90">
        <w:tc>
          <w:tcPr>
            <w:tcW w:w="2977"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Área Superficial m2/g</w:t>
            </w:r>
          </w:p>
        </w:tc>
        <w:tc>
          <w:tcPr>
            <w:tcW w:w="2191"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34 m/g</w:t>
            </w:r>
          </w:p>
        </w:tc>
        <w:tc>
          <w:tcPr>
            <w:tcW w:w="2770"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METODO BED</w:t>
            </w:r>
          </w:p>
        </w:tc>
      </w:tr>
      <w:tr w:rsidR="00E00EE8" w:rsidRPr="00E51713" w:rsidTr="00EB5A90">
        <w:tc>
          <w:tcPr>
            <w:tcW w:w="2977"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Porcentaje de Clinoptilolita</w:t>
            </w:r>
          </w:p>
        </w:tc>
        <w:tc>
          <w:tcPr>
            <w:tcW w:w="2191"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Min 81%</w:t>
            </w:r>
          </w:p>
        </w:tc>
        <w:tc>
          <w:tcPr>
            <w:tcW w:w="2770"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DIFRACCION RAYOS X</w:t>
            </w:r>
          </w:p>
        </w:tc>
      </w:tr>
      <w:tr w:rsidR="00E00EE8" w:rsidRPr="00E51713" w:rsidTr="00EB5A90">
        <w:tc>
          <w:tcPr>
            <w:tcW w:w="2977"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Porcentaje de Arcillas</w:t>
            </w:r>
          </w:p>
        </w:tc>
        <w:tc>
          <w:tcPr>
            <w:tcW w:w="2191"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Max 3%</w:t>
            </w:r>
          </w:p>
        </w:tc>
        <w:tc>
          <w:tcPr>
            <w:tcW w:w="2770" w:type="dxa"/>
          </w:tcPr>
          <w:p w:rsidR="00E00EE8" w:rsidRPr="00E51713" w:rsidRDefault="00E00EE8" w:rsidP="00EB5A90">
            <w:pPr>
              <w:jc w:val="both"/>
              <w:rPr>
                <w:rFonts w:ascii="Helvetica" w:hAnsi="Helvetica"/>
                <w:sz w:val="20"/>
                <w:szCs w:val="20"/>
              </w:rPr>
            </w:pPr>
            <w:r w:rsidRPr="00E51713">
              <w:rPr>
                <w:rFonts w:ascii="Helvetica" w:hAnsi="Helvetica"/>
                <w:sz w:val="20"/>
                <w:szCs w:val="20"/>
              </w:rPr>
              <w:t>DIFRACCION DE RAYOS X</w:t>
            </w:r>
          </w:p>
        </w:tc>
      </w:tr>
    </w:tbl>
    <w:p w:rsidR="00E00EE8" w:rsidRPr="00E51713" w:rsidRDefault="00E00EE8" w:rsidP="00E00EE8">
      <w:pPr>
        <w:jc w:val="both"/>
        <w:rPr>
          <w:rFonts w:ascii="Helvetica" w:hAnsi="Helvetica"/>
          <w:sz w:val="20"/>
          <w:szCs w:val="20"/>
        </w:rPr>
      </w:pPr>
    </w:p>
    <w:p w:rsidR="00E00EE8" w:rsidRPr="00E51713" w:rsidRDefault="00E00EE8" w:rsidP="00E00EE8">
      <w:pPr>
        <w:jc w:val="both"/>
        <w:rPr>
          <w:rFonts w:ascii="Helvetica" w:hAnsi="Helvetica"/>
          <w:sz w:val="20"/>
          <w:szCs w:val="20"/>
        </w:rPr>
      </w:pPr>
    </w:p>
    <w:p w:rsidR="00E00EE8" w:rsidRDefault="00E00EE8" w:rsidP="00E00EE8">
      <w:pPr>
        <w:jc w:val="both"/>
        <w:rPr>
          <w:rFonts w:ascii="Helvetica" w:hAnsi="Helvetica" w:cs="Helvetica"/>
          <w:noProof/>
          <w:sz w:val="22"/>
          <w:szCs w:val="22"/>
          <w:lang w:eastAsia="es-MX"/>
        </w:rPr>
      </w:pPr>
    </w:p>
    <w:p w:rsidR="002017FA" w:rsidRDefault="002017FA" w:rsidP="002017FA">
      <w:pPr>
        <w:jc w:val="center"/>
        <w:rPr>
          <w:rFonts w:ascii="Helvetica" w:hAnsi="Helvetica" w:cs="Helvetica"/>
          <w:noProof/>
          <w:sz w:val="22"/>
          <w:szCs w:val="22"/>
          <w:lang w:eastAsia="es-MX"/>
        </w:rPr>
      </w:pPr>
    </w:p>
    <w:p w:rsidR="002017FA" w:rsidRDefault="002017FA" w:rsidP="002017FA">
      <w:pPr>
        <w:spacing w:after="160" w:line="259" w:lineRule="auto"/>
        <w:rPr>
          <w:sz w:val="22"/>
          <w:szCs w:val="22"/>
        </w:rPr>
      </w:pPr>
    </w:p>
    <w:p w:rsidR="00E00EE8" w:rsidRDefault="00E00EE8" w:rsidP="002017FA">
      <w:pPr>
        <w:spacing w:after="160" w:line="259" w:lineRule="auto"/>
        <w:rPr>
          <w:sz w:val="22"/>
          <w:szCs w:val="22"/>
        </w:rPr>
      </w:pPr>
    </w:p>
    <w:p w:rsidR="00E00EE8" w:rsidRDefault="00E00EE8" w:rsidP="002017FA">
      <w:pPr>
        <w:spacing w:after="160" w:line="259" w:lineRule="auto"/>
        <w:rPr>
          <w:sz w:val="22"/>
          <w:szCs w:val="22"/>
        </w:rPr>
      </w:pPr>
    </w:p>
    <w:p w:rsidR="00E00EE8" w:rsidRDefault="00E00EE8" w:rsidP="002017FA">
      <w:pPr>
        <w:spacing w:after="160" w:line="259" w:lineRule="auto"/>
        <w:rPr>
          <w:sz w:val="22"/>
          <w:szCs w:val="22"/>
        </w:rPr>
      </w:pPr>
    </w:p>
    <w:p w:rsidR="00E00EE8" w:rsidRDefault="00E00EE8" w:rsidP="002017FA">
      <w:pPr>
        <w:spacing w:after="160" w:line="259" w:lineRule="auto"/>
        <w:rPr>
          <w:sz w:val="22"/>
          <w:szCs w:val="22"/>
        </w:rPr>
      </w:pPr>
    </w:p>
    <w:p w:rsidR="00E00EE8" w:rsidRDefault="00E00EE8" w:rsidP="002017FA">
      <w:pPr>
        <w:spacing w:after="160" w:line="259" w:lineRule="auto"/>
        <w:rPr>
          <w:sz w:val="22"/>
          <w:szCs w:val="22"/>
        </w:rPr>
      </w:pPr>
    </w:p>
    <w:p w:rsidR="00E00EE8" w:rsidRDefault="00E00EE8" w:rsidP="002017FA">
      <w:pPr>
        <w:spacing w:after="160" w:line="259" w:lineRule="auto"/>
        <w:rPr>
          <w:sz w:val="22"/>
          <w:szCs w:val="22"/>
        </w:rPr>
      </w:pPr>
    </w:p>
    <w:p w:rsidR="00E00EE8" w:rsidRDefault="00E00EE8" w:rsidP="002017FA">
      <w:pPr>
        <w:spacing w:after="160" w:line="259" w:lineRule="auto"/>
        <w:rPr>
          <w:sz w:val="22"/>
          <w:szCs w:val="22"/>
        </w:rPr>
      </w:pPr>
    </w:p>
    <w:p w:rsidR="00E00EE8" w:rsidRDefault="00E00EE8" w:rsidP="002017FA">
      <w:pPr>
        <w:spacing w:after="160" w:line="259" w:lineRule="auto"/>
        <w:rPr>
          <w:sz w:val="22"/>
          <w:szCs w:val="22"/>
        </w:rPr>
      </w:pPr>
    </w:p>
    <w:p w:rsidR="00E00EE8" w:rsidRDefault="00E00EE8" w:rsidP="002017FA">
      <w:pPr>
        <w:spacing w:after="160" w:line="259" w:lineRule="auto"/>
        <w:rPr>
          <w:sz w:val="22"/>
          <w:szCs w:val="22"/>
        </w:rPr>
      </w:pPr>
    </w:p>
    <w:p w:rsidR="00E00EE8" w:rsidRDefault="00E00EE8" w:rsidP="002017FA">
      <w:pPr>
        <w:spacing w:after="160" w:line="259" w:lineRule="auto"/>
        <w:rPr>
          <w:sz w:val="22"/>
          <w:szCs w:val="22"/>
        </w:rPr>
      </w:pPr>
    </w:p>
    <w:p w:rsidR="00E00EE8" w:rsidRDefault="00E00EE8" w:rsidP="002017FA">
      <w:pPr>
        <w:spacing w:after="160" w:line="259" w:lineRule="auto"/>
        <w:rPr>
          <w:sz w:val="22"/>
          <w:szCs w:val="22"/>
        </w:rPr>
      </w:pPr>
    </w:p>
    <w:p w:rsidR="00E00EE8" w:rsidRDefault="00E00EE8" w:rsidP="002017FA">
      <w:pPr>
        <w:spacing w:after="160" w:line="259" w:lineRule="auto"/>
        <w:rPr>
          <w:sz w:val="22"/>
          <w:szCs w:val="22"/>
        </w:rPr>
      </w:pPr>
    </w:p>
    <w:p w:rsidR="00E00EE8" w:rsidRDefault="00E00EE8" w:rsidP="002017FA">
      <w:pPr>
        <w:spacing w:after="160" w:line="259" w:lineRule="auto"/>
        <w:rPr>
          <w:sz w:val="22"/>
          <w:szCs w:val="22"/>
        </w:rPr>
      </w:pPr>
    </w:p>
    <w:p w:rsidR="002017FA" w:rsidRDefault="002017FA" w:rsidP="002017FA">
      <w:pPr>
        <w:spacing w:after="160" w:line="259" w:lineRule="auto"/>
        <w:rPr>
          <w:sz w:val="22"/>
          <w:szCs w:val="22"/>
        </w:rPr>
      </w:pPr>
    </w:p>
    <w:p w:rsidR="002017FA" w:rsidRDefault="002017FA" w:rsidP="002017FA">
      <w:pPr>
        <w:spacing w:after="160" w:line="259" w:lineRule="auto"/>
        <w:rPr>
          <w:sz w:val="22"/>
          <w:szCs w:val="22"/>
        </w:rPr>
      </w:pPr>
    </w:p>
    <w:p w:rsidR="002017FA" w:rsidRDefault="002017FA" w:rsidP="002017FA">
      <w:pPr>
        <w:spacing w:after="160" w:line="259" w:lineRule="auto"/>
        <w:rPr>
          <w:sz w:val="22"/>
          <w:szCs w:val="22"/>
        </w:rPr>
      </w:pPr>
    </w:p>
    <w:p w:rsidR="002017FA" w:rsidRDefault="002017FA" w:rsidP="002017FA">
      <w:pPr>
        <w:spacing w:after="160" w:line="259" w:lineRule="auto"/>
        <w:rPr>
          <w:sz w:val="22"/>
          <w:szCs w:val="22"/>
        </w:rPr>
      </w:pPr>
    </w:p>
    <w:p w:rsidR="002017FA" w:rsidRDefault="002017FA" w:rsidP="002017FA">
      <w:pPr>
        <w:rPr>
          <w:sz w:val="22"/>
          <w:szCs w:val="22"/>
        </w:rPr>
      </w:pPr>
    </w:p>
    <w:p w:rsidR="002017FA" w:rsidRDefault="002017FA" w:rsidP="002017FA">
      <w:pPr>
        <w:rPr>
          <w:sz w:val="22"/>
          <w:szCs w:val="22"/>
        </w:rPr>
      </w:pPr>
    </w:p>
    <w:p w:rsidR="002017FA" w:rsidRPr="00FB297F" w:rsidRDefault="002017FA" w:rsidP="002017FA">
      <w:pPr>
        <w:rPr>
          <w:rFonts w:ascii="Helvetica" w:hAnsi="Helvetica" w:cs="Helvetica"/>
          <w:b/>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ANEXO 4</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“JUNTA ACLARATORIA”</w:t>
      </w:r>
    </w:p>
    <w:p w:rsidR="002017FA" w:rsidRPr="00432980" w:rsidRDefault="002017FA" w:rsidP="002017FA">
      <w:pPr>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NOTAS ACLARATORIAS:</w:t>
      </w:r>
    </w:p>
    <w:p w:rsidR="002017FA" w:rsidRPr="00432980" w:rsidRDefault="002017FA" w:rsidP="002017F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017FA" w:rsidRPr="00432980" w:rsidRDefault="002017FA" w:rsidP="002017F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017FA" w:rsidRPr="00730E7E" w:rsidRDefault="002017FA" w:rsidP="002017F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1"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2017FA" w:rsidRPr="00EA4E0A" w:rsidRDefault="002017FA" w:rsidP="002017FA">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2017FA" w:rsidRPr="00432980" w:rsidTr="0028620E">
        <w:trPr>
          <w:cantSplit/>
        </w:trPr>
        <w:tc>
          <w:tcPr>
            <w:tcW w:w="5000" w:type="pct"/>
          </w:tcPr>
          <w:p w:rsidR="002017FA" w:rsidRPr="00432980" w:rsidRDefault="002017FA" w:rsidP="0028620E">
            <w:pPr>
              <w:jc w:val="both"/>
              <w:rPr>
                <w:rFonts w:ascii="Helvetica" w:hAnsi="Helvetica" w:cs="Helvetica"/>
                <w:sz w:val="22"/>
                <w:szCs w:val="22"/>
              </w:rPr>
            </w:pPr>
          </w:p>
          <w:p w:rsidR="002017FA" w:rsidRPr="00432980" w:rsidRDefault="002017FA" w:rsidP="0028620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017FA" w:rsidRPr="00432980" w:rsidTr="0028620E">
        <w:trPr>
          <w:cantSplit/>
          <w:trHeight w:val="140"/>
        </w:trPr>
        <w:tc>
          <w:tcPr>
            <w:tcW w:w="5000" w:type="pct"/>
            <w:tcBorders>
              <w:bottom w:val="double" w:sz="4" w:space="0" w:color="auto"/>
            </w:tcBorders>
          </w:tcPr>
          <w:p w:rsidR="002017FA" w:rsidRPr="00432980" w:rsidRDefault="002017FA" w:rsidP="0028620E">
            <w:pPr>
              <w:jc w:val="both"/>
              <w:rPr>
                <w:rFonts w:ascii="Helvetica" w:hAnsi="Helvetica" w:cs="Helvetica"/>
                <w:sz w:val="22"/>
                <w:szCs w:val="22"/>
              </w:rPr>
            </w:pPr>
          </w:p>
          <w:p w:rsidR="002017FA" w:rsidRPr="00432980" w:rsidRDefault="002017FA" w:rsidP="0028620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017FA" w:rsidRPr="00432980" w:rsidRDefault="002017FA" w:rsidP="0028620E">
            <w:pPr>
              <w:rPr>
                <w:rFonts w:ascii="Helvetica" w:hAnsi="Helvetica" w:cs="Helvetica"/>
                <w:sz w:val="22"/>
                <w:szCs w:val="22"/>
              </w:rPr>
            </w:pPr>
          </w:p>
        </w:tc>
      </w:tr>
      <w:tr w:rsidR="002017FA" w:rsidRPr="00432980" w:rsidTr="0028620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017FA" w:rsidRPr="00432980" w:rsidRDefault="002017FA" w:rsidP="0028620E">
            <w:pPr>
              <w:jc w:val="both"/>
              <w:rPr>
                <w:rFonts w:ascii="Helvetica" w:hAnsi="Helvetica" w:cs="Helvetica"/>
                <w:sz w:val="22"/>
                <w:szCs w:val="22"/>
              </w:rPr>
            </w:pPr>
          </w:p>
        </w:tc>
      </w:tr>
      <w:tr w:rsidR="002017FA" w:rsidRPr="00432980" w:rsidTr="002862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17FA" w:rsidRPr="00432980" w:rsidRDefault="002017FA" w:rsidP="0028620E">
            <w:pPr>
              <w:jc w:val="both"/>
              <w:rPr>
                <w:rFonts w:ascii="Helvetica" w:hAnsi="Helvetica" w:cs="Helvetica"/>
                <w:sz w:val="22"/>
                <w:szCs w:val="22"/>
              </w:rPr>
            </w:pPr>
          </w:p>
        </w:tc>
      </w:tr>
      <w:tr w:rsidR="002017FA" w:rsidRPr="00432980" w:rsidTr="002862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17FA" w:rsidRPr="00432980" w:rsidRDefault="002017FA" w:rsidP="0028620E">
            <w:pPr>
              <w:jc w:val="both"/>
              <w:rPr>
                <w:rFonts w:ascii="Helvetica" w:hAnsi="Helvetica" w:cs="Helvetica"/>
                <w:sz w:val="22"/>
                <w:szCs w:val="22"/>
              </w:rPr>
            </w:pPr>
          </w:p>
        </w:tc>
      </w:tr>
      <w:tr w:rsidR="002017FA" w:rsidRPr="00432980" w:rsidTr="002862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17FA" w:rsidRPr="00432980" w:rsidRDefault="002017FA" w:rsidP="0028620E">
            <w:pPr>
              <w:jc w:val="both"/>
              <w:rPr>
                <w:rFonts w:ascii="Helvetica" w:hAnsi="Helvetica" w:cs="Helvetica"/>
                <w:sz w:val="22"/>
                <w:szCs w:val="22"/>
              </w:rPr>
            </w:pPr>
          </w:p>
        </w:tc>
      </w:tr>
      <w:tr w:rsidR="002017FA" w:rsidRPr="00432980" w:rsidTr="002862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17FA" w:rsidRPr="00432980" w:rsidRDefault="002017FA" w:rsidP="0028620E">
            <w:pPr>
              <w:jc w:val="both"/>
              <w:rPr>
                <w:rFonts w:ascii="Helvetica" w:hAnsi="Helvetica" w:cs="Helvetica"/>
                <w:sz w:val="22"/>
                <w:szCs w:val="22"/>
              </w:rPr>
            </w:pPr>
          </w:p>
        </w:tc>
      </w:tr>
      <w:tr w:rsidR="002017FA" w:rsidRPr="00432980" w:rsidTr="002862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17FA" w:rsidRPr="00432980" w:rsidRDefault="002017FA" w:rsidP="0028620E">
            <w:pPr>
              <w:jc w:val="both"/>
              <w:rPr>
                <w:rFonts w:ascii="Helvetica" w:hAnsi="Helvetica" w:cs="Helvetica"/>
                <w:sz w:val="22"/>
                <w:szCs w:val="22"/>
              </w:rPr>
            </w:pPr>
          </w:p>
        </w:tc>
      </w:tr>
      <w:tr w:rsidR="002017FA" w:rsidRPr="00432980" w:rsidTr="002862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17FA" w:rsidRPr="00432980" w:rsidRDefault="002017FA" w:rsidP="0028620E">
            <w:pPr>
              <w:jc w:val="both"/>
              <w:rPr>
                <w:rFonts w:ascii="Helvetica" w:hAnsi="Helvetica" w:cs="Helvetica"/>
                <w:sz w:val="22"/>
                <w:szCs w:val="22"/>
              </w:rPr>
            </w:pPr>
          </w:p>
        </w:tc>
      </w:tr>
      <w:tr w:rsidR="002017FA" w:rsidRPr="00432980" w:rsidTr="002862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17FA" w:rsidRPr="00432980" w:rsidRDefault="002017FA" w:rsidP="0028620E">
            <w:pPr>
              <w:jc w:val="both"/>
              <w:rPr>
                <w:rFonts w:ascii="Helvetica" w:hAnsi="Helvetica" w:cs="Helvetica"/>
                <w:sz w:val="22"/>
                <w:szCs w:val="22"/>
              </w:rPr>
            </w:pPr>
          </w:p>
        </w:tc>
      </w:tr>
      <w:tr w:rsidR="002017FA" w:rsidRPr="00432980" w:rsidTr="0028620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017FA" w:rsidRPr="00432980" w:rsidRDefault="002017FA" w:rsidP="0028620E">
            <w:pPr>
              <w:jc w:val="both"/>
              <w:rPr>
                <w:rFonts w:ascii="Helvetica" w:hAnsi="Helvetica" w:cs="Helvetica"/>
                <w:sz w:val="22"/>
                <w:szCs w:val="22"/>
              </w:rPr>
            </w:pPr>
          </w:p>
        </w:tc>
      </w:tr>
    </w:tbl>
    <w:p w:rsidR="002017FA" w:rsidRPr="00432980" w:rsidRDefault="002017FA" w:rsidP="002017FA">
      <w:pPr>
        <w:jc w:val="both"/>
        <w:rPr>
          <w:rFonts w:ascii="Helvetica" w:hAnsi="Helvetica" w:cs="Helvetica"/>
          <w:b/>
          <w:sz w:val="22"/>
          <w:szCs w:val="22"/>
        </w:rPr>
      </w:pPr>
    </w:p>
    <w:p w:rsidR="002017FA" w:rsidRPr="00432980" w:rsidRDefault="002017FA" w:rsidP="002017FA">
      <w:pPr>
        <w:rPr>
          <w:rFonts w:ascii="Helvetica" w:hAnsi="Helvetica" w:cs="Helvetica"/>
          <w:sz w:val="22"/>
          <w:szCs w:val="22"/>
        </w:rPr>
      </w:pPr>
    </w:p>
    <w:p w:rsidR="002017FA" w:rsidRPr="00432980" w:rsidRDefault="002017FA" w:rsidP="002017FA">
      <w:pPr>
        <w:rPr>
          <w:rFonts w:ascii="Helvetica" w:hAnsi="Helvetica" w:cs="Helvetica"/>
          <w:sz w:val="22"/>
          <w:szCs w:val="22"/>
        </w:rPr>
      </w:pPr>
      <w:r w:rsidRPr="00432980">
        <w:rPr>
          <w:rFonts w:ascii="Helvetica" w:hAnsi="Helvetica" w:cs="Helvetica"/>
          <w:sz w:val="22"/>
          <w:szCs w:val="22"/>
        </w:rPr>
        <w:t>PROTESTO LO NECESARIO:</w:t>
      </w:r>
    </w:p>
    <w:p w:rsidR="002017FA" w:rsidRPr="00432980" w:rsidRDefault="002017FA" w:rsidP="002017FA">
      <w:pPr>
        <w:rPr>
          <w:rFonts w:ascii="Helvetica" w:hAnsi="Helvetica" w:cs="Helvetica"/>
          <w:sz w:val="22"/>
          <w:szCs w:val="22"/>
        </w:rPr>
      </w:pPr>
      <w:r w:rsidRPr="00432980">
        <w:rPr>
          <w:rFonts w:ascii="Helvetica" w:hAnsi="Helvetica" w:cs="Helvetica"/>
          <w:sz w:val="22"/>
          <w:szCs w:val="22"/>
        </w:rPr>
        <w:t>LUGAR Y FECHA</w:t>
      </w:r>
    </w:p>
    <w:p w:rsidR="002017FA" w:rsidRPr="00432980" w:rsidRDefault="002017FA" w:rsidP="002017FA">
      <w:pPr>
        <w:rPr>
          <w:rFonts w:ascii="Helvetica" w:hAnsi="Helvetica" w:cs="Helvetica"/>
          <w:sz w:val="22"/>
          <w:szCs w:val="22"/>
        </w:rPr>
      </w:pPr>
    </w:p>
    <w:p w:rsidR="002017FA" w:rsidRPr="00432980" w:rsidRDefault="002017FA" w:rsidP="002017FA">
      <w:pPr>
        <w:rPr>
          <w:rFonts w:ascii="Helvetica" w:hAnsi="Helvetica" w:cs="Helvetica"/>
          <w:sz w:val="22"/>
          <w:szCs w:val="22"/>
        </w:rPr>
      </w:pPr>
      <w:r w:rsidRPr="00432980">
        <w:rPr>
          <w:rFonts w:ascii="Helvetica" w:hAnsi="Helvetica" w:cs="Helvetica"/>
          <w:sz w:val="22"/>
          <w:szCs w:val="22"/>
        </w:rPr>
        <w:t>_____________________________________</w:t>
      </w:r>
    </w:p>
    <w:p w:rsidR="002017FA" w:rsidRPr="00432980" w:rsidRDefault="002017FA" w:rsidP="002017FA">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017FA" w:rsidRDefault="002017FA" w:rsidP="002017FA">
      <w:pPr>
        <w:rPr>
          <w:rFonts w:ascii="Helvetica" w:hAnsi="Helvetica" w:cs="Helvetica"/>
          <w:sz w:val="22"/>
          <w:szCs w:val="22"/>
        </w:rPr>
      </w:pPr>
      <w:r w:rsidRPr="00432980">
        <w:rPr>
          <w:rFonts w:ascii="Helvetica" w:hAnsi="Helvetica" w:cs="Helvetica"/>
          <w:sz w:val="22"/>
          <w:szCs w:val="22"/>
        </w:rPr>
        <w:t>Razón social de la empresa</w:t>
      </w:r>
    </w:p>
    <w:p w:rsidR="002017FA" w:rsidRDefault="002017FA" w:rsidP="002017FA">
      <w:pPr>
        <w:rPr>
          <w:rFonts w:ascii="Helvetica" w:hAnsi="Helvetica" w:cs="Helvetica"/>
          <w:sz w:val="22"/>
          <w:szCs w:val="22"/>
        </w:rPr>
      </w:pPr>
    </w:p>
    <w:p w:rsidR="002017FA" w:rsidRDefault="002017FA" w:rsidP="002017FA">
      <w:pPr>
        <w:rPr>
          <w:rFonts w:ascii="Helvetica" w:hAnsi="Helvetica" w:cs="Helvetica"/>
          <w:sz w:val="22"/>
          <w:szCs w:val="22"/>
        </w:rPr>
      </w:pPr>
    </w:p>
    <w:p w:rsidR="002017FA" w:rsidRDefault="002017FA" w:rsidP="002017FA">
      <w:pPr>
        <w:rPr>
          <w:rFonts w:ascii="Helvetica" w:hAnsi="Helvetica" w:cs="Helvetica"/>
          <w:sz w:val="22"/>
          <w:szCs w:val="22"/>
        </w:rPr>
      </w:pPr>
    </w:p>
    <w:p w:rsidR="002017FA" w:rsidRDefault="002017FA" w:rsidP="002017FA">
      <w:pPr>
        <w:rPr>
          <w:rFonts w:ascii="Helvetica" w:hAnsi="Helvetica" w:cs="Helvetica"/>
          <w:sz w:val="22"/>
          <w:szCs w:val="22"/>
        </w:rPr>
      </w:pPr>
    </w:p>
    <w:p w:rsidR="002017FA" w:rsidRDefault="002017FA" w:rsidP="002017FA">
      <w:pPr>
        <w:rPr>
          <w:rFonts w:ascii="Helvetica" w:hAnsi="Helvetica" w:cs="Helvetica"/>
          <w:sz w:val="22"/>
          <w:szCs w:val="22"/>
        </w:rPr>
      </w:pPr>
    </w:p>
    <w:p w:rsidR="002017FA" w:rsidRDefault="002017FA" w:rsidP="002017FA">
      <w:pPr>
        <w:rPr>
          <w:rFonts w:ascii="Helvetica" w:hAnsi="Helvetica" w:cs="Helvetica"/>
          <w:sz w:val="22"/>
          <w:szCs w:val="22"/>
        </w:rPr>
      </w:pPr>
    </w:p>
    <w:p w:rsidR="002017FA" w:rsidRDefault="002017FA" w:rsidP="002017FA">
      <w:pPr>
        <w:rPr>
          <w:rFonts w:ascii="Helvetica" w:hAnsi="Helvetica" w:cs="Helvetica"/>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ANEXO 5</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“FIANZA”</w:t>
      </w:r>
    </w:p>
    <w:p w:rsidR="002017FA" w:rsidRPr="00432980" w:rsidRDefault="002017FA" w:rsidP="002017FA">
      <w:pPr>
        <w:jc w:val="both"/>
        <w:rPr>
          <w:rFonts w:ascii="Helvetica" w:hAnsi="Helvetica" w:cs="Helvetica"/>
          <w:b/>
          <w:bCs/>
          <w:caps/>
          <w:sz w:val="22"/>
          <w:szCs w:val="22"/>
        </w:rPr>
      </w:pPr>
    </w:p>
    <w:p w:rsidR="002017FA" w:rsidRPr="00432980" w:rsidRDefault="002017FA" w:rsidP="002017FA">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017FA" w:rsidRPr="00432980" w:rsidRDefault="002017FA" w:rsidP="002017F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017FA" w:rsidRPr="00432980" w:rsidRDefault="002017FA" w:rsidP="002017FA">
      <w:pPr>
        <w:pStyle w:val="Textoindependiente"/>
        <w:rPr>
          <w:rFonts w:ascii="Helvetica" w:hAnsi="Helvetica" w:cs="Helvetica"/>
          <w:b/>
          <w:szCs w:val="22"/>
        </w:rPr>
      </w:pPr>
    </w:p>
    <w:p w:rsidR="002017FA" w:rsidRPr="00432980" w:rsidRDefault="002017FA" w:rsidP="002017F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017FA" w:rsidRPr="00432980" w:rsidRDefault="002017FA" w:rsidP="002017FA">
      <w:pPr>
        <w:pStyle w:val="Textoindependiente"/>
        <w:rPr>
          <w:rFonts w:ascii="Helvetica" w:hAnsi="Helvetica" w:cs="Helvetica"/>
          <w:b/>
          <w:szCs w:val="22"/>
        </w:rPr>
      </w:pPr>
    </w:p>
    <w:p w:rsidR="002017FA" w:rsidRPr="00432980" w:rsidRDefault="002017FA" w:rsidP="002017FA">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017FA" w:rsidRPr="00432980" w:rsidRDefault="002017FA" w:rsidP="002017FA">
      <w:pPr>
        <w:pStyle w:val="Textoindependiente"/>
        <w:rPr>
          <w:rFonts w:ascii="Helvetica" w:hAnsi="Helvetica" w:cs="Helvetica"/>
          <w:szCs w:val="22"/>
        </w:rPr>
      </w:pPr>
    </w:p>
    <w:p w:rsidR="002017FA" w:rsidRPr="00432980" w:rsidRDefault="002017FA" w:rsidP="002017F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17FA" w:rsidRPr="00432980" w:rsidRDefault="002017FA" w:rsidP="002017FA">
      <w:pPr>
        <w:pStyle w:val="Textoindependiente"/>
        <w:rPr>
          <w:rFonts w:ascii="Helvetica" w:hAnsi="Helvetica" w:cs="Helvetica"/>
          <w:szCs w:val="22"/>
        </w:rPr>
      </w:pPr>
    </w:p>
    <w:p w:rsidR="002017FA" w:rsidRPr="00432980" w:rsidRDefault="002017FA" w:rsidP="002017F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17FA" w:rsidRPr="00432980" w:rsidRDefault="002017FA" w:rsidP="002017FA">
      <w:pPr>
        <w:pStyle w:val="Textoindependiente"/>
        <w:rPr>
          <w:rFonts w:ascii="Helvetica" w:hAnsi="Helvetica" w:cs="Helvetica"/>
          <w:szCs w:val="22"/>
        </w:rPr>
      </w:pPr>
    </w:p>
    <w:p w:rsidR="002017FA" w:rsidRPr="00432980" w:rsidRDefault="002017FA" w:rsidP="002017F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17FA" w:rsidRPr="00432980" w:rsidRDefault="002017FA" w:rsidP="002017FA">
      <w:pPr>
        <w:pStyle w:val="Textoindependiente"/>
        <w:rPr>
          <w:rFonts w:ascii="Helvetica" w:hAnsi="Helvetica" w:cs="Helvetica"/>
          <w:szCs w:val="22"/>
        </w:rPr>
      </w:pPr>
    </w:p>
    <w:p w:rsidR="002017FA" w:rsidRPr="00432980" w:rsidRDefault="002017FA" w:rsidP="002017F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017FA" w:rsidRPr="00432980" w:rsidRDefault="002017FA" w:rsidP="002017FA">
      <w:pPr>
        <w:jc w:val="both"/>
        <w:rPr>
          <w:rFonts w:ascii="Helvetica" w:hAnsi="Helvetica" w:cs="Helvetica"/>
          <w:b/>
          <w:iCs/>
          <w:sz w:val="22"/>
          <w:szCs w:val="22"/>
        </w:rPr>
      </w:pPr>
    </w:p>
    <w:p w:rsidR="002017FA" w:rsidRDefault="002017FA" w:rsidP="002017FA">
      <w:pPr>
        <w:jc w:val="center"/>
        <w:rPr>
          <w:rFonts w:ascii="Helvetica" w:hAnsi="Helvetica" w:cs="Helvetica"/>
          <w:b/>
          <w:sz w:val="22"/>
          <w:szCs w:val="22"/>
        </w:rPr>
      </w:pPr>
    </w:p>
    <w:p w:rsidR="002017FA" w:rsidRDefault="002017FA" w:rsidP="002017FA">
      <w:pPr>
        <w:jc w:val="center"/>
        <w:rPr>
          <w:rFonts w:ascii="Helvetica" w:hAnsi="Helvetica" w:cs="Helvetica"/>
          <w:b/>
          <w:sz w:val="22"/>
          <w:szCs w:val="22"/>
        </w:rPr>
      </w:pPr>
    </w:p>
    <w:p w:rsidR="002017FA" w:rsidRDefault="002017FA" w:rsidP="002017FA">
      <w:pPr>
        <w:jc w:val="center"/>
        <w:rPr>
          <w:rFonts w:ascii="Helvetica" w:hAnsi="Helvetica" w:cs="Helvetica"/>
          <w:b/>
          <w:sz w:val="22"/>
          <w:szCs w:val="22"/>
        </w:rPr>
      </w:pPr>
    </w:p>
    <w:p w:rsidR="002017FA" w:rsidRDefault="002017FA" w:rsidP="002017FA">
      <w:pPr>
        <w:jc w:val="center"/>
        <w:rPr>
          <w:rFonts w:ascii="Helvetica" w:hAnsi="Helvetica" w:cs="Helvetica"/>
          <w:b/>
          <w:sz w:val="22"/>
          <w:szCs w:val="22"/>
        </w:rPr>
      </w:pPr>
    </w:p>
    <w:p w:rsidR="002017FA" w:rsidRPr="00432980" w:rsidRDefault="002017FA" w:rsidP="002017FA">
      <w:pPr>
        <w:jc w:val="center"/>
        <w:rPr>
          <w:rFonts w:ascii="Helvetica" w:hAnsi="Helvetica" w:cs="Helvetica"/>
          <w:b/>
          <w:sz w:val="22"/>
          <w:szCs w:val="22"/>
        </w:rPr>
      </w:pPr>
    </w:p>
    <w:p w:rsidR="002017FA" w:rsidRPr="00432980" w:rsidRDefault="002017FA" w:rsidP="002017FA">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2017FA" w:rsidRPr="00432980" w:rsidRDefault="002017FA" w:rsidP="002017F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017FA" w:rsidRPr="00432980" w:rsidRDefault="002017FA" w:rsidP="002017FA">
      <w:pPr>
        <w:pStyle w:val="Textoindependiente"/>
        <w:rPr>
          <w:rFonts w:ascii="Helvetica" w:hAnsi="Helvetica" w:cs="Helvetica"/>
          <w:b/>
          <w:szCs w:val="22"/>
        </w:rPr>
      </w:pPr>
    </w:p>
    <w:p w:rsidR="002017FA" w:rsidRPr="00432980" w:rsidRDefault="002017FA" w:rsidP="002017F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017FA" w:rsidRPr="00432980" w:rsidRDefault="002017FA" w:rsidP="002017FA">
      <w:pPr>
        <w:pStyle w:val="Textoindependiente"/>
        <w:rPr>
          <w:rFonts w:ascii="Helvetica" w:hAnsi="Helvetica" w:cs="Helvetica"/>
          <w:b/>
          <w:szCs w:val="22"/>
        </w:rPr>
      </w:pPr>
    </w:p>
    <w:p w:rsidR="002017FA" w:rsidRPr="00432980" w:rsidRDefault="002017FA" w:rsidP="002017FA">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017FA" w:rsidRPr="00432980" w:rsidRDefault="002017FA" w:rsidP="002017FA">
      <w:pPr>
        <w:pStyle w:val="Textoindependiente"/>
        <w:rPr>
          <w:rFonts w:ascii="Helvetica" w:hAnsi="Helvetica" w:cs="Helvetica"/>
          <w:szCs w:val="22"/>
        </w:rPr>
      </w:pPr>
    </w:p>
    <w:p w:rsidR="002017FA" w:rsidRPr="00432980" w:rsidRDefault="002017FA" w:rsidP="002017F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17FA" w:rsidRPr="00432980" w:rsidRDefault="002017FA" w:rsidP="002017FA">
      <w:pPr>
        <w:pStyle w:val="Textoindependiente"/>
        <w:rPr>
          <w:rFonts w:ascii="Helvetica" w:hAnsi="Helvetica" w:cs="Helvetica"/>
          <w:szCs w:val="22"/>
        </w:rPr>
      </w:pPr>
    </w:p>
    <w:p w:rsidR="002017FA" w:rsidRPr="00432980" w:rsidRDefault="002017FA" w:rsidP="002017F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17FA" w:rsidRPr="00432980" w:rsidRDefault="002017FA" w:rsidP="002017FA">
      <w:pPr>
        <w:pStyle w:val="Textoindependiente"/>
        <w:rPr>
          <w:rFonts w:ascii="Helvetica" w:hAnsi="Helvetica" w:cs="Helvetica"/>
          <w:szCs w:val="22"/>
        </w:rPr>
      </w:pPr>
    </w:p>
    <w:p w:rsidR="002017FA" w:rsidRPr="00432980" w:rsidRDefault="002017FA" w:rsidP="002017F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17FA" w:rsidRPr="00432980" w:rsidRDefault="002017FA" w:rsidP="002017FA">
      <w:pPr>
        <w:pStyle w:val="Textoindependiente"/>
        <w:rPr>
          <w:rFonts w:ascii="Helvetica" w:hAnsi="Helvetica" w:cs="Helvetica"/>
          <w:szCs w:val="22"/>
        </w:rPr>
      </w:pPr>
    </w:p>
    <w:p w:rsidR="002017FA" w:rsidRPr="00432980" w:rsidRDefault="002017FA" w:rsidP="002017F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017FA" w:rsidRPr="00432980" w:rsidRDefault="002017FA" w:rsidP="002017FA">
      <w:pPr>
        <w:spacing w:after="160" w:line="259" w:lineRule="auto"/>
        <w:rPr>
          <w:rFonts w:ascii="Helvetica" w:eastAsia="Calibri" w:hAnsi="Helvetica" w:cs="Helvetica"/>
          <w:b/>
          <w:smallCaps/>
          <w:sz w:val="22"/>
          <w:szCs w:val="22"/>
        </w:rPr>
      </w:pPr>
    </w:p>
    <w:p w:rsidR="002017FA" w:rsidRPr="00432980" w:rsidRDefault="002017FA" w:rsidP="002017FA">
      <w:pPr>
        <w:spacing w:after="160" w:line="259" w:lineRule="auto"/>
        <w:rPr>
          <w:rFonts w:ascii="Helvetica" w:eastAsia="Calibri" w:hAnsi="Helvetica" w:cs="Helvetica"/>
          <w:b/>
          <w:smallCaps/>
          <w:sz w:val="22"/>
          <w:szCs w:val="22"/>
        </w:rPr>
      </w:pPr>
    </w:p>
    <w:p w:rsidR="002017FA" w:rsidRPr="00432980" w:rsidRDefault="002017FA" w:rsidP="002017FA">
      <w:pPr>
        <w:spacing w:after="160" w:line="259" w:lineRule="auto"/>
        <w:rPr>
          <w:rFonts w:ascii="Helvetica" w:eastAsia="Calibri" w:hAnsi="Helvetica" w:cs="Helvetica"/>
          <w:b/>
          <w:smallCaps/>
          <w:sz w:val="22"/>
          <w:szCs w:val="22"/>
        </w:rPr>
      </w:pPr>
    </w:p>
    <w:p w:rsidR="002017FA" w:rsidRPr="00432980" w:rsidRDefault="002017FA" w:rsidP="002017FA">
      <w:pPr>
        <w:spacing w:after="160" w:line="259" w:lineRule="auto"/>
        <w:rPr>
          <w:rFonts w:ascii="Helvetica" w:eastAsia="Calibri" w:hAnsi="Helvetica" w:cs="Helvetica"/>
          <w:b/>
          <w:smallCaps/>
          <w:sz w:val="22"/>
          <w:szCs w:val="22"/>
        </w:rPr>
      </w:pPr>
    </w:p>
    <w:p w:rsidR="002017FA" w:rsidRDefault="002017FA" w:rsidP="002017FA">
      <w:pPr>
        <w:spacing w:after="160" w:line="259" w:lineRule="auto"/>
        <w:rPr>
          <w:rFonts w:ascii="Helvetica" w:eastAsia="Calibri" w:hAnsi="Helvetica" w:cs="Helvetica"/>
          <w:b/>
          <w:smallCaps/>
          <w:sz w:val="22"/>
          <w:szCs w:val="22"/>
        </w:rPr>
      </w:pPr>
    </w:p>
    <w:p w:rsidR="002017FA" w:rsidRPr="00432980" w:rsidRDefault="002017FA" w:rsidP="002017FA">
      <w:pPr>
        <w:spacing w:after="160" w:line="259" w:lineRule="auto"/>
        <w:rPr>
          <w:rFonts w:ascii="Helvetica" w:eastAsia="Calibri" w:hAnsi="Helvetica" w:cs="Helvetica"/>
          <w:b/>
          <w:smallCaps/>
          <w:sz w:val="22"/>
          <w:szCs w:val="22"/>
        </w:rPr>
      </w:pPr>
    </w:p>
    <w:p w:rsidR="002017FA" w:rsidRPr="00432980" w:rsidRDefault="002017FA" w:rsidP="002017FA">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“CARTA GARANTÍA”</w:t>
      </w:r>
    </w:p>
    <w:p w:rsidR="002017FA" w:rsidRPr="00432980" w:rsidRDefault="002017FA" w:rsidP="002017FA">
      <w:pPr>
        <w:jc w:val="center"/>
        <w:rPr>
          <w:rFonts w:ascii="Helvetica" w:hAnsi="Helvetica" w:cs="Helvetica"/>
          <w:b/>
          <w:bCs/>
          <w:caps/>
          <w:sz w:val="22"/>
          <w:szCs w:val="22"/>
        </w:rPr>
      </w:pPr>
    </w:p>
    <w:p w:rsidR="002017FA" w:rsidRPr="00432980" w:rsidRDefault="002017FA" w:rsidP="002017F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17FA" w:rsidRPr="00432980" w:rsidRDefault="002017FA" w:rsidP="002017FA">
      <w:pPr>
        <w:jc w:val="both"/>
        <w:rPr>
          <w:rFonts w:ascii="Helvetica" w:hAnsi="Helvetica" w:cs="Helvetica"/>
          <w:b/>
          <w:sz w:val="22"/>
          <w:szCs w:val="22"/>
        </w:rPr>
      </w:pPr>
      <w:r w:rsidRPr="00432980">
        <w:rPr>
          <w:rFonts w:ascii="Helvetica" w:hAnsi="Helvetica" w:cs="Helvetica"/>
          <w:b/>
          <w:sz w:val="22"/>
          <w:szCs w:val="22"/>
        </w:rPr>
        <w:t>P R E S E N T E:</w:t>
      </w:r>
    </w:p>
    <w:p w:rsidR="002017FA" w:rsidRPr="00432980" w:rsidRDefault="002017FA" w:rsidP="002017FA">
      <w:pPr>
        <w:jc w:val="both"/>
        <w:rPr>
          <w:rFonts w:ascii="Helvetica" w:eastAsia="SimSun" w:hAnsi="Helvetica" w:cs="Helvetica"/>
          <w:sz w:val="22"/>
          <w:szCs w:val="22"/>
        </w:rPr>
      </w:pPr>
    </w:p>
    <w:p w:rsidR="002017FA" w:rsidRPr="00432980" w:rsidRDefault="002017FA" w:rsidP="002017FA">
      <w:pPr>
        <w:jc w:val="both"/>
        <w:rPr>
          <w:rFonts w:ascii="Helvetica" w:eastAsia="SimSun" w:hAnsi="Helvetica" w:cs="Helvetica"/>
          <w:sz w:val="22"/>
          <w:szCs w:val="22"/>
        </w:rPr>
      </w:pPr>
    </w:p>
    <w:p w:rsidR="002017FA" w:rsidRPr="00432980" w:rsidRDefault="002017FA" w:rsidP="002017F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017FA" w:rsidRPr="00432980" w:rsidRDefault="002017FA" w:rsidP="002017FA">
      <w:pPr>
        <w:jc w:val="both"/>
        <w:rPr>
          <w:rFonts w:ascii="Helvetica" w:eastAsia="SimSun"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2017FA" w:rsidRPr="00432980" w:rsidRDefault="002017FA" w:rsidP="002017FA">
      <w:pP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PROTESTO LO NECESARIO:</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(LUGAR Y FECHA)</w:t>
      </w:r>
    </w:p>
    <w:p w:rsidR="002017FA" w:rsidRPr="00432980"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Razón social de la empresa</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br w:type="page"/>
      </w:r>
    </w:p>
    <w:p w:rsidR="002017FA" w:rsidRDefault="002017FA" w:rsidP="002017FA">
      <w:pPr>
        <w:spacing w:after="160" w:line="259" w:lineRule="auto"/>
        <w:jc w:val="center"/>
        <w:rPr>
          <w:rFonts w:ascii="Helvetica" w:hAnsi="Helvetica" w:cs="Helvetica"/>
          <w:b/>
          <w:sz w:val="22"/>
          <w:szCs w:val="22"/>
        </w:rPr>
      </w:pPr>
    </w:p>
    <w:p w:rsidR="002017FA" w:rsidRPr="00432980" w:rsidRDefault="002017FA" w:rsidP="002017F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017FA" w:rsidRPr="00432980" w:rsidRDefault="002017FA" w:rsidP="002017F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017FA" w:rsidRDefault="002017FA" w:rsidP="002017FA">
      <w:pPr>
        <w:jc w:val="center"/>
        <w:rPr>
          <w:rFonts w:ascii="Helvetica" w:hAnsi="Helvetica" w:cs="Helvetica"/>
          <w:b/>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ANEXO ENTREGABLE 2</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017FA" w:rsidRPr="00432980" w:rsidRDefault="002017FA" w:rsidP="002017FA">
      <w:pPr>
        <w:spacing w:after="160" w:line="259" w:lineRule="auto"/>
        <w:rPr>
          <w:rFonts w:ascii="Helvetica" w:hAnsi="Helvetica" w:cs="Helvetica"/>
          <w:sz w:val="22"/>
          <w:szCs w:val="22"/>
        </w:rPr>
      </w:pPr>
      <w:r w:rsidRPr="00432980">
        <w:rPr>
          <w:rFonts w:ascii="Helvetica" w:hAnsi="Helvetica" w:cs="Helvetica"/>
          <w:sz w:val="22"/>
          <w:szCs w:val="22"/>
        </w:rPr>
        <w:br w:type="page"/>
      </w:r>
    </w:p>
    <w:p w:rsidR="002017FA" w:rsidRDefault="002017FA" w:rsidP="002017FA">
      <w:pPr>
        <w:jc w:val="center"/>
        <w:rPr>
          <w:rFonts w:ascii="Helvetica" w:hAnsi="Helvetica" w:cs="Helvetica"/>
          <w:b/>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ANEXO ENTREGABLE 3</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017FA" w:rsidRPr="00432980" w:rsidRDefault="002017FA" w:rsidP="002017FA">
      <w:pPr>
        <w:jc w:val="both"/>
        <w:rPr>
          <w:rFonts w:ascii="Helvetica" w:hAnsi="Helvetica" w:cs="Helvetica"/>
          <w:sz w:val="22"/>
          <w:szCs w:val="22"/>
        </w:rPr>
      </w:pPr>
    </w:p>
    <w:p w:rsidR="002017FA" w:rsidRPr="00432980" w:rsidRDefault="002017FA" w:rsidP="002017F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017FA" w:rsidRDefault="002017FA" w:rsidP="002017FA">
      <w:pPr>
        <w:jc w:val="center"/>
        <w:rPr>
          <w:rFonts w:ascii="Helvetica" w:hAnsi="Helvetica" w:cs="Helvetica"/>
          <w:b/>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ANEXO ENTREGABLE 4</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2017FA" w:rsidRPr="00AB43BB" w:rsidRDefault="002017FA" w:rsidP="002017FA">
      <w:pPr>
        <w:spacing w:after="160" w:line="259" w:lineRule="auto"/>
        <w:rPr>
          <w:rFonts w:ascii="Helvetica" w:hAnsi="Helvetica" w:cs="Helvetica"/>
          <w:sz w:val="22"/>
          <w:szCs w:val="22"/>
        </w:rPr>
      </w:pPr>
      <w:r w:rsidRPr="00432980">
        <w:rPr>
          <w:rFonts w:ascii="Helvetica" w:hAnsi="Helvetica" w:cs="Helvetica"/>
          <w:sz w:val="22"/>
          <w:szCs w:val="22"/>
        </w:rPr>
        <w:br w:type="page"/>
      </w: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017FA" w:rsidRPr="00432980" w:rsidRDefault="002017FA" w:rsidP="002017F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897B7D">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897B7D" w:rsidRPr="00897B7D">
        <w:rPr>
          <w:rFonts w:ascii="Helvetica" w:hAnsi="Helvetica" w:cs="Helvetica"/>
          <w:noProof/>
          <w:sz w:val="22"/>
          <w:szCs w:val="22"/>
          <w:lang w:eastAsia="es-MX"/>
        </w:rPr>
        <w:t>LPNSC/19/7660/2023</w:t>
      </w:r>
      <w:r w:rsidRPr="005D7D48">
        <w:rPr>
          <w:rFonts w:ascii="Helvetica" w:hAnsi="Helvetica" w:cs="Helvetica"/>
          <w:noProof/>
          <w:sz w:val="22"/>
          <w:szCs w:val="22"/>
          <w:lang w:eastAsia="es-MX"/>
        </w:rPr>
        <w:t xml:space="preserve"> PARA LA ADQUISICION DE </w:t>
      </w:r>
      <w:r w:rsidR="00897B7D" w:rsidRPr="00897B7D">
        <w:rPr>
          <w:rFonts w:ascii="Helvetica" w:hAnsi="Helvetica" w:cs="Helvetica"/>
          <w:noProof/>
          <w:sz w:val="22"/>
          <w:szCs w:val="22"/>
          <w:lang w:eastAsia="es-MX"/>
        </w:rPr>
        <w:t>ZEOLITA SELECTIVA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2017FA" w:rsidRPr="00432980" w:rsidRDefault="002017FA" w:rsidP="002017FA">
      <w:pPr>
        <w:jc w:val="both"/>
        <w:rPr>
          <w:rFonts w:ascii="Helvetica" w:eastAsia="Calibri" w:hAnsi="Helvetica" w:cs="Helvetica"/>
          <w:b/>
          <w:smallCaps/>
          <w:sz w:val="22"/>
          <w:szCs w:val="22"/>
        </w:rPr>
      </w:pPr>
    </w:p>
    <w:p w:rsidR="002017FA" w:rsidRPr="00432980" w:rsidRDefault="002017FA" w:rsidP="002017F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017FA" w:rsidRPr="00432980" w:rsidRDefault="002017FA" w:rsidP="002017FA">
      <w:pPr>
        <w:jc w:val="both"/>
        <w:rPr>
          <w:rFonts w:ascii="Helvetica" w:hAnsi="Helvetica" w:cs="Helvetica"/>
          <w:b/>
          <w:sz w:val="22"/>
          <w:szCs w:val="22"/>
        </w:rPr>
      </w:pPr>
      <w:r w:rsidRPr="00432980">
        <w:rPr>
          <w:rFonts w:ascii="Helvetica" w:hAnsi="Helvetica" w:cs="Helvetica"/>
          <w:b/>
          <w:sz w:val="22"/>
          <w:szCs w:val="22"/>
        </w:rPr>
        <w:t>P R E S E N T E:</w:t>
      </w:r>
    </w:p>
    <w:p w:rsidR="002017FA" w:rsidRPr="00432980" w:rsidRDefault="002017FA" w:rsidP="002017FA">
      <w:pPr>
        <w:jc w:val="both"/>
        <w:rPr>
          <w:rFonts w:ascii="Helvetica" w:hAnsi="Helvetica" w:cs="Helvetica"/>
          <w:b/>
          <w:sz w:val="22"/>
          <w:szCs w:val="22"/>
        </w:rPr>
      </w:pPr>
    </w:p>
    <w:p w:rsidR="002017FA" w:rsidRPr="00432980" w:rsidRDefault="002017FA" w:rsidP="002017FA">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017FA" w:rsidRPr="00432980" w:rsidRDefault="002017FA" w:rsidP="002017FA">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2017FA" w:rsidRPr="00432980" w:rsidTr="0028620E">
        <w:trPr>
          <w:cantSplit/>
        </w:trPr>
        <w:tc>
          <w:tcPr>
            <w:tcW w:w="5000" w:type="pct"/>
            <w:gridSpan w:val="3"/>
          </w:tcPr>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Nombre del Participante:</w:t>
            </w:r>
          </w:p>
        </w:tc>
      </w:tr>
      <w:tr w:rsidR="002017FA" w:rsidRPr="00432980" w:rsidTr="0028620E">
        <w:trPr>
          <w:cantSplit/>
        </w:trPr>
        <w:tc>
          <w:tcPr>
            <w:tcW w:w="5000" w:type="pct"/>
            <w:gridSpan w:val="3"/>
          </w:tcPr>
          <w:p w:rsidR="002017FA" w:rsidRPr="00432980" w:rsidRDefault="002017FA" w:rsidP="0028620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017FA" w:rsidRPr="00432980" w:rsidTr="0028620E">
        <w:trPr>
          <w:cantSplit/>
        </w:trPr>
        <w:tc>
          <w:tcPr>
            <w:tcW w:w="5000" w:type="pct"/>
            <w:gridSpan w:val="3"/>
          </w:tcPr>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017FA" w:rsidRPr="00432980" w:rsidTr="0028620E">
        <w:trPr>
          <w:cantSplit/>
        </w:trPr>
        <w:tc>
          <w:tcPr>
            <w:tcW w:w="5000" w:type="pct"/>
            <w:gridSpan w:val="3"/>
          </w:tcPr>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017FA" w:rsidRPr="00432980" w:rsidTr="0028620E">
        <w:trPr>
          <w:cantSplit/>
        </w:trPr>
        <w:tc>
          <w:tcPr>
            <w:tcW w:w="5000" w:type="pct"/>
            <w:gridSpan w:val="3"/>
          </w:tcPr>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017FA" w:rsidRPr="00432980" w:rsidTr="0028620E">
        <w:tc>
          <w:tcPr>
            <w:tcW w:w="2566" w:type="pct"/>
            <w:gridSpan w:val="2"/>
          </w:tcPr>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Entidad Federativa:</w:t>
            </w:r>
          </w:p>
        </w:tc>
      </w:tr>
      <w:tr w:rsidR="002017FA" w:rsidRPr="00432980" w:rsidTr="0028620E">
        <w:tc>
          <w:tcPr>
            <w:tcW w:w="2566" w:type="pct"/>
            <w:gridSpan w:val="2"/>
          </w:tcPr>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Fax:</w:t>
            </w:r>
          </w:p>
        </w:tc>
      </w:tr>
      <w:tr w:rsidR="002017FA" w:rsidRPr="00432980" w:rsidTr="0028620E">
        <w:trPr>
          <w:cantSplit/>
        </w:trPr>
        <w:tc>
          <w:tcPr>
            <w:tcW w:w="5000" w:type="pct"/>
            <w:gridSpan w:val="3"/>
          </w:tcPr>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Correo Electrónico:</w:t>
            </w:r>
          </w:p>
        </w:tc>
      </w:tr>
      <w:tr w:rsidR="002017FA" w:rsidRPr="00432980" w:rsidTr="0028620E">
        <w:trPr>
          <w:cantSplit/>
          <w:trHeight w:val="232"/>
        </w:trPr>
        <w:tc>
          <w:tcPr>
            <w:tcW w:w="5000" w:type="pct"/>
            <w:gridSpan w:val="3"/>
            <w:tcBorders>
              <w:left w:val="nil"/>
              <w:right w:val="nil"/>
            </w:tcBorders>
            <w:shd w:val="clear" w:color="auto" w:fill="000000"/>
            <w:vAlign w:val="center"/>
          </w:tcPr>
          <w:p w:rsidR="002017FA" w:rsidRPr="00432980" w:rsidRDefault="002017FA" w:rsidP="0028620E">
            <w:pPr>
              <w:ind w:left="639"/>
              <w:jc w:val="both"/>
              <w:rPr>
                <w:rFonts w:ascii="Helvetica" w:hAnsi="Helvetica" w:cs="Helvetica"/>
                <w:i/>
                <w:sz w:val="22"/>
                <w:szCs w:val="22"/>
                <w:u w:val="single"/>
              </w:rPr>
            </w:pPr>
          </w:p>
        </w:tc>
      </w:tr>
      <w:tr w:rsidR="002017FA" w:rsidRPr="00432980" w:rsidTr="0028620E">
        <w:trPr>
          <w:cantSplit/>
          <w:trHeight w:val="2436"/>
        </w:trPr>
        <w:tc>
          <w:tcPr>
            <w:tcW w:w="5000" w:type="pct"/>
            <w:gridSpan w:val="3"/>
            <w:vAlign w:val="center"/>
          </w:tcPr>
          <w:p w:rsidR="002017FA" w:rsidRDefault="002017FA" w:rsidP="0028620E">
            <w:pPr>
              <w:ind w:left="639"/>
              <w:jc w:val="both"/>
              <w:rPr>
                <w:rFonts w:ascii="Helvetica" w:hAnsi="Helvetica" w:cs="Helvetica"/>
                <w:i/>
                <w:sz w:val="22"/>
                <w:szCs w:val="22"/>
                <w:u w:val="single"/>
              </w:rPr>
            </w:pPr>
          </w:p>
          <w:p w:rsidR="002017FA" w:rsidRPr="00432980" w:rsidRDefault="002017FA" w:rsidP="0028620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Fecha y lugar de expedición:</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Tomo:</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Libro:</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017FA" w:rsidRPr="00432980" w:rsidRDefault="002017FA" w:rsidP="0028620E">
            <w:pPr>
              <w:jc w:val="both"/>
              <w:rPr>
                <w:rFonts w:ascii="Helvetica" w:hAnsi="Helvetica" w:cs="Helvetica"/>
                <w:b/>
                <w:sz w:val="22"/>
                <w:szCs w:val="22"/>
              </w:rPr>
            </w:pPr>
          </w:p>
          <w:p w:rsidR="002017FA" w:rsidRPr="00432980" w:rsidRDefault="002017FA" w:rsidP="0028620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017FA" w:rsidRPr="00432980" w:rsidRDefault="002017FA" w:rsidP="0028620E">
            <w:pPr>
              <w:ind w:left="-70"/>
              <w:jc w:val="both"/>
              <w:rPr>
                <w:rFonts w:ascii="Helvetica" w:hAnsi="Helvetica" w:cs="Helvetica"/>
                <w:sz w:val="22"/>
                <w:szCs w:val="22"/>
              </w:rPr>
            </w:pPr>
          </w:p>
          <w:p w:rsidR="002017FA" w:rsidRPr="00432980" w:rsidRDefault="002017FA" w:rsidP="0028620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017FA" w:rsidRPr="00432980" w:rsidTr="0028620E">
        <w:trPr>
          <w:cantSplit/>
          <w:trHeight w:val="332"/>
        </w:trPr>
        <w:tc>
          <w:tcPr>
            <w:tcW w:w="5000" w:type="pct"/>
            <w:gridSpan w:val="3"/>
            <w:tcBorders>
              <w:left w:val="nil"/>
              <w:right w:val="nil"/>
            </w:tcBorders>
            <w:shd w:val="clear" w:color="auto" w:fill="000000"/>
            <w:textDirection w:val="btLr"/>
            <w:vAlign w:val="center"/>
          </w:tcPr>
          <w:p w:rsidR="002017FA" w:rsidRPr="00432980" w:rsidRDefault="002017FA" w:rsidP="0028620E">
            <w:pPr>
              <w:jc w:val="both"/>
              <w:rPr>
                <w:rFonts w:ascii="Helvetica" w:hAnsi="Helvetica" w:cs="Helvetica"/>
                <w:sz w:val="22"/>
                <w:szCs w:val="22"/>
              </w:rPr>
            </w:pPr>
          </w:p>
        </w:tc>
      </w:tr>
      <w:tr w:rsidR="002017FA" w:rsidRPr="00432980" w:rsidTr="0028620E">
        <w:trPr>
          <w:cantSplit/>
          <w:trHeight w:val="1134"/>
        </w:trPr>
        <w:tc>
          <w:tcPr>
            <w:tcW w:w="131" w:type="pct"/>
            <w:shd w:val="clear" w:color="auto" w:fill="000000"/>
            <w:textDirection w:val="btLr"/>
            <w:vAlign w:val="center"/>
          </w:tcPr>
          <w:p w:rsidR="002017FA" w:rsidRPr="00432980" w:rsidRDefault="002017FA" w:rsidP="0028620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017FA" w:rsidRPr="00432980" w:rsidRDefault="002017FA" w:rsidP="0028620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017FA" w:rsidRPr="00432980" w:rsidRDefault="002017FA" w:rsidP="0028620E">
            <w:pPr>
              <w:jc w:val="both"/>
              <w:rPr>
                <w:rFonts w:ascii="Helvetica" w:hAnsi="Helvetica" w:cs="Helvetica"/>
                <w:b/>
                <w:sz w:val="22"/>
                <w:szCs w:val="22"/>
              </w:rPr>
            </w:pPr>
          </w:p>
          <w:p w:rsidR="002017FA" w:rsidRPr="00432980" w:rsidRDefault="002017FA" w:rsidP="0028620E">
            <w:pPr>
              <w:jc w:val="both"/>
              <w:rPr>
                <w:rFonts w:ascii="Helvetica" w:hAnsi="Helvetica" w:cs="Helvetica"/>
                <w:sz w:val="22"/>
                <w:szCs w:val="22"/>
              </w:rPr>
            </w:pPr>
            <w:r w:rsidRPr="00432980">
              <w:rPr>
                <w:rFonts w:ascii="Helvetica" w:hAnsi="Helvetica" w:cs="Helvetica"/>
                <w:b/>
                <w:sz w:val="22"/>
                <w:szCs w:val="22"/>
              </w:rPr>
              <w:t>Número de Escritura Pública:</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Tipo de poder:</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Tomo:</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 xml:space="preserve">Libro: </w:t>
            </w:r>
          </w:p>
          <w:p w:rsidR="002017FA" w:rsidRPr="00432980" w:rsidRDefault="002017FA" w:rsidP="0028620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017FA" w:rsidRPr="00432980" w:rsidRDefault="002017FA" w:rsidP="0028620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017FA" w:rsidRPr="00432980" w:rsidTr="0028620E">
        <w:trPr>
          <w:cantSplit/>
          <w:trHeight w:val="644"/>
        </w:trPr>
        <w:tc>
          <w:tcPr>
            <w:tcW w:w="131" w:type="pct"/>
            <w:shd w:val="clear" w:color="auto" w:fill="000000"/>
            <w:textDirection w:val="btLr"/>
            <w:vAlign w:val="center"/>
          </w:tcPr>
          <w:p w:rsidR="002017FA" w:rsidRPr="00432980" w:rsidRDefault="002017FA" w:rsidP="0028620E">
            <w:pPr>
              <w:ind w:left="113" w:right="113"/>
              <w:jc w:val="both"/>
              <w:rPr>
                <w:rFonts w:ascii="Helvetica" w:hAnsi="Helvetica" w:cs="Helvetica"/>
                <w:b/>
                <w:w w:val="200"/>
                <w:sz w:val="22"/>
                <w:szCs w:val="22"/>
              </w:rPr>
            </w:pPr>
          </w:p>
        </w:tc>
        <w:tc>
          <w:tcPr>
            <w:tcW w:w="4869" w:type="pct"/>
            <w:gridSpan w:val="2"/>
          </w:tcPr>
          <w:p w:rsidR="002017FA" w:rsidRPr="00432980" w:rsidRDefault="002017FA" w:rsidP="002862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017FA" w:rsidRPr="00432980" w:rsidRDefault="002017FA" w:rsidP="002862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017FA" w:rsidRPr="00432980" w:rsidRDefault="002017FA" w:rsidP="002862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249CCC9" wp14:editId="74422F0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C8F60"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A124076" wp14:editId="193FB58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602DC"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C23BA89" wp14:editId="41B7DFF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9BD6"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6185B3A" wp14:editId="2F709F0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9A0C9"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017FA" w:rsidRPr="00432980" w:rsidRDefault="002017FA" w:rsidP="002862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017FA" w:rsidRPr="00432980" w:rsidRDefault="002017FA" w:rsidP="002862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E90C887" wp14:editId="63698A6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D25D"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2EE92F0" wp14:editId="7587EA02">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28A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017FA" w:rsidRPr="00432980" w:rsidRDefault="002017FA" w:rsidP="002862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A295359" wp14:editId="1E6F6AA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601E8"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017FA" w:rsidRPr="00432980" w:rsidRDefault="002017FA" w:rsidP="002862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017FA" w:rsidRPr="00432980" w:rsidRDefault="002017FA" w:rsidP="002862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017FA" w:rsidRPr="00432980" w:rsidRDefault="002017FA" w:rsidP="002862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35B631C" wp14:editId="53F5E5DD">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50DCE"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B802E12" wp14:editId="1F7439C3">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FD334"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8D8C3C8" wp14:editId="3EDBB69C">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69BC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DF9482E" wp14:editId="2F52C775">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EEBF9"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2017FA" w:rsidRPr="00432980" w:rsidRDefault="002017FA" w:rsidP="002862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017FA" w:rsidRPr="00432980" w:rsidRDefault="002017FA" w:rsidP="0028620E">
            <w:pPr>
              <w:jc w:val="both"/>
              <w:rPr>
                <w:rFonts w:ascii="Helvetica" w:hAnsi="Helvetica" w:cs="Helvetica"/>
                <w:i/>
                <w:sz w:val="22"/>
                <w:szCs w:val="22"/>
              </w:rPr>
            </w:pPr>
          </w:p>
        </w:tc>
      </w:tr>
    </w:tbl>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PROTESTO LO NECESARIO:</w:t>
      </w:r>
    </w:p>
    <w:p w:rsidR="002017FA" w:rsidRPr="00432980" w:rsidRDefault="002017FA" w:rsidP="002017FA">
      <w:pPr>
        <w:jc w:val="center"/>
        <w:rPr>
          <w:rFonts w:ascii="Helvetica" w:hAnsi="Helvetica" w:cs="Helvetica"/>
          <w:sz w:val="22"/>
          <w:szCs w:val="22"/>
        </w:rPr>
      </w:pPr>
      <w:r>
        <w:rPr>
          <w:rFonts w:ascii="Helvetica" w:hAnsi="Helvetica" w:cs="Helvetica"/>
          <w:sz w:val="22"/>
          <w:szCs w:val="22"/>
        </w:rPr>
        <w:t>(LUGAR Y FECHA)</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17FA" w:rsidRPr="00AB43BB" w:rsidRDefault="002017FA" w:rsidP="002017FA">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017FA" w:rsidRDefault="002017FA" w:rsidP="002017FA">
      <w:pPr>
        <w:jc w:val="center"/>
        <w:rPr>
          <w:rFonts w:ascii="Helvetica" w:hAnsi="Helvetica" w:cs="Helvetica"/>
          <w:b/>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“CARTA DE PROPOSICIÓN”</w:t>
      </w:r>
    </w:p>
    <w:p w:rsidR="002017FA" w:rsidRPr="00432980" w:rsidRDefault="00897B7D" w:rsidP="002017FA">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897B7D">
        <w:rPr>
          <w:rFonts w:ascii="Helvetica" w:hAnsi="Helvetica" w:cs="Helvetica"/>
          <w:noProof/>
          <w:sz w:val="22"/>
          <w:szCs w:val="22"/>
          <w:lang w:eastAsia="es-MX"/>
        </w:rPr>
        <w:t>LPNSC/19/7660/2023</w:t>
      </w:r>
      <w:r w:rsidRPr="005D7D48">
        <w:rPr>
          <w:rFonts w:ascii="Helvetica" w:hAnsi="Helvetica" w:cs="Helvetica"/>
          <w:noProof/>
          <w:sz w:val="22"/>
          <w:szCs w:val="22"/>
          <w:lang w:eastAsia="es-MX"/>
        </w:rPr>
        <w:t xml:space="preserve"> PARA LA ADQUISICION DE </w:t>
      </w:r>
      <w:r w:rsidRPr="00897B7D">
        <w:rPr>
          <w:rFonts w:ascii="Helvetica" w:hAnsi="Helvetica" w:cs="Helvetica"/>
          <w:noProof/>
          <w:sz w:val="22"/>
          <w:szCs w:val="22"/>
          <w:lang w:eastAsia="es-MX"/>
        </w:rPr>
        <w:t>ZEOLITA SELECTIVA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2017FA" w:rsidRPr="00432980">
        <w:rPr>
          <w:rFonts w:ascii="Helvetica" w:hAnsi="Helvetica" w:cs="Helvetica"/>
          <w:noProof/>
          <w:sz w:val="22"/>
          <w:szCs w:val="22"/>
          <w:lang w:eastAsia="es-MX"/>
        </w:rPr>
        <w:t xml:space="preserve"> </w:t>
      </w:r>
    </w:p>
    <w:p w:rsidR="002017FA" w:rsidRDefault="002017FA" w:rsidP="002017FA">
      <w:pPr>
        <w:jc w:val="both"/>
        <w:rPr>
          <w:rFonts w:ascii="Helvetica" w:hAnsi="Helvetica" w:cs="Helvetica"/>
          <w:b/>
          <w:sz w:val="22"/>
          <w:szCs w:val="22"/>
        </w:rPr>
      </w:pPr>
    </w:p>
    <w:p w:rsidR="002017FA" w:rsidRPr="00432980" w:rsidRDefault="002017FA" w:rsidP="002017FA">
      <w:pPr>
        <w:jc w:val="both"/>
        <w:rPr>
          <w:rFonts w:ascii="Helvetica" w:hAnsi="Helvetica" w:cs="Helvetica"/>
          <w:b/>
          <w:sz w:val="22"/>
          <w:szCs w:val="22"/>
        </w:rPr>
      </w:pPr>
      <w:r w:rsidRPr="00432980">
        <w:rPr>
          <w:rFonts w:ascii="Helvetica" w:hAnsi="Helvetica" w:cs="Helvetica"/>
          <w:b/>
          <w:sz w:val="22"/>
          <w:szCs w:val="22"/>
        </w:rPr>
        <w:t>P R E S E N T E:</w:t>
      </w: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2017FA" w:rsidRPr="00432980" w:rsidRDefault="002017FA" w:rsidP="002017FA">
      <w:pPr>
        <w:pStyle w:val="Prrafodelista"/>
        <w:ind w:left="360"/>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017FA"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PROTESTO LO NECESARIO:</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LUGAR Y FECHA</w:t>
      </w:r>
    </w:p>
    <w:p w:rsidR="002017FA" w:rsidRPr="00432980"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Razón social de la empresa</w:t>
      </w:r>
    </w:p>
    <w:p w:rsidR="002017FA" w:rsidRDefault="002017FA" w:rsidP="002017FA">
      <w:pPr>
        <w:spacing w:after="160" w:line="259" w:lineRule="auto"/>
        <w:rPr>
          <w:rFonts w:ascii="Helvetica" w:hAnsi="Helvetica" w:cs="Helvetica"/>
          <w:b/>
          <w:sz w:val="22"/>
          <w:szCs w:val="22"/>
        </w:rPr>
      </w:pPr>
    </w:p>
    <w:p w:rsidR="002017FA" w:rsidRPr="00432980" w:rsidRDefault="002017FA" w:rsidP="002017FA">
      <w:pPr>
        <w:spacing w:after="160" w:line="259" w:lineRule="auto"/>
        <w:rPr>
          <w:rFonts w:ascii="Helvetica" w:hAnsi="Helvetica" w:cs="Helvetica"/>
          <w:b/>
          <w:sz w:val="22"/>
          <w:szCs w:val="22"/>
        </w:rPr>
      </w:pPr>
    </w:p>
    <w:p w:rsidR="002017FA" w:rsidRDefault="002017FA" w:rsidP="002017FA">
      <w:pPr>
        <w:spacing w:line="259" w:lineRule="auto"/>
        <w:jc w:val="center"/>
        <w:rPr>
          <w:rFonts w:ascii="Helvetica" w:hAnsi="Helvetica" w:cs="Helvetica"/>
          <w:b/>
          <w:sz w:val="22"/>
          <w:szCs w:val="22"/>
        </w:rPr>
      </w:pPr>
    </w:p>
    <w:p w:rsidR="002017FA" w:rsidRDefault="002017FA" w:rsidP="002017FA">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2017FA" w:rsidRPr="00281564" w:rsidRDefault="002017FA" w:rsidP="002017FA">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2017FA" w:rsidRDefault="00897B7D" w:rsidP="002017FA">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897B7D">
        <w:rPr>
          <w:rFonts w:ascii="Helvetica" w:hAnsi="Helvetica" w:cs="Helvetica"/>
          <w:noProof/>
          <w:sz w:val="22"/>
          <w:szCs w:val="22"/>
          <w:lang w:eastAsia="es-MX"/>
        </w:rPr>
        <w:t>LPNSC/19/7660/2023</w:t>
      </w:r>
      <w:r w:rsidRPr="005D7D48">
        <w:rPr>
          <w:rFonts w:ascii="Helvetica" w:hAnsi="Helvetica" w:cs="Helvetica"/>
          <w:noProof/>
          <w:sz w:val="22"/>
          <w:szCs w:val="22"/>
          <w:lang w:eastAsia="es-MX"/>
        </w:rPr>
        <w:t xml:space="preserve"> PARA LA ADQUISICION DE </w:t>
      </w:r>
      <w:r w:rsidRPr="00897B7D">
        <w:rPr>
          <w:rFonts w:ascii="Helvetica" w:hAnsi="Helvetica" w:cs="Helvetica"/>
          <w:noProof/>
          <w:sz w:val="22"/>
          <w:szCs w:val="22"/>
          <w:lang w:eastAsia="es-MX"/>
        </w:rPr>
        <w:t>ZEOLITA SELECTIVA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2017FA" w:rsidRPr="00432980">
        <w:rPr>
          <w:rFonts w:ascii="Helvetica" w:hAnsi="Helvetica" w:cs="Helvetica"/>
          <w:noProof/>
          <w:sz w:val="22"/>
          <w:szCs w:val="22"/>
          <w:lang w:eastAsia="es-MX"/>
        </w:rPr>
        <w:t>.</w:t>
      </w:r>
    </w:p>
    <w:p w:rsidR="00897B7D" w:rsidRPr="00122D7E" w:rsidRDefault="00897B7D" w:rsidP="002017FA">
      <w:pPr>
        <w:rPr>
          <w:rFonts w:ascii="Helvetica" w:hAnsi="Helvetica" w:cs="Helvetica"/>
          <w:noProof/>
          <w:sz w:val="22"/>
          <w:szCs w:val="22"/>
          <w:lang w:eastAsia="es-MX"/>
        </w:rPr>
      </w:pPr>
    </w:p>
    <w:p w:rsidR="002017FA" w:rsidRPr="00432980" w:rsidRDefault="002017FA" w:rsidP="002017F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17FA" w:rsidRPr="00432980" w:rsidRDefault="002017FA" w:rsidP="002017FA">
      <w:pPr>
        <w:jc w:val="both"/>
        <w:rPr>
          <w:rFonts w:ascii="Helvetica" w:hAnsi="Helvetica" w:cs="Helvetica"/>
          <w:b/>
          <w:sz w:val="22"/>
          <w:szCs w:val="22"/>
        </w:rPr>
      </w:pPr>
      <w:r w:rsidRPr="00432980">
        <w:rPr>
          <w:rFonts w:ascii="Helvetica" w:hAnsi="Helvetica" w:cs="Helvetica"/>
          <w:b/>
          <w:sz w:val="22"/>
          <w:szCs w:val="22"/>
        </w:rPr>
        <w:t>P R E S E N T E:</w:t>
      </w:r>
    </w:p>
    <w:p w:rsidR="002017FA" w:rsidRPr="00432980" w:rsidRDefault="002017FA" w:rsidP="002017FA">
      <w:pPr>
        <w:jc w:val="both"/>
        <w:rPr>
          <w:rFonts w:ascii="Helvetica" w:eastAsia="SimSun" w:hAnsi="Helvetica" w:cs="Helvetica"/>
          <w:sz w:val="22"/>
          <w:szCs w:val="22"/>
        </w:rPr>
      </w:pPr>
    </w:p>
    <w:p w:rsidR="002017FA" w:rsidRPr="00432980" w:rsidRDefault="002017FA" w:rsidP="002017FA">
      <w:pPr>
        <w:jc w:val="both"/>
        <w:rPr>
          <w:rFonts w:ascii="Helvetica" w:eastAsia="SimSun" w:hAnsi="Helvetica" w:cs="Helvetica"/>
          <w:sz w:val="22"/>
          <w:szCs w:val="22"/>
        </w:rPr>
      </w:pPr>
    </w:p>
    <w:p w:rsidR="002017FA" w:rsidRPr="00432980" w:rsidRDefault="002017FA" w:rsidP="002017F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017FA" w:rsidRPr="00432980" w:rsidRDefault="002017FA" w:rsidP="002017FA">
      <w:pPr>
        <w:jc w:val="both"/>
        <w:rPr>
          <w:rFonts w:ascii="Helvetica" w:eastAsia="SimSun" w:hAnsi="Helvetica" w:cs="Helvetica"/>
          <w:sz w:val="22"/>
          <w:szCs w:val="22"/>
        </w:rPr>
      </w:pPr>
    </w:p>
    <w:p w:rsidR="002017FA" w:rsidRPr="00432980" w:rsidRDefault="002017FA" w:rsidP="002017FA">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017FA" w:rsidRPr="00432980" w:rsidRDefault="002017FA" w:rsidP="002017FA">
      <w:pPr>
        <w:jc w:val="both"/>
        <w:outlineLvl w:val="0"/>
        <w:rPr>
          <w:rFonts w:ascii="Helvetica" w:eastAsia="SimSun" w:hAnsi="Helvetica" w:cs="Helvetica"/>
          <w:sz w:val="22"/>
          <w:szCs w:val="22"/>
        </w:rPr>
      </w:pPr>
    </w:p>
    <w:p w:rsidR="002017FA" w:rsidRPr="00432980" w:rsidRDefault="002017FA" w:rsidP="002017FA">
      <w:pPr>
        <w:rPr>
          <w:rFonts w:ascii="Helvetica" w:hAnsi="Helvetica" w:cs="Helvetica"/>
          <w:sz w:val="22"/>
          <w:szCs w:val="22"/>
        </w:rPr>
      </w:pPr>
    </w:p>
    <w:p w:rsidR="002017FA" w:rsidRPr="00432980" w:rsidRDefault="002017FA" w:rsidP="002017FA">
      <w:pP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PROTESTO LO NECESARIO:</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(LUGAR Y FECHA)</w:t>
      </w:r>
    </w:p>
    <w:p w:rsidR="002017FA"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Razón social de la empresa</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br w:type="page"/>
      </w: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“PROPUESTA TÉCNICA”</w:t>
      </w:r>
    </w:p>
    <w:p w:rsidR="002017FA" w:rsidRDefault="00897B7D" w:rsidP="002017FA">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897B7D">
        <w:rPr>
          <w:rFonts w:ascii="Helvetica" w:hAnsi="Helvetica" w:cs="Helvetica"/>
          <w:noProof/>
          <w:sz w:val="22"/>
          <w:szCs w:val="22"/>
          <w:lang w:eastAsia="es-MX"/>
        </w:rPr>
        <w:t>LPNSC/19/7660/2023</w:t>
      </w:r>
      <w:r w:rsidRPr="005D7D48">
        <w:rPr>
          <w:rFonts w:ascii="Helvetica" w:hAnsi="Helvetica" w:cs="Helvetica"/>
          <w:noProof/>
          <w:sz w:val="22"/>
          <w:szCs w:val="22"/>
          <w:lang w:eastAsia="es-MX"/>
        </w:rPr>
        <w:t xml:space="preserve"> PARA LA ADQUISICION DE </w:t>
      </w:r>
      <w:r w:rsidRPr="00897B7D">
        <w:rPr>
          <w:rFonts w:ascii="Helvetica" w:hAnsi="Helvetica" w:cs="Helvetica"/>
          <w:noProof/>
          <w:sz w:val="22"/>
          <w:szCs w:val="22"/>
          <w:lang w:eastAsia="es-MX"/>
        </w:rPr>
        <w:t>ZEOLITA SELECTIVA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2017FA" w:rsidRPr="00432980">
        <w:rPr>
          <w:rFonts w:ascii="Helvetica" w:hAnsi="Helvetica" w:cs="Helvetica"/>
          <w:noProof/>
          <w:sz w:val="22"/>
          <w:szCs w:val="22"/>
          <w:lang w:eastAsia="es-MX"/>
        </w:rPr>
        <w:t>.</w:t>
      </w:r>
      <w:r w:rsidR="002017FA" w:rsidRPr="00432980">
        <w:rPr>
          <w:rFonts w:ascii="Helvetica" w:hAnsi="Helvetica" w:cs="Helvetica"/>
          <w:b/>
          <w:sz w:val="22"/>
          <w:szCs w:val="22"/>
        </w:rPr>
        <w:t xml:space="preserve"> </w:t>
      </w:r>
    </w:p>
    <w:p w:rsidR="00897B7D" w:rsidRDefault="00897B7D" w:rsidP="002017FA">
      <w:pPr>
        <w:jc w:val="both"/>
        <w:rPr>
          <w:rFonts w:ascii="Helvetica" w:hAnsi="Helvetica" w:cs="Helvetica"/>
          <w:b/>
          <w:sz w:val="22"/>
          <w:szCs w:val="22"/>
        </w:rPr>
      </w:pPr>
    </w:p>
    <w:p w:rsidR="002017FA" w:rsidRPr="00432980" w:rsidRDefault="002017FA" w:rsidP="002017F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17FA" w:rsidRPr="00432980" w:rsidRDefault="002017FA" w:rsidP="002017FA">
      <w:pPr>
        <w:jc w:val="both"/>
        <w:rPr>
          <w:rFonts w:ascii="Helvetica" w:hAnsi="Helvetica" w:cs="Helvetica"/>
          <w:b/>
          <w:sz w:val="22"/>
          <w:szCs w:val="22"/>
        </w:rPr>
      </w:pPr>
      <w:r w:rsidRPr="00432980">
        <w:rPr>
          <w:rFonts w:ascii="Helvetica" w:hAnsi="Helvetica" w:cs="Helvetica"/>
          <w:b/>
          <w:sz w:val="22"/>
          <w:szCs w:val="22"/>
        </w:rPr>
        <w:t>P R E S E N T E:</w:t>
      </w:r>
    </w:p>
    <w:p w:rsidR="002017FA" w:rsidRPr="00432980" w:rsidRDefault="002017FA" w:rsidP="002017FA">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2017FA" w:rsidRPr="00432980" w:rsidTr="0028620E">
        <w:trPr>
          <w:trHeight w:val="567"/>
          <w:jc w:val="center"/>
        </w:trPr>
        <w:tc>
          <w:tcPr>
            <w:tcW w:w="0" w:type="auto"/>
            <w:shd w:val="pct35" w:color="auto" w:fill="FFFFFF"/>
            <w:vAlign w:val="center"/>
          </w:tcPr>
          <w:p w:rsidR="002017FA" w:rsidRPr="00432980" w:rsidRDefault="002017FA" w:rsidP="0028620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017FA" w:rsidRPr="00432980" w:rsidRDefault="002017FA" w:rsidP="0028620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017FA" w:rsidRPr="00432980" w:rsidRDefault="002017FA" w:rsidP="0028620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017FA" w:rsidRPr="00432980" w:rsidRDefault="002017FA" w:rsidP="0028620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017FA" w:rsidRPr="00432980" w:rsidRDefault="002017FA" w:rsidP="0028620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017FA" w:rsidRPr="00432980" w:rsidRDefault="002017FA" w:rsidP="0028620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017FA" w:rsidRPr="00432980" w:rsidTr="0028620E">
        <w:trPr>
          <w:jc w:val="center"/>
        </w:trPr>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r>
      <w:tr w:rsidR="002017FA" w:rsidRPr="00432980" w:rsidTr="0028620E">
        <w:trPr>
          <w:jc w:val="center"/>
        </w:trPr>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r>
      <w:tr w:rsidR="002017FA" w:rsidRPr="00432980" w:rsidTr="0028620E">
        <w:trPr>
          <w:jc w:val="center"/>
        </w:trPr>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r>
      <w:tr w:rsidR="002017FA" w:rsidRPr="00432980" w:rsidTr="0028620E">
        <w:trPr>
          <w:jc w:val="center"/>
        </w:trPr>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r>
      <w:tr w:rsidR="002017FA" w:rsidRPr="00432980" w:rsidTr="0028620E">
        <w:trPr>
          <w:jc w:val="center"/>
        </w:trPr>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c>
          <w:tcPr>
            <w:tcW w:w="0" w:type="auto"/>
            <w:vAlign w:val="center"/>
          </w:tcPr>
          <w:p w:rsidR="002017FA" w:rsidRPr="00432980" w:rsidRDefault="002017FA" w:rsidP="0028620E">
            <w:pPr>
              <w:jc w:val="center"/>
              <w:rPr>
                <w:rFonts w:ascii="Helvetica" w:hAnsi="Helvetica" w:cs="Helvetica"/>
                <w:b/>
                <w:sz w:val="22"/>
                <w:szCs w:val="22"/>
              </w:rPr>
            </w:pPr>
          </w:p>
        </w:tc>
      </w:tr>
    </w:tbl>
    <w:p w:rsidR="002017FA" w:rsidRPr="00432980" w:rsidRDefault="002017FA" w:rsidP="002017FA">
      <w:pPr>
        <w:jc w:val="both"/>
        <w:rPr>
          <w:rFonts w:ascii="Helvetica" w:hAnsi="Helvetica" w:cs="Helvetica"/>
          <w:b/>
          <w:i/>
          <w:sz w:val="22"/>
          <w:szCs w:val="22"/>
        </w:rPr>
      </w:pPr>
    </w:p>
    <w:p w:rsidR="002017FA" w:rsidRPr="00432980" w:rsidRDefault="002017FA" w:rsidP="002017FA">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017FA" w:rsidRPr="00432980" w:rsidRDefault="002017FA" w:rsidP="002017FA">
      <w:pPr>
        <w:jc w:val="both"/>
        <w:rPr>
          <w:rFonts w:ascii="Helvetica" w:hAnsi="Helvetica" w:cs="Helvetica"/>
          <w:b/>
          <w:sz w:val="22"/>
          <w:szCs w:val="22"/>
        </w:rPr>
      </w:pPr>
    </w:p>
    <w:p w:rsidR="002017FA" w:rsidRPr="00432980" w:rsidRDefault="002017FA" w:rsidP="002017FA">
      <w:pPr>
        <w:jc w:val="both"/>
        <w:rPr>
          <w:rFonts w:ascii="Helvetica" w:hAnsi="Helvetica" w:cs="Helvetica"/>
          <w:b/>
          <w:sz w:val="22"/>
          <w:szCs w:val="22"/>
        </w:rPr>
      </w:pPr>
    </w:p>
    <w:p w:rsidR="002017FA" w:rsidRPr="00432980" w:rsidRDefault="002017FA" w:rsidP="002017FA">
      <w:pPr>
        <w:jc w:val="both"/>
        <w:rPr>
          <w:rFonts w:ascii="Helvetica" w:hAnsi="Helvetica" w:cs="Helvetica"/>
          <w:b/>
          <w:sz w:val="22"/>
          <w:szCs w:val="22"/>
        </w:rPr>
      </w:pPr>
    </w:p>
    <w:p w:rsidR="002017FA" w:rsidRPr="00432980" w:rsidRDefault="002017FA" w:rsidP="002017FA">
      <w:pPr>
        <w:jc w:val="both"/>
        <w:rPr>
          <w:rFonts w:ascii="Helvetica" w:hAnsi="Helvetica" w:cs="Helvetica"/>
          <w:b/>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017FA" w:rsidRPr="00432980" w:rsidRDefault="002017FA" w:rsidP="002017FA">
      <w:pPr>
        <w:jc w:val="both"/>
        <w:rPr>
          <w:rFonts w:ascii="Helvetica" w:hAnsi="Helvetica" w:cs="Helvetica"/>
          <w:sz w:val="22"/>
          <w:szCs w:val="22"/>
        </w:rPr>
      </w:pPr>
    </w:p>
    <w:p w:rsidR="002017FA" w:rsidRPr="00432980" w:rsidRDefault="002017FA" w:rsidP="002017FA">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017FA" w:rsidRPr="00432980" w:rsidRDefault="002017FA" w:rsidP="002017FA">
      <w:pPr>
        <w:pStyle w:val="Textoindependiente"/>
        <w:rPr>
          <w:rFonts w:ascii="Helvetica" w:hAnsi="Helvetica" w:cs="Helvetica"/>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017FA" w:rsidRPr="00432980" w:rsidRDefault="002017FA" w:rsidP="002017FA">
      <w:pPr>
        <w:ind w:firstLine="708"/>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017FA" w:rsidRPr="00432980" w:rsidRDefault="002017FA" w:rsidP="002017FA">
      <w:pPr>
        <w:ind w:firstLine="708"/>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2017FA" w:rsidRPr="00432980" w:rsidRDefault="002017FA" w:rsidP="002017FA">
      <w:pPr>
        <w:rPr>
          <w:rFonts w:ascii="Helvetica" w:hAnsi="Helvetica" w:cs="Helvetica"/>
          <w:sz w:val="22"/>
          <w:szCs w:val="22"/>
        </w:rPr>
      </w:pPr>
    </w:p>
    <w:p w:rsidR="002017FA" w:rsidRDefault="002017FA" w:rsidP="002017FA">
      <w:pPr>
        <w:rPr>
          <w:rFonts w:ascii="Helvetica" w:hAnsi="Helvetica" w:cs="Helvetica"/>
          <w:sz w:val="22"/>
          <w:szCs w:val="22"/>
        </w:rPr>
      </w:pPr>
    </w:p>
    <w:p w:rsidR="002017FA" w:rsidRPr="00432980" w:rsidRDefault="002017FA" w:rsidP="002017FA">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017FA" w:rsidRPr="00432980"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PROTESTO LO NECESARIO:</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(LUGAR Y FECHA)</w:t>
      </w:r>
    </w:p>
    <w:p w:rsidR="002017FA" w:rsidRPr="00432980"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Razón social de la empresa</w:t>
      </w:r>
    </w:p>
    <w:p w:rsidR="002017FA" w:rsidRPr="00432980" w:rsidRDefault="002017FA" w:rsidP="002017FA">
      <w:pPr>
        <w:pStyle w:val="Textoindependiente"/>
        <w:rPr>
          <w:rFonts w:ascii="Helvetica" w:hAnsi="Helvetica" w:cs="Helvetica"/>
          <w:szCs w:val="22"/>
        </w:rPr>
      </w:pPr>
    </w:p>
    <w:p w:rsidR="002017FA" w:rsidRDefault="002017FA" w:rsidP="002017FA">
      <w:pPr>
        <w:jc w:val="center"/>
        <w:rPr>
          <w:rFonts w:ascii="Helvetica" w:hAnsi="Helvetica" w:cs="Helvetica"/>
          <w:sz w:val="22"/>
          <w:szCs w:val="22"/>
        </w:rPr>
      </w:pPr>
      <w:r w:rsidRPr="00432980">
        <w:rPr>
          <w:rFonts w:ascii="Helvetica" w:hAnsi="Helvetica" w:cs="Helvetica"/>
          <w:sz w:val="22"/>
          <w:szCs w:val="22"/>
        </w:rPr>
        <w:br w:type="page"/>
      </w: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“PROPUESTA ECONÓMICA”</w:t>
      </w:r>
    </w:p>
    <w:p w:rsidR="002017FA" w:rsidRPr="00432980" w:rsidRDefault="00897B7D" w:rsidP="002017F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897B7D">
        <w:rPr>
          <w:rFonts w:ascii="Helvetica" w:hAnsi="Helvetica" w:cs="Helvetica"/>
          <w:noProof/>
          <w:sz w:val="22"/>
          <w:szCs w:val="22"/>
          <w:lang w:eastAsia="es-MX"/>
        </w:rPr>
        <w:t>LPNSC/19/7660/2023</w:t>
      </w:r>
      <w:r w:rsidRPr="005D7D48">
        <w:rPr>
          <w:rFonts w:ascii="Helvetica" w:hAnsi="Helvetica" w:cs="Helvetica"/>
          <w:noProof/>
          <w:sz w:val="22"/>
          <w:szCs w:val="22"/>
          <w:lang w:eastAsia="es-MX"/>
        </w:rPr>
        <w:t xml:space="preserve"> PARA LA ADQUISICION DE </w:t>
      </w:r>
      <w:r w:rsidRPr="00897B7D">
        <w:rPr>
          <w:rFonts w:ascii="Helvetica" w:hAnsi="Helvetica" w:cs="Helvetica"/>
          <w:noProof/>
          <w:sz w:val="22"/>
          <w:szCs w:val="22"/>
          <w:lang w:eastAsia="es-MX"/>
        </w:rPr>
        <w:t>ZEOLITA SELECTIVA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2017FA" w:rsidRPr="00432980">
        <w:rPr>
          <w:rFonts w:ascii="Helvetica" w:hAnsi="Helvetica" w:cs="Helvetica"/>
          <w:noProof/>
          <w:sz w:val="22"/>
          <w:szCs w:val="22"/>
          <w:lang w:eastAsia="es-MX"/>
        </w:rPr>
        <w:t xml:space="preserve">. </w:t>
      </w:r>
    </w:p>
    <w:p w:rsidR="002017FA" w:rsidRPr="00432980" w:rsidRDefault="002017FA" w:rsidP="002017FA">
      <w:pPr>
        <w:jc w:val="both"/>
        <w:rPr>
          <w:rFonts w:ascii="Helvetica" w:eastAsia="Calibri" w:hAnsi="Helvetica" w:cs="Helvetica"/>
          <w:b/>
          <w:smallCaps/>
          <w:sz w:val="22"/>
          <w:szCs w:val="22"/>
        </w:rPr>
      </w:pPr>
    </w:p>
    <w:p w:rsidR="002017FA" w:rsidRDefault="002017FA" w:rsidP="002017FA">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2017FA" w:rsidRPr="00432980" w:rsidRDefault="002017FA" w:rsidP="002017FA">
      <w:pPr>
        <w:rPr>
          <w:rFonts w:ascii="Helvetica" w:hAnsi="Helvetica" w:cs="Helvetica"/>
          <w:b/>
          <w:sz w:val="22"/>
          <w:szCs w:val="22"/>
        </w:rPr>
      </w:pPr>
      <w:r w:rsidRPr="00432980">
        <w:rPr>
          <w:rFonts w:ascii="Helvetica" w:hAnsi="Helvetica" w:cs="Helvetica"/>
          <w:b/>
          <w:sz w:val="22"/>
          <w:szCs w:val="22"/>
        </w:rPr>
        <w:t>ALCANTARILLADO DE PUERTO VALLARTA, JALISCO.</w:t>
      </w:r>
    </w:p>
    <w:p w:rsidR="002017FA" w:rsidRPr="00432980" w:rsidRDefault="002017FA" w:rsidP="002017FA">
      <w:pPr>
        <w:jc w:val="both"/>
        <w:rPr>
          <w:rFonts w:ascii="Helvetica" w:hAnsi="Helvetica" w:cs="Helvetica"/>
          <w:b/>
          <w:sz w:val="22"/>
          <w:szCs w:val="22"/>
        </w:rPr>
      </w:pPr>
      <w:r w:rsidRPr="00432980">
        <w:rPr>
          <w:rFonts w:ascii="Helvetica" w:hAnsi="Helvetica" w:cs="Helvetica"/>
          <w:b/>
          <w:sz w:val="22"/>
          <w:szCs w:val="22"/>
        </w:rPr>
        <w:t>P R E S E N T E:</w:t>
      </w:r>
    </w:p>
    <w:p w:rsidR="002017FA" w:rsidRPr="00432980" w:rsidRDefault="002017FA" w:rsidP="002017FA">
      <w:pPr>
        <w:jc w:val="both"/>
        <w:rPr>
          <w:rFonts w:ascii="Helvetica" w:hAnsi="Helvetica" w:cs="Helvetica"/>
          <w:b/>
          <w:caps/>
          <w:sz w:val="22"/>
          <w:szCs w:val="22"/>
        </w:rPr>
      </w:pPr>
    </w:p>
    <w:p w:rsidR="002017FA" w:rsidRPr="00432980" w:rsidRDefault="002017FA" w:rsidP="002017FA">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2017FA" w:rsidRPr="00432980" w:rsidTr="0028620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7FA" w:rsidRPr="00432980" w:rsidRDefault="002017FA" w:rsidP="0028620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17FA" w:rsidRPr="00432980" w:rsidRDefault="002017FA" w:rsidP="0028620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17FA" w:rsidRPr="00432980" w:rsidRDefault="002017FA" w:rsidP="0028620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17FA" w:rsidRPr="00432980" w:rsidRDefault="002017FA" w:rsidP="0028620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17FA" w:rsidRPr="00432980" w:rsidRDefault="002017FA" w:rsidP="0028620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17FA" w:rsidRPr="00432980" w:rsidRDefault="002017FA" w:rsidP="0028620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17FA" w:rsidRPr="00432980" w:rsidRDefault="002017FA" w:rsidP="0028620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017FA" w:rsidRPr="00432980" w:rsidTr="0028620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017FA" w:rsidRPr="00432980" w:rsidRDefault="002017FA" w:rsidP="0028620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017FA" w:rsidRPr="00432980" w:rsidRDefault="002017FA" w:rsidP="0028620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017FA" w:rsidRPr="00432980" w:rsidRDefault="002017FA" w:rsidP="0028620E">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017FA" w:rsidRPr="00432980" w:rsidRDefault="002017FA" w:rsidP="0028620E">
            <w:pPr>
              <w:pStyle w:val="Ttulo8"/>
              <w:jc w:val="both"/>
              <w:rPr>
                <w:rFonts w:ascii="Helvetica" w:hAnsi="Helvetica" w:cs="Helvetica"/>
                <w:b w:val="0"/>
                <w:caps/>
                <w:sz w:val="22"/>
                <w:szCs w:val="22"/>
              </w:rPr>
            </w:pPr>
          </w:p>
        </w:tc>
      </w:tr>
      <w:tr w:rsidR="002017FA" w:rsidRPr="00432980" w:rsidTr="0028620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017FA" w:rsidRPr="00432980" w:rsidRDefault="002017FA" w:rsidP="0028620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017FA" w:rsidRPr="00432980" w:rsidRDefault="002017FA" w:rsidP="0028620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017FA" w:rsidRPr="00432980" w:rsidRDefault="002017FA" w:rsidP="0028620E">
            <w:pPr>
              <w:pStyle w:val="Ttulo8"/>
              <w:jc w:val="both"/>
              <w:rPr>
                <w:rFonts w:ascii="Helvetica" w:hAnsi="Helvetica" w:cs="Helvetica"/>
                <w:b w:val="0"/>
                <w:caps/>
                <w:sz w:val="22"/>
                <w:szCs w:val="22"/>
              </w:rPr>
            </w:pPr>
          </w:p>
        </w:tc>
      </w:tr>
      <w:tr w:rsidR="002017FA" w:rsidRPr="00432980" w:rsidTr="0028620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017FA" w:rsidRPr="00432980" w:rsidRDefault="002017FA" w:rsidP="0028620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017FA" w:rsidRPr="00432980" w:rsidRDefault="002017FA" w:rsidP="0028620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017FA" w:rsidRPr="00432980" w:rsidRDefault="002017FA" w:rsidP="0028620E">
            <w:pPr>
              <w:pStyle w:val="Ttulo8"/>
              <w:jc w:val="both"/>
              <w:rPr>
                <w:rFonts w:ascii="Helvetica" w:hAnsi="Helvetica" w:cs="Helvetica"/>
                <w:b w:val="0"/>
                <w:caps/>
                <w:sz w:val="22"/>
                <w:szCs w:val="22"/>
              </w:rPr>
            </w:pPr>
          </w:p>
        </w:tc>
      </w:tr>
      <w:tr w:rsidR="002017FA" w:rsidRPr="00432980" w:rsidTr="0028620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017FA" w:rsidRPr="00432980" w:rsidRDefault="002017FA" w:rsidP="0028620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017FA" w:rsidRPr="00432980" w:rsidRDefault="002017FA" w:rsidP="0028620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017FA" w:rsidRPr="00432980" w:rsidRDefault="002017FA" w:rsidP="0028620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017FA" w:rsidRPr="00432980" w:rsidRDefault="002017FA" w:rsidP="0028620E">
            <w:pPr>
              <w:pStyle w:val="Ttulo8"/>
              <w:jc w:val="both"/>
              <w:rPr>
                <w:rFonts w:ascii="Helvetica" w:hAnsi="Helvetica" w:cs="Helvetica"/>
                <w:b w:val="0"/>
                <w:caps/>
                <w:sz w:val="22"/>
                <w:szCs w:val="22"/>
              </w:rPr>
            </w:pPr>
          </w:p>
        </w:tc>
      </w:tr>
      <w:tr w:rsidR="002017FA" w:rsidRPr="00432980" w:rsidTr="0028620E">
        <w:trPr>
          <w:cantSplit/>
          <w:jc w:val="center"/>
        </w:trPr>
        <w:tc>
          <w:tcPr>
            <w:tcW w:w="4287" w:type="pct"/>
            <w:gridSpan w:val="6"/>
            <w:tcBorders>
              <w:top w:val="single" w:sz="4" w:space="0" w:color="auto"/>
              <w:right w:val="single" w:sz="4" w:space="0" w:color="auto"/>
            </w:tcBorders>
            <w:vAlign w:val="center"/>
          </w:tcPr>
          <w:p w:rsidR="002017FA" w:rsidRPr="00432980" w:rsidRDefault="002017FA" w:rsidP="0028620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2017FA" w:rsidRPr="00432980" w:rsidRDefault="002017FA" w:rsidP="0028620E">
            <w:pPr>
              <w:pStyle w:val="Ttulo8"/>
              <w:jc w:val="both"/>
              <w:rPr>
                <w:rFonts w:ascii="Helvetica" w:hAnsi="Helvetica" w:cs="Helvetica"/>
                <w:b w:val="0"/>
                <w:caps/>
                <w:sz w:val="22"/>
                <w:szCs w:val="22"/>
              </w:rPr>
            </w:pPr>
          </w:p>
          <w:p w:rsidR="002017FA" w:rsidRPr="00432980" w:rsidRDefault="002017FA" w:rsidP="0028620E">
            <w:pPr>
              <w:jc w:val="both"/>
              <w:rPr>
                <w:rFonts w:ascii="Helvetica" w:hAnsi="Helvetica" w:cs="Helvetica"/>
                <w:sz w:val="22"/>
                <w:szCs w:val="22"/>
              </w:rPr>
            </w:pPr>
          </w:p>
        </w:tc>
      </w:tr>
      <w:tr w:rsidR="002017FA" w:rsidRPr="00432980" w:rsidTr="0028620E">
        <w:trPr>
          <w:cantSplit/>
          <w:jc w:val="center"/>
        </w:trPr>
        <w:tc>
          <w:tcPr>
            <w:tcW w:w="4287" w:type="pct"/>
            <w:gridSpan w:val="6"/>
            <w:tcBorders>
              <w:right w:val="single" w:sz="4" w:space="0" w:color="auto"/>
            </w:tcBorders>
            <w:vAlign w:val="center"/>
          </w:tcPr>
          <w:p w:rsidR="002017FA" w:rsidRPr="00432980" w:rsidRDefault="002017FA" w:rsidP="0028620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2017FA" w:rsidRPr="00432980" w:rsidRDefault="002017FA" w:rsidP="0028620E">
            <w:pPr>
              <w:pStyle w:val="Ttulo8"/>
              <w:jc w:val="both"/>
              <w:rPr>
                <w:rFonts w:ascii="Helvetica" w:hAnsi="Helvetica" w:cs="Helvetica"/>
                <w:b w:val="0"/>
                <w:caps/>
                <w:sz w:val="22"/>
                <w:szCs w:val="22"/>
              </w:rPr>
            </w:pPr>
          </w:p>
          <w:p w:rsidR="002017FA" w:rsidRPr="00432980" w:rsidRDefault="002017FA" w:rsidP="0028620E">
            <w:pPr>
              <w:jc w:val="both"/>
              <w:rPr>
                <w:rFonts w:ascii="Helvetica" w:hAnsi="Helvetica" w:cs="Helvetica"/>
                <w:sz w:val="22"/>
                <w:szCs w:val="22"/>
              </w:rPr>
            </w:pPr>
          </w:p>
        </w:tc>
      </w:tr>
      <w:tr w:rsidR="002017FA" w:rsidRPr="00432980" w:rsidTr="0028620E">
        <w:trPr>
          <w:cantSplit/>
          <w:jc w:val="center"/>
        </w:trPr>
        <w:tc>
          <w:tcPr>
            <w:tcW w:w="4287" w:type="pct"/>
            <w:gridSpan w:val="6"/>
            <w:tcBorders>
              <w:right w:val="single" w:sz="4" w:space="0" w:color="auto"/>
            </w:tcBorders>
            <w:vAlign w:val="center"/>
          </w:tcPr>
          <w:p w:rsidR="002017FA" w:rsidRPr="00432980" w:rsidRDefault="002017FA" w:rsidP="0028620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2017FA" w:rsidRPr="00432980" w:rsidRDefault="002017FA" w:rsidP="0028620E">
            <w:pPr>
              <w:pStyle w:val="Ttulo8"/>
              <w:jc w:val="both"/>
              <w:rPr>
                <w:rFonts w:ascii="Helvetica" w:hAnsi="Helvetica" w:cs="Helvetica"/>
                <w:b w:val="0"/>
                <w:caps/>
                <w:sz w:val="22"/>
                <w:szCs w:val="22"/>
              </w:rPr>
            </w:pPr>
          </w:p>
          <w:p w:rsidR="002017FA" w:rsidRPr="00432980" w:rsidRDefault="002017FA" w:rsidP="0028620E">
            <w:pPr>
              <w:jc w:val="both"/>
              <w:rPr>
                <w:rFonts w:ascii="Helvetica" w:hAnsi="Helvetica" w:cs="Helvetica"/>
                <w:sz w:val="22"/>
                <w:szCs w:val="22"/>
              </w:rPr>
            </w:pPr>
          </w:p>
        </w:tc>
      </w:tr>
    </w:tbl>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017FA" w:rsidRPr="00432980" w:rsidRDefault="002017FA" w:rsidP="002017FA">
      <w:pPr>
        <w:jc w:val="both"/>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PROTESTO LO NECESARIO:</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(LUGAR Y FECHA)</w:t>
      </w:r>
    </w:p>
    <w:p w:rsidR="002017FA" w:rsidRPr="00432980"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17FA" w:rsidRPr="00432980" w:rsidRDefault="002017FA" w:rsidP="002017F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17FA" w:rsidRPr="00E3675D" w:rsidRDefault="002017FA" w:rsidP="002017FA">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2017FA" w:rsidRDefault="002017FA" w:rsidP="002017FA">
      <w:pPr>
        <w:jc w:val="center"/>
        <w:rPr>
          <w:rFonts w:ascii="Helvetica" w:hAnsi="Helvetica" w:cs="Helvetica"/>
          <w:b/>
          <w:sz w:val="22"/>
          <w:szCs w:val="22"/>
        </w:rPr>
      </w:pPr>
    </w:p>
    <w:p w:rsidR="002017FA" w:rsidRPr="00432980" w:rsidRDefault="002017FA" w:rsidP="002017FA">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2017FA" w:rsidRPr="00432980" w:rsidRDefault="002017FA" w:rsidP="002017FA">
      <w:pPr>
        <w:jc w:val="both"/>
        <w:rPr>
          <w:rFonts w:ascii="Helvetica" w:hAnsi="Helvetica" w:cs="Helvetica"/>
          <w:sz w:val="22"/>
          <w:szCs w:val="22"/>
        </w:rPr>
      </w:pPr>
    </w:p>
    <w:p w:rsidR="002017FA" w:rsidRPr="00432980" w:rsidRDefault="002017FA" w:rsidP="002017FA">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Default="002017FA" w:rsidP="002017FA"/>
    <w:p w:rsidR="002017FA" w:rsidRPr="00894D33" w:rsidRDefault="002017FA" w:rsidP="002017FA">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5BA9691" wp14:editId="322F01F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28620E" w:rsidRPr="00386A03" w:rsidRDefault="0028620E" w:rsidP="002017FA">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A9691"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28620E" w:rsidRPr="00386A03" w:rsidRDefault="0028620E" w:rsidP="002017FA">
                      <w:pPr>
                        <w:jc w:val="right"/>
                        <w:rPr>
                          <w:rFonts w:ascii="Helvetica" w:hAnsi="Helvetica"/>
                          <w:b/>
                          <w:bCs/>
                          <w:color w:val="000000" w:themeColor="text1"/>
                          <w:lang w:val="es-ES"/>
                        </w:rPr>
                      </w:pPr>
                    </w:p>
                  </w:txbxContent>
                </v:textbox>
                <w10:wrap anchorx="margin"/>
              </v:shape>
            </w:pict>
          </mc:Fallback>
        </mc:AlternateContent>
      </w:r>
    </w:p>
    <w:p w:rsidR="002017FA" w:rsidRDefault="002017FA" w:rsidP="002017FA"/>
    <w:p w:rsidR="002017FA" w:rsidRDefault="002017FA" w:rsidP="002017FA"/>
    <w:p w:rsidR="004B0981" w:rsidRDefault="004B0981"/>
    <w:sectPr w:rsidR="004B0981" w:rsidSect="0028620E">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F76" w:rsidRDefault="001F2F76">
      <w:r>
        <w:separator/>
      </w:r>
    </w:p>
  </w:endnote>
  <w:endnote w:type="continuationSeparator" w:id="0">
    <w:p w:rsidR="001F2F76" w:rsidRDefault="001F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F76" w:rsidRDefault="001F2F76">
      <w:r>
        <w:separator/>
      </w:r>
    </w:p>
  </w:footnote>
  <w:footnote w:type="continuationSeparator" w:id="0">
    <w:p w:rsidR="001F2F76" w:rsidRDefault="001F2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0E" w:rsidRDefault="0028620E">
    <w:pPr>
      <w:pStyle w:val="Encabezado"/>
    </w:pPr>
    <w:r>
      <w:rPr>
        <w:noProof/>
        <w:lang w:eastAsia="es-MX"/>
      </w:rPr>
      <w:drawing>
        <wp:anchor distT="0" distB="0" distL="114300" distR="114300" simplePos="0" relativeHeight="251659264" behindDoc="1" locked="0" layoutInCell="1" allowOverlap="1" wp14:anchorId="42DB9BEA" wp14:editId="7DF946E2">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28620E" w:rsidRDefault="0028620E" w:rsidP="0028620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FF4518"/>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8"/>
  </w:num>
  <w:num w:numId="2">
    <w:abstractNumId w:val="17"/>
  </w:num>
  <w:num w:numId="3">
    <w:abstractNumId w:val="25"/>
  </w:num>
  <w:num w:numId="4">
    <w:abstractNumId w:val="32"/>
    <w:lvlOverride w:ilvl="0">
      <w:startOverride w:val="1"/>
    </w:lvlOverride>
  </w:num>
  <w:num w:numId="5">
    <w:abstractNumId w:val="3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2"/>
  </w:num>
  <w:num w:numId="12">
    <w:abstractNumId w:val="6"/>
  </w:num>
  <w:num w:numId="13">
    <w:abstractNumId w:val="31"/>
  </w:num>
  <w:num w:numId="14">
    <w:abstractNumId w:val="24"/>
  </w:num>
  <w:num w:numId="15">
    <w:abstractNumId w:val="4"/>
  </w:num>
  <w:num w:numId="16">
    <w:abstractNumId w:val="3"/>
  </w:num>
  <w:num w:numId="17">
    <w:abstractNumId w:val="13"/>
  </w:num>
  <w:num w:numId="18">
    <w:abstractNumId w:val="29"/>
  </w:num>
  <w:num w:numId="19">
    <w:abstractNumId w:val="16"/>
  </w:num>
  <w:num w:numId="20">
    <w:abstractNumId w:val="9"/>
  </w:num>
  <w:num w:numId="21">
    <w:abstractNumId w:val="21"/>
  </w:num>
  <w:num w:numId="22">
    <w:abstractNumId w:val="27"/>
  </w:num>
  <w:num w:numId="23">
    <w:abstractNumId w:val="8"/>
  </w:num>
  <w:num w:numId="24">
    <w:abstractNumId w:val="5"/>
  </w:num>
  <w:num w:numId="25">
    <w:abstractNumId w:val="18"/>
  </w:num>
  <w:num w:numId="26">
    <w:abstractNumId w:val="26"/>
  </w:num>
  <w:num w:numId="27">
    <w:abstractNumId w:val="23"/>
  </w:num>
  <w:num w:numId="28">
    <w:abstractNumId w:val="15"/>
  </w:num>
  <w:num w:numId="29">
    <w:abstractNumId w:val="19"/>
  </w:num>
  <w:num w:numId="30">
    <w:abstractNumId w:val="10"/>
  </w:num>
  <w:num w:numId="31">
    <w:abstractNumId w:val="1"/>
  </w:num>
  <w:num w:numId="32">
    <w:abstractNumId w:val="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FA"/>
    <w:rsid w:val="001F2F76"/>
    <w:rsid w:val="002017FA"/>
    <w:rsid w:val="00203AD4"/>
    <w:rsid w:val="0021071A"/>
    <w:rsid w:val="0028620E"/>
    <w:rsid w:val="004B0981"/>
    <w:rsid w:val="0060549E"/>
    <w:rsid w:val="00684D81"/>
    <w:rsid w:val="00897B7D"/>
    <w:rsid w:val="00A55930"/>
    <w:rsid w:val="00AC0BB1"/>
    <w:rsid w:val="00E00EE8"/>
    <w:rsid w:val="00E44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B5E26-B088-4853-AC10-19E77504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FA"/>
    <w:pPr>
      <w:spacing w:after="0" w:line="240" w:lineRule="auto"/>
    </w:pPr>
    <w:rPr>
      <w:sz w:val="24"/>
      <w:szCs w:val="24"/>
    </w:rPr>
  </w:style>
  <w:style w:type="paragraph" w:styleId="Ttulo1">
    <w:name w:val="heading 1"/>
    <w:basedOn w:val="Normal"/>
    <w:next w:val="Normal"/>
    <w:link w:val="Ttulo1Car"/>
    <w:qFormat/>
    <w:rsid w:val="002017FA"/>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017FA"/>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017FA"/>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017FA"/>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017FA"/>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017FA"/>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017FA"/>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017FA"/>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017FA"/>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17F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017FA"/>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017F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017F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017F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017F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017F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017F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017FA"/>
    <w:rPr>
      <w:rFonts w:ascii="Arial" w:eastAsia="Times New Roman" w:hAnsi="Arial" w:cs="Times New Roman"/>
      <w:b/>
      <w:i/>
      <w:szCs w:val="20"/>
      <w:u w:val="single"/>
      <w:lang w:eastAsia="es-ES"/>
    </w:rPr>
  </w:style>
  <w:style w:type="paragraph" w:styleId="Encabezado">
    <w:name w:val="header"/>
    <w:basedOn w:val="Normal"/>
    <w:link w:val="EncabezadoCar"/>
    <w:unhideWhenUsed/>
    <w:rsid w:val="002017FA"/>
    <w:pPr>
      <w:tabs>
        <w:tab w:val="center" w:pos="4419"/>
        <w:tab w:val="right" w:pos="8838"/>
      </w:tabs>
    </w:pPr>
  </w:style>
  <w:style w:type="character" w:customStyle="1" w:styleId="EncabezadoCar">
    <w:name w:val="Encabezado Car"/>
    <w:basedOn w:val="Fuentedeprrafopredeter"/>
    <w:link w:val="Encabezado"/>
    <w:rsid w:val="002017FA"/>
    <w:rPr>
      <w:sz w:val="24"/>
      <w:szCs w:val="24"/>
    </w:rPr>
  </w:style>
  <w:style w:type="paragraph" w:styleId="Prrafodelista">
    <w:name w:val="List Paragraph"/>
    <w:basedOn w:val="Normal"/>
    <w:uiPriority w:val="34"/>
    <w:qFormat/>
    <w:rsid w:val="002017FA"/>
    <w:pPr>
      <w:ind w:left="720"/>
      <w:contextualSpacing/>
    </w:pPr>
  </w:style>
  <w:style w:type="paragraph" w:styleId="Piedepgina">
    <w:name w:val="footer"/>
    <w:basedOn w:val="Normal"/>
    <w:link w:val="PiedepginaCar"/>
    <w:unhideWhenUsed/>
    <w:rsid w:val="002017FA"/>
    <w:pPr>
      <w:tabs>
        <w:tab w:val="center" w:pos="4419"/>
        <w:tab w:val="right" w:pos="8838"/>
      </w:tabs>
    </w:pPr>
  </w:style>
  <w:style w:type="character" w:customStyle="1" w:styleId="PiedepginaCar">
    <w:name w:val="Pie de página Car"/>
    <w:basedOn w:val="Fuentedeprrafopredeter"/>
    <w:link w:val="Piedepgina"/>
    <w:rsid w:val="002017FA"/>
    <w:rPr>
      <w:sz w:val="24"/>
      <w:szCs w:val="24"/>
    </w:rPr>
  </w:style>
  <w:style w:type="table" w:styleId="Tablaconcuadrcula">
    <w:name w:val="Table Grid"/>
    <w:basedOn w:val="Tablanormal"/>
    <w:uiPriority w:val="39"/>
    <w:rsid w:val="002017F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017FA"/>
    <w:rPr>
      <w:color w:val="0563C1" w:themeColor="hyperlink"/>
      <w:u w:val="single"/>
    </w:rPr>
  </w:style>
  <w:style w:type="character" w:customStyle="1" w:styleId="Mencinsinresolver1">
    <w:name w:val="Mención sin resolver1"/>
    <w:basedOn w:val="Fuentedeprrafopredeter"/>
    <w:uiPriority w:val="99"/>
    <w:semiHidden/>
    <w:unhideWhenUsed/>
    <w:rsid w:val="002017FA"/>
    <w:rPr>
      <w:color w:val="605E5C"/>
      <w:shd w:val="clear" w:color="auto" w:fill="E1DFDD"/>
    </w:rPr>
  </w:style>
  <w:style w:type="paragraph" w:styleId="Listaconvietas2">
    <w:name w:val="List Bullet 2"/>
    <w:basedOn w:val="Normal"/>
    <w:autoRedefine/>
    <w:rsid w:val="002017FA"/>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017FA"/>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017FA"/>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017F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017FA"/>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017FA"/>
    <w:rPr>
      <w:rFonts w:ascii="Times New Roman" w:eastAsia="Times New Roman" w:hAnsi="Times New Roman" w:cs="Times New Roman"/>
      <w:b/>
      <w:szCs w:val="20"/>
      <w:lang w:eastAsia="es-ES"/>
    </w:rPr>
  </w:style>
  <w:style w:type="paragraph" w:styleId="Lista5">
    <w:name w:val="List 5"/>
    <w:basedOn w:val="Normal"/>
    <w:rsid w:val="002017FA"/>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017FA"/>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017FA"/>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017FA"/>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017FA"/>
  </w:style>
  <w:style w:type="paragraph" w:styleId="Puesto">
    <w:name w:val="Title"/>
    <w:basedOn w:val="Normal"/>
    <w:link w:val="PuestoCar"/>
    <w:qFormat/>
    <w:rsid w:val="002017FA"/>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017F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017FA"/>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017F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017F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017F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017FA"/>
    <w:rPr>
      <w:color w:val="800080"/>
      <w:u w:val="single"/>
    </w:rPr>
  </w:style>
  <w:style w:type="paragraph" w:styleId="Sangradetextonormal">
    <w:name w:val="Body Text Indent"/>
    <w:basedOn w:val="Normal"/>
    <w:link w:val="SangradetextonormalCar"/>
    <w:rsid w:val="002017FA"/>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017F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017FA"/>
    <w:pPr>
      <w:jc w:val="both"/>
    </w:pPr>
    <w:rPr>
      <w:rFonts w:ascii="Arial" w:eastAsiaTheme="minorHAnsi" w:hAnsi="Arial" w:cstheme="minorBidi"/>
      <w:szCs w:val="22"/>
      <w:lang w:val="es-MX" w:eastAsia="en-US"/>
    </w:rPr>
  </w:style>
  <w:style w:type="paragraph" w:styleId="Sinespaciado">
    <w:name w:val="No Spacing"/>
    <w:qFormat/>
    <w:rsid w:val="002017F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017FA"/>
    <w:rPr>
      <w:rFonts w:ascii="Arial" w:hAnsi="Arial"/>
      <w:sz w:val="24"/>
    </w:rPr>
  </w:style>
  <w:style w:type="paragraph" w:customStyle="1" w:styleId="Textoindependiente21">
    <w:name w:val="Texto independiente 21"/>
    <w:basedOn w:val="Normal"/>
    <w:rsid w:val="002017FA"/>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017FA"/>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017F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017F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017FA"/>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017FA"/>
    <w:rPr>
      <w:sz w:val="20"/>
      <w:szCs w:val="20"/>
    </w:rPr>
  </w:style>
  <w:style w:type="paragraph" w:customStyle="1" w:styleId="Default">
    <w:name w:val="Default"/>
    <w:rsid w:val="002017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017FA"/>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017FA"/>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017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017F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017F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017F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017FA"/>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017FA"/>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017F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017F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017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017FA"/>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017F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017F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017FA"/>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017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017F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017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017F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017F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017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017F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017F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017F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017F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017F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017FA"/>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017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017F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017F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017F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017F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017F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017F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017F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017F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017F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017F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017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017FA"/>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017FA"/>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017FA"/>
  </w:style>
  <w:style w:type="paragraph" w:styleId="Listaconvietas">
    <w:name w:val="List Bullet"/>
    <w:basedOn w:val="Normal"/>
    <w:autoRedefine/>
    <w:rsid w:val="002017FA"/>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017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017FA"/>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017F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017F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017F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017FA"/>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017F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017FA"/>
  </w:style>
  <w:style w:type="paragraph" w:customStyle="1" w:styleId="xl102">
    <w:name w:val="xl102"/>
    <w:basedOn w:val="Normal"/>
    <w:rsid w:val="002017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017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017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017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017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017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017F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017F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017F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017F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017F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017F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017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017F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017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017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017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017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01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017F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017F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017F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017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017FA"/>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017FA"/>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017F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017FA"/>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017F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017FA"/>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017FA"/>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017F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017FA"/>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017FA"/>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017F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017FA"/>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017FA"/>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017FA"/>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017F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017FA"/>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017FA"/>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017FA"/>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017F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017F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017F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017F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017F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017F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017FA"/>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017FA"/>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017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017F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017FA"/>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017FA"/>
    <w:rPr>
      <w:b/>
      <w:bCs/>
    </w:rPr>
  </w:style>
  <w:style w:type="character" w:customStyle="1" w:styleId="modelo-marca">
    <w:name w:val="modelo-marca"/>
    <w:rsid w:val="002017FA"/>
  </w:style>
  <w:style w:type="character" w:customStyle="1" w:styleId="list-product-model">
    <w:name w:val="list-product-model"/>
    <w:rsid w:val="002017FA"/>
  </w:style>
  <w:style w:type="table" w:customStyle="1" w:styleId="TableGrid">
    <w:name w:val="TableGrid"/>
    <w:rsid w:val="002017FA"/>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017FA"/>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2017FA"/>
    <w:rPr>
      <w:color w:val="605E5C"/>
      <w:shd w:val="clear" w:color="auto" w:fill="E1DFDD"/>
    </w:rPr>
  </w:style>
  <w:style w:type="character" w:customStyle="1" w:styleId="Mencinsinresolver21">
    <w:name w:val="Mención sin resolver21"/>
    <w:basedOn w:val="Fuentedeprrafopredeter"/>
    <w:uiPriority w:val="99"/>
    <w:semiHidden/>
    <w:unhideWhenUsed/>
    <w:rsid w:val="002017FA"/>
    <w:rPr>
      <w:color w:val="605E5C"/>
      <w:shd w:val="clear" w:color="auto" w:fill="E1DFDD"/>
    </w:rPr>
  </w:style>
  <w:style w:type="table" w:customStyle="1" w:styleId="Tablaconcuadrcula5">
    <w:name w:val="Tabla con cuadrícula5"/>
    <w:basedOn w:val="Tablanormal"/>
    <w:next w:val="Tablaconcuadrcula"/>
    <w:uiPriority w:val="39"/>
    <w:rsid w:val="0020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20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017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44</Pages>
  <Words>14855</Words>
  <Characters>81705</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2023-02-13T21:52:00Z</dcterms:created>
  <dcterms:modified xsi:type="dcterms:W3CDTF">2023-02-22T19:20:00Z</dcterms:modified>
</cp:coreProperties>
</file>