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D9" w:rsidRDefault="000116D9" w:rsidP="000116D9">
      <w:pPr>
        <w:pStyle w:val="Textoindependiente"/>
        <w:rPr>
          <w:rFonts w:ascii="Helvetica" w:hAnsi="Helvetica" w:cs="Helvetica"/>
          <w:noProof/>
          <w:szCs w:val="22"/>
          <w:lang w:eastAsia="es-MX"/>
        </w:rPr>
      </w:pPr>
    </w:p>
    <w:p w:rsidR="000116D9" w:rsidRDefault="000116D9" w:rsidP="000116D9">
      <w:pPr>
        <w:pStyle w:val="Textoindependiente"/>
        <w:rPr>
          <w:rFonts w:ascii="Helvetica" w:hAnsi="Helvetica" w:cs="Helvetica"/>
          <w:noProof/>
          <w:szCs w:val="22"/>
          <w:lang w:eastAsia="es-MX"/>
        </w:rPr>
      </w:pPr>
    </w:p>
    <w:p w:rsidR="000116D9" w:rsidRPr="00883E13"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116D9" w:rsidRPr="00432980" w:rsidRDefault="000116D9" w:rsidP="000116D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116D9" w:rsidRPr="00432980" w:rsidRDefault="000116D9" w:rsidP="000116D9">
      <w:pPr>
        <w:pStyle w:val="Textoindependiente"/>
        <w:rPr>
          <w:rFonts w:ascii="Helvetica" w:hAnsi="Helvetica" w:cs="Helvetica"/>
          <w:noProof/>
          <w:sz w:val="32"/>
          <w:szCs w:val="32"/>
          <w:lang w:eastAsia="es-MX"/>
        </w:rPr>
      </w:pPr>
    </w:p>
    <w:p w:rsidR="000116D9" w:rsidRPr="00432980" w:rsidRDefault="000116D9" w:rsidP="000116D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116D9" w:rsidRPr="00432980" w:rsidRDefault="000116D9" w:rsidP="000116D9">
      <w:pPr>
        <w:pStyle w:val="Textoindependiente"/>
        <w:rPr>
          <w:rFonts w:ascii="Helvetica" w:hAnsi="Helvetica" w:cs="Helvetica"/>
          <w:b/>
          <w:noProof/>
          <w:sz w:val="32"/>
          <w:szCs w:val="32"/>
          <w:lang w:eastAsia="es-MX"/>
        </w:rPr>
      </w:pPr>
    </w:p>
    <w:p w:rsidR="000116D9" w:rsidRPr="00432980" w:rsidRDefault="000116D9" w:rsidP="000116D9">
      <w:pPr>
        <w:pStyle w:val="Textoindependiente"/>
        <w:rPr>
          <w:rFonts w:ascii="Helvetica" w:hAnsi="Helvetica" w:cs="Helvetica"/>
          <w:b/>
          <w:noProof/>
          <w:sz w:val="32"/>
          <w:szCs w:val="32"/>
          <w:lang w:eastAsia="es-MX"/>
        </w:rPr>
      </w:pPr>
    </w:p>
    <w:p w:rsidR="000116D9" w:rsidRPr="00432980" w:rsidRDefault="000116D9" w:rsidP="000116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116D9" w:rsidRPr="00432980" w:rsidRDefault="000116D9" w:rsidP="000116D9">
      <w:pPr>
        <w:pStyle w:val="Textoindependiente"/>
        <w:jc w:val="center"/>
        <w:rPr>
          <w:rFonts w:ascii="Helvetica" w:hAnsi="Helvetica" w:cs="Helvetica"/>
          <w:b/>
          <w:noProof/>
          <w:sz w:val="32"/>
          <w:szCs w:val="32"/>
          <w:lang w:eastAsia="es-MX"/>
        </w:rPr>
      </w:pPr>
    </w:p>
    <w:p w:rsidR="000116D9" w:rsidRPr="00432980" w:rsidRDefault="000116D9" w:rsidP="000116D9">
      <w:pPr>
        <w:pStyle w:val="Textoindependiente"/>
        <w:jc w:val="center"/>
        <w:rPr>
          <w:rFonts w:ascii="Helvetica" w:hAnsi="Helvetica" w:cs="Helvetica"/>
          <w:b/>
          <w:noProof/>
          <w:sz w:val="32"/>
          <w:szCs w:val="32"/>
          <w:lang w:eastAsia="es-MX"/>
        </w:rPr>
      </w:pPr>
    </w:p>
    <w:p w:rsidR="000116D9" w:rsidRPr="003C6253" w:rsidRDefault="000116D9" w:rsidP="000116D9">
      <w:pPr>
        <w:pStyle w:val="Textoindependiente"/>
        <w:jc w:val="center"/>
        <w:rPr>
          <w:rFonts w:ascii="Helvetica" w:hAnsi="Helvetica" w:cs="Helvetica"/>
          <w:b/>
          <w:noProof/>
          <w:sz w:val="32"/>
          <w:szCs w:val="32"/>
          <w:lang w:eastAsia="es-MX"/>
        </w:rPr>
      </w:pPr>
      <w:r w:rsidRPr="003C6253">
        <w:rPr>
          <w:rFonts w:ascii="Helvetica" w:hAnsi="Helvetica" w:cs="Helvetica"/>
          <w:b/>
          <w:noProof/>
          <w:sz w:val="32"/>
          <w:szCs w:val="32"/>
          <w:lang w:eastAsia="es-MX"/>
        </w:rPr>
        <w:t>LICITACIÓN PÚBLICA LOCAL SIN CONCURRENCIA</w:t>
      </w:r>
    </w:p>
    <w:p w:rsidR="000116D9" w:rsidRPr="00432980" w:rsidRDefault="000116D9" w:rsidP="000116D9">
      <w:pPr>
        <w:pStyle w:val="Textoindependiente"/>
        <w:jc w:val="center"/>
        <w:rPr>
          <w:rFonts w:ascii="Helvetica" w:hAnsi="Helvetica" w:cs="Helvetica"/>
          <w:b/>
          <w:noProof/>
          <w:sz w:val="32"/>
          <w:szCs w:val="32"/>
          <w:lang w:eastAsia="es-MX"/>
        </w:rPr>
      </w:pPr>
      <w:r w:rsidRPr="003C6253">
        <w:rPr>
          <w:rFonts w:ascii="Helvetica" w:hAnsi="Helvetica" w:cs="Helvetica"/>
          <w:b/>
          <w:noProof/>
          <w:sz w:val="32"/>
          <w:szCs w:val="32"/>
          <w:lang w:eastAsia="es-MX"/>
        </w:rPr>
        <w:t>SEAPAL Nº LPLSC/</w:t>
      </w:r>
      <w:r>
        <w:rPr>
          <w:rFonts w:ascii="Helvetica" w:hAnsi="Helvetica" w:cs="Helvetica"/>
          <w:b/>
          <w:noProof/>
          <w:sz w:val="32"/>
          <w:szCs w:val="32"/>
          <w:lang w:eastAsia="es-MX"/>
        </w:rPr>
        <w:t>13</w:t>
      </w:r>
      <w:r w:rsidRPr="003C6253">
        <w:rPr>
          <w:rFonts w:ascii="Helvetica" w:hAnsi="Helvetica" w:cs="Helvetica"/>
          <w:b/>
          <w:noProof/>
          <w:sz w:val="32"/>
          <w:szCs w:val="32"/>
          <w:lang w:eastAsia="es-MX"/>
        </w:rPr>
        <w:t>/13155/2024 ADQUISICION</w:t>
      </w:r>
      <w:r w:rsidRPr="00432980">
        <w:rPr>
          <w:rFonts w:ascii="Helvetica" w:hAnsi="Helvetica" w:cs="Helvetica"/>
          <w:b/>
          <w:noProof/>
          <w:sz w:val="32"/>
          <w:szCs w:val="32"/>
          <w:lang w:eastAsia="es-MX"/>
        </w:rPr>
        <w:t xml:space="preserve"> DE: </w:t>
      </w:r>
      <w:r w:rsidRPr="00203F0D">
        <w:rPr>
          <w:rFonts w:ascii="Helvetica" w:hAnsi="Helvetica" w:cs="Helvetica"/>
          <w:b/>
          <w:noProof/>
          <w:sz w:val="32"/>
          <w:szCs w:val="32"/>
          <w:lang w:eastAsia="es-MX"/>
        </w:rPr>
        <w:t>SEGURO PARA LA PLANTA DE TRATAMIENTO NORTE II</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116D9" w:rsidRPr="00432980" w:rsidRDefault="000116D9" w:rsidP="000116D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116D9"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A408EF">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116D9" w:rsidRPr="00432980" w:rsidRDefault="000116D9" w:rsidP="000116D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116D9" w:rsidRPr="00432980" w:rsidRDefault="000116D9" w:rsidP="000116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116D9"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0116D9" w:rsidRPr="00432980" w:rsidRDefault="000116D9" w:rsidP="000116D9">
      <w:pPr>
        <w:pStyle w:val="Textoindependiente"/>
        <w:ind w:left="720"/>
        <w:rPr>
          <w:rFonts w:ascii="Helvetica" w:hAnsi="Helvetica" w:cs="Helvetica"/>
          <w:noProof/>
          <w:szCs w:val="22"/>
          <w:lang w:eastAsia="es-MX"/>
        </w:rPr>
      </w:pP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116D9" w:rsidRPr="00432980" w:rsidRDefault="000116D9" w:rsidP="000116D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116D9" w:rsidRPr="00432980" w:rsidRDefault="000116D9" w:rsidP="000116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116D9" w:rsidRPr="00432980" w:rsidRDefault="000116D9" w:rsidP="000116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116D9" w:rsidRPr="00432980" w:rsidRDefault="000116D9" w:rsidP="000116D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116D9" w:rsidRPr="00432980" w:rsidRDefault="000116D9" w:rsidP="000116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116D9" w:rsidRPr="00737135" w:rsidRDefault="000116D9" w:rsidP="000116D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0116D9" w:rsidRPr="00737135" w:rsidRDefault="000116D9" w:rsidP="000116D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116D9" w:rsidRPr="00432980" w:rsidRDefault="000116D9" w:rsidP="000116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116D9" w:rsidRPr="00432980" w:rsidRDefault="000116D9" w:rsidP="000116D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116D9" w:rsidRPr="00432980" w:rsidRDefault="000116D9" w:rsidP="000116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116D9" w:rsidRPr="00432980" w:rsidRDefault="000116D9" w:rsidP="000116D9">
      <w:pPr>
        <w:pStyle w:val="Textoindependiente"/>
        <w:rPr>
          <w:rFonts w:ascii="Helvetica" w:hAnsi="Helvetica" w:cs="Helvetica"/>
          <w:szCs w:val="22"/>
        </w:rPr>
      </w:pPr>
    </w:p>
    <w:bookmarkEnd w:id="0"/>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116D9" w:rsidRPr="00432980" w:rsidRDefault="000116D9" w:rsidP="000116D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116D9" w:rsidRPr="00432980" w:rsidRDefault="000116D9" w:rsidP="000116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116D9" w:rsidRPr="00432980" w:rsidRDefault="000116D9" w:rsidP="000116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116D9" w:rsidRPr="00432980" w:rsidRDefault="000116D9" w:rsidP="000116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116D9" w:rsidRDefault="000116D9" w:rsidP="000116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116D9" w:rsidRPr="00432980" w:rsidRDefault="000116D9" w:rsidP="000116D9">
      <w:pPr>
        <w:pStyle w:val="Textoindependiente"/>
        <w:ind w:left="426"/>
        <w:rPr>
          <w:rFonts w:ascii="Helvetica" w:hAnsi="Helvetica" w:cs="Helvetica"/>
          <w:noProof/>
          <w:szCs w:val="22"/>
          <w:lang w:eastAsia="es-MX"/>
        </w:rPr>
      </w:pPr>
    </w:p>
    <w:p w:rsidR="000116D9" w:rsidRPr="00F17194" w:rsidRDefault="000116D9" w:rsidP="000116D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0116D9" w:rsidRPr="00432980" w:rsidRDefault="000116D9" w:rsidP="000116D9">
      <w:pPr>
        <w:jc w:val="both"/>
        <w:rPr>
          <w:rFonts w:ascii="Helvetica" w:hAnsi="Helvetica" w:cs="Helvetica"/>
          <w:noProof/>
          <w:sz w:val="22"/>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116D9" w:rsidRPr="00432980" w:rsidRDefault="000116D9" w:rsidP="000116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116D9" w:rsidRPr="00495A3E" w:rsidRDefault="000116D9" w:rsidP="000116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0116D9" w:rsidRPr="00495A3E" w:rsidRDefault="000116D9" w:rsidP="000116D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0116D9" w:rsidRPr="00495A3E"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116D9" w:rsidRPr="00432980" w:rsidRDefault="000116D9" w:rsidP="000116D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116D9" w:rsidRPr="00432980" w:rsidRDefault="000116D9" w:rsidP="000116D9">
      <w:pPr>
        <w:jc w:val="both"/>
        <w:rPr>
          <w:rFonts w:ascii="Helvetica" w:hAnsi="Helvetica" w:cs="Helvetica"/>
          <w:sz w:val="22"/>
          <w:szCs w:val="22"/>
        </w:rPr>
      </w:pPr>
    </w:p>
    <w:p w:rsidR="000116D9" w:rsidRPr="00A15AFA"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0116D9"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0116D9" w:rsidRPr="00432980" w:rsidRDefault="000116D9" w:rsidP="000116D9">
      <w:pPr>
        <w:pStyle w:val="Prrafodelista"/>
        <w:ind w:left="360"/>
        <w:contextualSpacing w:val="0"/>
        <w:jc w:val="both"/>
        <w:rPr>
          <w:rFonts w:ascii="Helvetica" w:hAnsi="Helvetica" w:cs="Helvetica"/>
          <w:sz w:val="22"/>
          <w:szCs w:val="22"/>
        </w:rPr>
      </w:pPr>
    </w:p>
    <w:p w:rsidR="000116D9" w:rsidRPr="00432980"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0116D9" w:rsidRPr="00F17194" w:rsidRDefault="000116D9" w:rsidP="000116D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0116D9" w:rsidRPr="00F17194" w:rsidRDefault="000116D9" w:rsidP="000116D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0116D9" w:rsidRPr="00432980" w:rsidRDefault="000116D9" w:rsidP="000116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116D9" w:rsidRPr="00432980"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116D9" w:rsidRPr="00432980"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0116D9" w:rsidRPr="00432980" w:rsidRDefault="000116D9" w:rsidP="000116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116D9" w:rsidRPr="00432980"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116D9" w:rsidRPr="00432980" w:rsidRDefault="000116D9" w:rsidP="000116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116D9" w:rsidRPr="00432980" w:rsidRDefault="000116D9" w:rsidP="000116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116D9" w:rsidRPr="00432980" w:rsidRDefault="000116D9" w:rsidP="000116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116D9" w:rsidRPr="00432980" w:rsidRDefault="000116D9" w:rsidP="000116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116D9" w:rsidRPr="00432980" w:rsidRDefault="000116D9" w:rsidP="000116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116D9" w:rsidRDefault="000116D9" w:rsidP="000116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0116D9" w:rsidRPr="00432980" w:rsidRDefault="000116D9" w:rsidP="000116D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116D9" w:rsidRPr="0056742C" w:rsidRDefault="000116D9" w:rsidP="000116D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0116D9" w:rsidRPr="00432980" w:rsidRDefault="000116D9" w:rsidP="000116D9">
      <w:pPr>
        <w:pStyle w:val="Sangra2detindependiente"/>
        <w:spacing w:after="0" w:line="240" w:lineRule="auto"/>
        <w:rPr>
          <w:rFonts w:ascii="Helvetica" w:hAnsi="Helvetica" w:cs="Helvetica"/>
          <w:sz w:val="22"/>
          <w:szCs w:val="22"/>
        </w:rPr>
      </w:pPr>
    </w:p>
    <w:p w:rsidR="000116D9" w:rsidRPr="00432980" w:rsidRDefault="000116D9" w:rsidP="000116D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116D9" w:rsidRPr="00432980" w:rsidRDefault="000116D9" w:rsidP="000116D9">
      <w:pPr>
        <w:pStyle w:val="Textoindependiente"/>
        <w:jc w:val="center"/>
        <w:rPr>
          <w:rFonts w:ascii="Helvetica" w:hAnsi="Helvetica" w:cs="Helvetica"/>
          <w:b/>
          <w:szCs w:val="22"/>
        </w:rPr>
      </w:pPr>
      <w:r w:rsidRPr="00432980">
        <w:rPr>
          <w:rFonts w:ascii="Helvetica" w:hAnsi="Helvetica" w:cs="Helvetica"/>
          <w:b/>
          <w:szCs w:val="22"/>
        </w:rPr>
        <w:t>LA PROPUESTA.</w:t>
      </w:r>
    </w:p>
    <w:p w:rsidR="000116D9" w:rsidRPr="00432980" w:rsidRDefault="000116D9" w:rsidP="000116D9">
      <w:pPr>
        <w:pStyle w:val="Textoindependiente"/>
        <w:rPr>
          <w:rFonts w:ascii="Helvetica" w:hAnsi="Helvetica" w:cs="Helvetica"/>
          <w:b/>
          <w:szCs w:val="22"/>
        </w:rPr>
      </w:pPr>
    </w:p>
    <w:p w:rsidR="000116D9" w:rsidRPr="00432980" w:rsidRDefault="000116D9" w:rsidP="000116D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116D9" w:rsidRPr="00432980" w:rsidRDefault="000116D9" w:rsidP="000116D9">
      <w:pPr>
        <w:pStyle w:val="Prrafodelista"/>
        <w:ind w:left="360"/>
        <w:jc w:val="both"/>
        <w:rPr>
          <w:rFonts w:ascii="Helvetica" w:hAnsi="Helvetica" w:cs="Helvetica"/>
          <w:sz w:val="22"/>
          <w:szCs w:val="22"/>
        </w:rPr>
      </w:pP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116D9" w:rsidRDefault="000116D9" w:rsidP="000116D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116D9" w:rsidRPr="009E2BB0" w:rsidRDefault="000116D9" w:rsidP="000116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116D9" w:rsidRPr="0043298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116D9" w:rsidRPr="00486200" w:rsidRDefault="000116D9" w:rsidP="000116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116D9" w:rsidRPr="00A8675C" w:rsidRDefault="000116D9" w:rsidP="000116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116D9" w:rsidRDefault="000116D9" w:rsidP="000116D9">
      <w:pPr>
        <w:jc w:val="both"/>
        <w:rPr>
          <w:rFonts w:ascii="Helvetica" w:hAnsi="Helvetica" w:cs="Helvetica"/>
          <w:sz w:val="22"/>
          <w:szCs w:val="22"/>
        </w:rPr>
      </w:pPr>
    </w:p>
    <w:bookmarkEnd w:id="3"/>
    <w:p w:rsidR="000116D9" w:rsidRPr="00432980" w:rsidRDefault="000116D9" w:rsidP="000116D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0116D9" w:rsidRPr="00432980" w:rsidRDefault="000116D9" w:rsidP="000116D9">
      <w:pPr>
        <w:jc w:val="both"/>
        <w:rPr>
          <w:rFonts w:ascii="Helvetica" w:eastAsia="Calibri" w:hAnsi="Helvetica" w:cs="Helvetica"/>
          <w:bCs/>
          <w:sz w:val="22"/>
          <w:szCs w:val="22"/>
          <w:lang w:eastAsia="es-MX"/>
        </w:rPr>
      </w:pPr>
    </w:p>
    <w:p w:rsidR="000116D9" w:rsidRPr="00432980" w:rsidRDefault="000116D9" w:rsidP="000116D9">
      <w:pPr>
        <w:rPr>
          <w:rFonts w:ascii="Helvetica" w:hAnsi="Helvetica" w:cs="Helvetica"/>
          <w:b/>
          <w:noProof/>
          <w:sz w:val="22"/>
          <w:szCs w:val="22"/>
          <w:u w:val="single"/>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116D9" w:rsidRPr="00432980" w:rsidRDefault="000116D9" w:rsidP="000116D9">
      <w:pPr>
        <w:pStyle w:val="Textoindependiente"/>
        <w:rPr>
          <w:rFonts w:ascii="Helvetica" w:hAnsi="Helvetica" w:cs="Helvetica"/>
          <w:b/>
          <w:noProof/>
          <w:szCs w:val="22"/>
          <w:u w:val="single"/>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116D9" w:rsidRPr="00432980" w:rsidRDefault="000116D9" w:rsidP="000116D9">
      <w:pPr>
        <w:pStyle w:val="Textoindependiente"/>
        <w:rPr>
          <w:rFonts w:ascii="Helvetica" w:hAnsi="Helvetica" w:cs="Helvetica"/>
          <w:noProof/>
          <w:szCs w:val="22"/>
          <w:u w:val="single"/>
          <w:lang w:eastAsia="es-MX"/>
        </w:rPr>
      </w:pPr>
    </w:p>
    <w:p w:rsidR="000116D9" w:rsidRPr="00432980" w:rsidRDefault="000116D9" w:rsidP="000116D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116D9" w:rsidRPr="00432980" w:rsidRDefault="000116D9" w:rsidP="000116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116D9" w:rsidRPr="00432980" w:rsidRDefault="000116D9" w:rsidP="000116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116D9" w:rsidRPr="00432980" w:rsidRDefault="000116D9" w:rsidP="000116D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116D9" w:rsidRPr="00432980" w:rsidRDefault="000116D9" w:rsidP="000116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0116D9" w:rsidRPr="00503029" w:rsidRDefault="000116D9" w:rsidP="000116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0116D9" w:rsidRPr="00503029" w:rsidRDefault="000116D9" w:rsidP="000116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0116D9" w:rsidRPr="00503029" w:rsidRDefault="000116D9" w:rsidP="000116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116D9" w:rsidRPr="00432980" w:rsidRDefault="000116D9" w:rsidP="000116D9">
      <w:pPr>
        <w:pStyle w:val="Textoindependiente"/>
        <w:rPr>
          <w:rFonts w:ascii="Helvetica" w:hAnsi="Helvetica" w:cs="Helvetica"/>
          <w:b/>
          <w:noProof/>
          <w:szCs w:val="22"/>
          <w:u w:val="single"/>
          <w:lang w:eastAsia="es-MX"/>
        </w:rPr>
      </w:pPr>
    </w:p>
    <w:p w:rsidR="000116D9" w:rsidRPr="00432980" w:rsidRDefault="000116D9" w:rsidP="000116D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116D9" w:rsidRPr="00432980" w:rsidRDefault="000116D9" w:rsidP="000116D9">
      <w:pPr>
        <w:pStyle w:val="Textoindependiente"/>
        <w:rPr>
          <w:rFonts w:ascii="Helvetica" w:hAnsi="Helvetica" w:cs="Helvetica"/>
          <w:b/>
          <w:noProof/>
          <w:szCs w:val="22"/>
          <w:u w:val="single"/>
          <w:lang w:eastAsia="es-MX"/>
        </w:rPr>
      </w:pPr>
    </w:p>
    <w:p w:rsidR="000116D9" w:rsidRPr="00432980" w:rsidRDefault="000116D9" w:rsidP="000116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0116D9" w:rsidRPr="00432980" w:rsidRDefault="000116D9" w:rsidP="000116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116D9" w:rsidRPr="00214805" w:rsidRDefault="000116D9" w:rsidP="000116D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0116D9" w:rsidRPr="00432980" w:rsidRDefault="000116D9" w:rsidP="000116D9">
      <w:pPr>
        <w:jc w:val="both"/>
        <w:rPr>
          <w:rFonts w:ascii="Helvetica" w:hAnsi="Helvetica" w:cs="Helvetica"/>
          <w:noProof/>
          <w:sz w:val="22"/>
          <w:szCs w:val="22"/>
          <w:lang w:eastAsia="es-MX"/>
        </w:rPr>
      </w:pPr>
    </w:p>
    <w:p w:rsidR="000116D9" w:rsidRPr="00432980" w:rsidRDefault="000116D9" w:rsidP="000116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116D9" w:rsidRPr="00432980" w:rsidRDefault="000116D9" w:rsidP="000116D9">
      <w:pPr>
        <w:rPr>
          <w:rFonts w:ascii="Helvetica" w:hAnsi="Helvetica" w:cs="Helvetica"/>
          <w:noProof/>
          <w:sz w:val="22"/>
          <w:szCs w:val="22"/>
          <w:lang w:eastAsia="es-MX"/>
        </w:rPr>
      </w:pPr>
    </w:p>
    <w:p w:rsidR="000116D9" w:rsidRDefault="000116D9" w:rsidP="000116D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116D9" w:rsidRPr="00432980" w:rsidRDefault="000116D9" w:rsidP="000116D9">
      <w:pPr>
        <w:jc w:val="both"/>
        <w:rPr>
          <w:rFonts w:ascii="Helvetica" w:eastAsia="Calibri" w:hAnsi="Helvetica" w:cs="Helvetica"/>
          <w:sz w:val="22"/>
          <w:szCs w:val="22"/>
          <w:lang w:eastAsia="es-MX"/>
        </w:rPr>
      </w:pPr>
    </w:p>
    <w:p w:rsidR="000116D9" w:rsidRPr="00432980" w:rsidRDefault="000116D9" w:rsidP="000116D9">
      <w:pPr>
        <w:jc w:val="both"/>
        <w:rPr>
          <w:rFonts w:ascii="Helvetica" w:eastAsia="Calibri" w:hAnsi="Helvetica" w:cs="Helvetica"/>
          <w:sz w:val="22"/>
          <w:szCs w:val="22"/>
        </w:rPr>
      </w:pPr>
    </w:p>
    <w:p w:rsidR="000116D9" w:rsidRPr="00432980" w:rsidRDefault="000116D9" w:rsidP="000116D9">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116D9" w:rsidRPr="00432980" w:rsidRDefault="000116D9" w:rsidP="000116D9">
      <w:pPr>
        <w:rPr>
          <w:rFonts w:ascii="Helvetica" w:hAnsi="Helvetica" w:cs="Helvetica"/>
          <w:b/>
          <w:noProof/>
          <w:sz w:val="22"/>
          <w:szCs w:val="22"/>
          <w:u w:val="single"/>
          <w:lang w:eastAsia="es-MX"/>
        </w:rPr>
      </w:pPr>
    </w:p>
    <w:p w:rsidR="000116D9" w:rsidRPr="00432980" w:rsidRDefault="000116D9" w:rsidP="000116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116D9" w:rsidRPr="00432980" w:rsidRDefault="000116D9" w:rsidP="000116D9">
      <w:pPr>
        <w:jc w:val="center"/>
        <w:rPr>
          <w:rFonts w:ascii="Helvetica" w:hAnsi="Helvetica" w:cs="Helvetica"/>
          <w:b/>
          <w:noProof/>
          <w:sz w:val="22"/>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116D9" w:rsidRPr="00432980" w:rsidRDefault="000116D9" w:rsidP="000116D9">
      <w:pPr>
        <w:pStyle w:val="Textoindependiente"/>
        <w:rPr>
          <w:rFonts w:ascii="Helvetica" w:hAnsi="Helvetica" w:cs="Helvetica"/>
          <w:b/>
          <w:noProof/>
          <w:szCs w:val="22"/>
          <w:u w:val="single"/>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116D9" w:rsidRPr="00432980" w:rsidRDefault="000116D9" w:rsidP="000116D9">
      <w:pPr>
        <w:pStyle w:val="Textoindependiente"/>
        <w:jc w:val="center"/>
        <w:rPr>
          <w:rFonts w:ascii="Helvetica" w:hAnsi="Helvetica" w:cs="Helvetica"/>
          <w:noProof/>
          <w:szCs w:val="22"/>
          <w:lang w:eastAsia="es-MX"/>
        </w:rPr>
      </w:pPr>
    </w:p>
    <w:p w:rsidR="000116D9" w:rsidRPr="00432980" w:rsidRDefault="000116D9" w:rsidP="000116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116D9" w:rsidRPr="00432980" w:rsidRDefault="000116D9" w:rsidP="000116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116D9" w:rsidRPr="00432980" w:rsidRDefault="000116D9" w:rsidP="000116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116D9" w:rsidRPr="00432980" w:rsidRDefault="000116D9" w:rsidP="000116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116D9" w:rsidRPr="00432980" w:rsidRDefault="000116D9" w:rsidP="000116D9">
      <w:pPr>
        <w:rPr>
          <w:rFonts w:ascii="Helvetica" w:hAnsi="Helvetica" w:cs="Helvetica"/>
          <w:b/>
          <w:noProof/>
          <w:sz w:val="22"/>
          <w:szCs w:val="22"/>
          <w:u w:val="single"/>
          <w:lang w:eastAsia="es-MX"/>
        </w:rPr>
      </w:pPr>
    </w:p>
    <w:p w:rsidR="000116D9" w:rsidRPr="00432980" w:rsidRDefault="000116D9" w:rsidP="000116D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7" w:history="1">
        <w:r w:rsidRPr="00A408EF">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116D9" w:rsidRPr="00432980" w:rsidRDefault="000116D9" w:rsidP="000116D9">
      <w:pPr>
        <w:pStyle w:val="Textoindependiente"/>
        <w:rPr>
          <w:rFonts w:ascii="Helvetica" w:hAnsi="Helvetica" w:cs="Helvetica"/>
          <w:noProof/>
          <w:szCs w:val="22"/>
          <w:lang w:eastAsia="es-MX"/>
        </w:rPr>
      </w:pPr>
    </w:p>
    <w:p w:rsidR="000116D9" w:rsidRDefault="000116D9" w:rsidP="000116D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DE PROPOSICIONES</w:t>
      </w:r>
    </w:p>
    <w:p w:rsidR="000116D9" w:rsidRPr="00432980" w:rsidRDefault="000116D9" w:rsidP="000116D9">
      <w:pPr>
        <w:ind w:left="360"/>
        <w:jc w:val="both"/>
        <w:rPr>
          <w:rFonts w:ascii="Helvetica" w:hAnsi="Helvetica" w:cs="Helvetica"/>
          <w:b/>
          <w:sz w:val="22"/>
          <w:szCs w:val="22"/>
        </w:rPr>
      </w:pPr>
      <w:r w:rsidRPr="00432980">
        <w:rPr>
          <w:rFonts w:ascii="Helvetica" w:hAnsi="Helvetica" w:cs="Helvetica"/>
          <w:b/>
          <w:sz w:val="22"/>
          <w:szCs w:val="22"/>
        </w:rPr>
        <w:tab/>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PROCEDIMIENTO:</w:t>
      </w:r>
    </w:p>
    <w:p w:rsidR="000116D9" w:rsidRPr="00432980" w:rsidRDefault="000116D9" w:rsidP="000116D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116D9" w:rsidRPr="00432980" w:rsidRDefault="000116D9" w:rsidP="000116D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116D9" w:rsidRPr="00432980" w:rsidRDefault="000116D9" w:rsidP="000116D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116D9" w:rsidRPr="00495A3E" w:rsidRDefault="000116D9" w:rsidP="000116D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0116D9" w:rsidRPr="00495A3E" w:rsidRDefault="000116D9" w:rsidP="000116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0116D9" w:rsidRPr="00495A3E" w:rsidRDefault="000116D9" w:rsidP="000116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0116D9" w:rsidRPr="00432980" w:rsidRDefault="000116D9" w:rsidP="000116D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0116D9" w:rsidRPr="00214805" w:rsidRDefault="000116D9" w:rsidP="000116D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0116D9" w:rsidRPr="00214805" w:rsidRDefault="000116D9" w:rsidP="000116D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0116D9" w:rsidRPr="00214805" w:rsidRDefault="000116D9" w:rsidP="000116D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0116D9" w:rsidRPr="00737135" w:rsidRDefault="000116D9" w:rsidP="000116D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0116D9" w:rsidRPr="00432980" w:rsidRDefault="000116D9" w:rsidP="000116D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116D9" w:rsidRPr="00432980" w:rsidRDefault="000116D9" w:rsidP="000116D9">
      <w:pPr>
        <w:ind w:left="360"/>
        <w:jc w:val="both"/>
        <w:rPr>
          <w:rFonts w:ascii="Helvetica" w:hAnsi="Helvetica" w:cs="Helvetica"/>
          <w:b/>
          <w:sz w:val="22"/>
          <w:szCs w:val="22"/>
          <w:u w:val="single"/>
        </w:rPr>
      </w:pPr>
    </w:p>
    <w:p w:rsidR="000116D9" w:rsidRPr="00432980" w:rsidRDefault="000116D9" w:rsidP="000116D9">
      <w:pPr>
        <w:jc w:val="center"/>
        <w:rPr>
          <w:rFonts w:ascii="Helvetica" w:hAnsi="Helvetica" w:cs="Helvetica"/>
          <w:sz w:val="22"/>
          <w:szCs w:val="22"/>
        </w:rPr>
      </w:pPr>
      <w:r w:rsidRPr="00432980">
        <w:rPr>
          <w:rFonts w:ascii="Helvetica" w:hAnsi="Helvetica" w:cs="Helvetica"/>
          <w:b/>
          <w:sz w:val="22"/>
          <w:szCs w:val="22"/>
        </w:rPr>
        <w:t>14. ACTO DE FALLO.</w:t>
      </w:r>
    </w:p>
    <w:p w:rsidR="000116D9" w:rsidRPr="00432980" w:rsidRDefault="000116D9" w:rsidP="000116D9">
      <w:pPr>
        <w:ind w:left="360"/>
        <w:jc w:val="both"/>
        <w:rPr>
          <w:rFonts w:ascii="Helvetica" w:hAnsi="Helvetica" w:cs="Helvetica"/>
          <w:sz w:val="22"/>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116D9" w:rsidRPr="00432980" w:rsidRDefault="000116D9" w:rsidP="000116D9">
      <w:pPr>
        <w:pStyle w:val="Textoindependiente"/>
        <w:rPr>
          <w:rFonts w:ascii="Helvetica" w:hAnsi="Helvetica" w:cs="Helvetica"/>
          <w:noProof/>
          <w:szCs w:val="22"/>
          <w:lang w:eastAsia="es-MX"/>
        </w:rPr>
      </w:pPr>
    </w:p>
    <w:p w:rsidR="000116D9" w:rsidRDefault="000116D9" w:rsidP="000116D9">
      <w:pPr>
        <w:pStyle w:val="Textoindependiente"/>
        <w:jc w:val="center"/>
        <w:rPr>
          <w:rFonts w:ascii="Helvetica" w:hAnsi="Helvetica" w:cs="Helvetica"/>
          <w:b/>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116D9" w:rsidRPr="00432980" w:rsidRDefault="000116D9" w:rsidP="000116D9">
      <w:pPr>
        <w:pStyle w:val="Estilo"/>
        <w:rPr>
          <w:rFonts w:ascii="Helvetica" w:hAnsi="Helvetica" w:cs="Helvetica"/>
          <w:sz w:val="22"/>
        </w:rPr>
      </w:pPr>
    </w:p>
    <w:p w:rsidR="000116D9" w:rsidRPr="00432980" w:rsidRDefault="000116D9" w:rsidP="000116D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116D9" w:rsidRPr="00432980" w:rsidRDefault="000116D9" w:rsidP="000116D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0116D9" w:rsidRPr="00432980" w:rsidRDefault="000116D9" w:rsidP="000116D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116D9" w:rsidRPr="00432980" w:rsidRDefault="000116D9" w:rsidP="000116D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116D9" w:rsidRPr="00432980" w:rsidRDefault="000116D9" w:rsidP="000116D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0116D9" w:rsidRPr="00432980" w:rsidRDefault="000116D9" w:rsidP="000116D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116D9" w:rsidRPr="00432980" w:rsidRDefault="000116D9" w:rsidP="000116D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116D9" w:rsidRPr="00432980" w:rsidRDefault="000116D9" w:rsidP="000116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0116D9" w:rsidRPr="00432980" w:rsidRDefault="000116D9" w:rsidP="000116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116D9" w:rsidRPr="00432980" w:rsidRDefault="000116D9" w:rsidP="000116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116D9" w:rsidRPr="00432980" w:rsidRDefault="000116D9" w:rsidP="000116D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116D9" w:rsidRPr="00432980" w:rsidRDefault="000116D9" w:rsidP="000116D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0116D9" w:rsidRPr="00432980" w:rsidRDefault="000116D9" w:rsidP="000116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0116D9" w:rsidRPr="00432980" w:rsidRDefault="000116D9" w:rsidP="000116D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116D9" w:rsidRDefault="000116D9" w:rsidP="000116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116D9" w:rsidRPr="00432980" w:rsidRDefault="000116D9" w:rsidP="000116D9">
      <w:pPr>
        <w:pStyle w:val="Estilo"/>
        <w:rPr>
          <w:rFonts w:ascii="Helvetica" w:hAnsi="Helvetica" w:cs="Helvetica"/>
          <w:sz w:val="22"/>
        </w:rPr>
      </w:pPr>
    </w:p>
    <w:p w:rsidR="000116D9" w:rsidRPr="00A7025E" w:rsidRDefault="000116D9" w:rsidP="000116D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116D9" w:rsidRPr="00432980" w:rsidRDefault="000116D9" w:rsidP="000116D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116D9" w:rsidRPr="00432980" w:rsidRDefault="000116D9" w:rsidP="000116D9">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116D9" w:rsidRPr="00432980" w:rsidRDefault="000116D9" w:rsidP="000116D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116D9" w:rsidRPr="00432980" w:rsidRDefault="000116D9" w:rsidP="000116D9">
      <w:pPr>
        <w:pStyle w:val="Estilo"/>
        <w:tabs>
          <w:tab w:val="left" w:pos="65"/>
        </w:tabs>
        <w:rPr>
          <w:rFonts w:ascii="Helvetica" w:hAnsi="Helvetica" w:cs="Helvetica"/>
          <w:noProof/>
          <w:sz w:val="22"/>
          <w:lang w:eastAsia="es-MX"/>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16. TRABAJOS DE SUPERVISIÓN.</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116D9" w:rsidRPr="00432980" w:rsidRDefault="000116D9" w:rsidP="000116D9">
      <w:pPr>
        <w:jc w:val="both"/>
        <w:rPr>
          <w:rFonts w:ascii="Helvetica" w:hAnsi="Helvetica" w:cs="Helvetica"/>
          <w:sz w:val="22"/>
          <w:szCs w:val="22"/>
        </w:rPr>
      </w:pPr>
    </w:p>
    <w:p w:rsidR="000116D9" w:rsidRPr="00763769" w:rsidRDefault="000116D9" w:rsidP="000116D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0116D9" w:rsidRDefault="000116D9" w:rsidP="000116D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116D9" w:rsidRPr="00432980" w:rsidRDefault="000116D9" w:rsidP="000116D9">
      <w:pPr>
        <w:jc w:val="both"/>
        <w:rPr>
          <w:rFonts w:ascii="Helvetica" w:hAnsi="Helvetica" w:cs="Helvetica"/>
          <w:b/>
          <w:sz w:val="22"/>
          <w:szCs w:val="22"/>
        </w:rPr>
      </w:pPr>
    </w:p>
    <w:p w:rsidR="000116D9" w:rsidRPr="000C270E" w:rsidRDefault="000116D9" w:rsidP="000116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116D9" w:rsidRPr="00432980" w:rsidRDefault="000116D9" w:rsidP="000116D9">
      <w:pPr>
        <w:pStyle w:val="Ttulo2"/>
        <w:ind w:firstLine="360"/>
        <w:rPr>
          <w:rFonts w:ascii="Helvetica" w:hAnsi="Helvetica" w:cs="Helvetica"/>
          <w:b w:val="0"/>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116D9" w:rsidRPr="00432980" w:rsidRDefault="000116D9" w:rsidP="000116D9">
      <w:pPr>
        <w:jc w:val="both"/>
        <w:rPr>
          <w:rFonts w:ascii="Helvetica" w:hAnsi="Helvetica" w:cs="Helvetica"/>
          <w:sz w:val="22"/>
          <w:szCs w:val="22"/>
          <w:u w:val="single"/>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116D9" w:rsidRPr="00432980" w:rsidRDefault="000116D9" w:rsidP="000116D9">
      <w:pPr>
        <w:jc w:val="both"/>
        <w:rPr>
          <w:rFonts w:ascii="Helvetica" w:hAnsi="Helvetica" w:cs="Helvetica"/>
          <w:b/>
          <w:sz w:val="22"/>
          <w:szCs w:val="22"/>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116D9" w:rsidRPr="00432980" w:rsidRDefault="000116D9" w:rsidP="000116D9">
      <w:pPr>
        <w:jc w:val="both"/>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116D9" w:rsidRPr="00432980" w:rsidRDefault="000116D9" w:rsidP="000116D9">
      <w:pPr>
        <w:ind w:left="360"/>
        <w:jc w:val="both"/>
        <w:rPr>
          <w:rFonts w:ascii="Helvetica" w:hAnsi="Helvetica" w:cs="Helvetica"/>
          <w:b/>
          <w:sz w:val="22"/>
          <w:szCs w:val="22"/>
        </w:rPr>
      </w:pPr>
    </w:p>
    <w:p w:rsidR="000116D9" w:rsidRPr="00432980" w:rsidRDefault="000116D9" w:rsidP="000116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116D9" w:rsidRPr="00432980" w:rsidRDefault="000116D9" w:rsidP="000116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116D9" w:rsidRPr="00432980" w:rsidRDefault="000116D9" w:rsidP="000116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116D9" w:rsidRPr="00432980" w:rsidRDefault="000116D9" w:rsidP="000116D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0116D9" w:rsidRPr="00432980" w:rsidRDefault="000116D9" w:rsidP="000116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116D9" w:rsidRPr="00BA556B" w:rsidRDefault="000116D9" w:rsidP="000116D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116D9" w:rsidRPr="00432980" w:rsidRDefault="000116D9" w:rsidP="000116D9">
      <w:pPr>
        <w:ind w:left="350"/>
        <w:jc w:val="both"/>
        <w:rPr>
          <w:rFonts w:ascii="Helvetica" w:hAnsi="Helvetica" w:cs="Helvetica"/>
          <w:sz w:val="22"/>
          <w:szCs w:val="22"/>
        </w:rPr>
      </w:pP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116D9" w:rsidRPr="0052180F"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116D9" w:rsidRPr="0052180F"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116D9" w:rsidRPr="00432980" w:rsidRDefault="000116D9" w:rsidP="000116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0116D9" w:rsidRPr="00432980" w:rsidRDefault="000116D9" w:rsidP="000116D9">
      <w:pPr>
        <w:ind w:left="720"/>
        <w:jc w:val="both"/>
        <w:rPr>
          <w:rFonts w:ascii="Helvetica" w:hAnsi="Helvetica" w:cs="Helvetica"/>
          <w:sz w:val="22"/>
          <w:szCs w:val="22"/>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116D9" w:rsidRPr="00432980" w:rsidRDefault="000116D9" w:rsidP="000116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116D9" w:rsidRPr="00432980" w:rsidRDefault="000116D9" w:rsidP="000116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116D9" w:rsidRPr="00432980" w:rsidRDefault="000116D9" w:rsidP="000116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116D9" w:rsidRPr="00432980" w:rsidRDefault="000116D9" w:rsidP="000116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0116D9" w:rsidRPr="009F6692" w:rsidRDefault="000116D9" w:rsidP="000116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116D9" w:rsidRPr="00432980" w:rsidRDefault="000116D9" w:rsidP="000116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116D9" w:rsidRPr="00432980" w:rsidRDefault="000116D9" w:rsidP="000116D9">
      <w:pPr>
        <w:rPr>
          <w:rFonts w:ascii="Helvetica" w:hAnsi="Helvetica" w:cs="Helvetica"/>
          <w:b/>
          <w:sz w:val="22"/>
          <w:szCs w:val="22"/>
        </w:rPr>
      </w:pPr>
    </w:p>
    <w:p w:rsidR="000116D9"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116D9" w:rsidRDefault="000116D9" w:rsidP="000116D9">
      <w:pPr>
        <w:pStyle w:val="Textoindependiente"/>
        <w:jc w:val="center"/>
        <w:rPr>
          <w:rFonts w:ascii="Helvetica" w:hAnsi="Helvetica" w:cs="Helvetica"/>
          <w:b/>
          <w:noProof/>
          <w:szCs w:val="22"/>
          <w:lang w:eastAsia="es-MX"/>
        </w:rPr>
      </w:pP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116D9" w:rsidRPr="00432980" w:rsidRDefault="000116D9" w:rsidP="000116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116D9" w:rsidRPr="00432980" w:rsidRDefault="000116D9" w:rsidP="000116D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116D9" w:rsidRPr="00432980" w:rsidRDefault="000116D9" w:rsidP="000116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116D9" w:rsidRPr="009F6692" w:rsidRDefault="000116D9" w:rsidP="000116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116D9" w:rsidRPr="00432980" w:rsidRDefault="000116D9" w:rsidP="000116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116D9" w:rsidRPr="00432980" w:rsidRDefault="000116D9" w:rsidP="000116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116D9" w:rsidRPr="00432980" w:rsidRDefault="000116D9" w:rsidP="000116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116D9" w:rsidRPr="00432980" w:rsidRDefault="000116D9" w:rsidP="000116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116D9" w:rsidRPr="00432980" w:rsidRDefault="000116D9" w:rsidP="000116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116D9" w:rsidRPr="00432980" w:rsidRDefault="000116D9" w:rsidP="000116D9">
      <w:pPr>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28. IMPUESTOS Y DERECHOS.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116D9" w:rsidRPr="00432980" w:rsidRDefault="000116D9" w:rsidP="000116D9">
      <w:pPr>
        <w:jc w:val="both"/>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29. ANTICIPOS.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116D9" w:rsidRPr="00432980" w:rsidRDefault="000116D9" w:rsidP="000116D9">
      <w:pPr>
        <w:jc w:val="both"/>
        <w:rPr>
          <w:rFonts w:ascii="Helvetica" w:hAnsi="Helvetica" w:cs="Helvetica"/>
          <w:bCs/>
          <w:noProof/>
          <w:sz w:val="22"/>
          <w:szCs w:val="22"/>
          <w:lang w:eastAsia="es-MX"/>
        </w:rPr>
      </w:pPr>
    </w:p>
    <w:p w:rsidR="000116D9" w:rsidRPr="00432980" w:rsidRDefault="000116D9" w:rsidP="000116D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30. SITUACIONES NO PREVISTAS.</w:t>
      </w:r>
    </w:p>
    <w:p w:rsidR="000116D9" w:rsidRPr="00432980" w:rsidRDefault="000116D9" w:rsidP="000116D9">
      <w:pPr>
        <w:pStyle w:val="Sangra2detindependiente"/>
        <w:spacing w:after="0" w:line="240" w:lineRule="auto"/>
        <w:rPr>
          <w:rFonts w:ascii="Helvetica" w:hAnsi="Helvetica" w:cs="Helvetica"/>
          <w:b/>
          <w:sz w:val="22"/>
          <w:szCs w:val="22"/>
        </w:rPr>
      </w:pPr>
    </w:p>
    <w:p w:rsidR="000116D9" w:rsidRPr="00432980" w:rsidRDefault="000116D9" w:rsidP="000116D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116D9" w:rsidRPr="00432980" w:rsidRDefault="000116D9" w:rsidP="000116D9">
      <w:pPr>
        <w:rPr>
          <w:rFonts w:ascii="Helvetica" w:hAnsi="Helvetica" w:cs="Helvetica"/>
          <w:b/>
          <w:sz w:val="22"/>
          <w:szCs w:val="22"/>
        </w:rPr>
      </w:pPr>
    </w:p>
    <w:p w:rsidR="000116D9" w:rsidRPr="00432980" w:rsidRDefault="000116D9" w:rsidP="000116D9">
      <w:pPr>
        <w:pStyle w:val="Estilo"/>
        <w:jc w:val="center"/>
        <w:rPr>
          <w:rFonts w:ascii="Helvetica" w:hAnsi="Helvetica" w:cs="Helvetica"/>
          <w:b/>
          <w:sz w:val="22"/>
        </w:rPr>
      </w:pPr>
      <w:r w:rsidRPr="00432980">
        <w:rPr>
          <w:rFonts w:ascii="Helvetica" w:hAnsi="Helvetica" w:cs="Helvetica"/>
          <w:b/>
          <w:sz w:val="22"/>
        </w:rPr>
        <w:t>31. INCONFORMIDADES Y CONCILIACIÓN.</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116D9" w:rsidRPr="00432980" w:rsidRDefault="000116D9" w:rsidP="000116D9">
      <w:pPr>
        <w:jc w:val="both"/>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32. SANCIONES.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116D9" w:rsidRPr="00432980" w:rsidRDefault="000116D9" w:rsidP="000116D9">
      <w:pPr>
        <w:jc w:val="both"/>
        <w:rPr>
          <w:rFonts w:ascii="Helvetica" w:hAnsi="Helvetica" w:cs="Helvetica"/>
          <w:sz w:val="22"/>
          <w:szCs w:val="22"/>
          <w:u w:val="single"/>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116D9" w:rsidRPr="00432980" w:rsidRDefault="000116D9" w:rsidP="000116D9">
      <w:pPr>
        <w:jc w:val="both"/>
        <w:rPr>
          <w:rFonts w:ascii="Helvetica" w:hAnsi="Helvetica" w:cs="Helvetica"/>
          <w:noProof/>
          <w:sz w:val="22"/>
          <w:szCs w:val="22"/>
          <w:lang w:eastAsia="es-MX"/>
        </w:rPr>
      </w:pP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0116D9" w:rsidRPr="00432980" w:rsidRDefault="000116D9" w:rsidP="000116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116D9" w:rsidRPr="00741A26" w:rsidRDefault="000116D9" w:rsidP="000116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0116D9" w:rsidRPr="00432980" w:rsidRDefault="000116D9" w:rsidP="000116D9">
      <w:pPr>
        <w:pStyle w:val="Textoindependiente"/>
        <w:ind w:left="360"/>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116D9" w:rsidRPr="00432980" w:rsidRDefault="000116D9" w:rsidP="000116D9">
      <w:pPr>
        <w:jc w:val="both"/>
        <w:rPr>
          <w:rFonts w:ascii="Helvetica" w:hAnsi="Helvetica" w:cs="Helvetica"/>
          <w:b/>
          <w:sz w:val="22"/>
          <w:szCs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116D9" w:rsidRPr="00432980" w:rsidRDefault="000116D9" w:rsidP="000116D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116D9" w:rsidRPr="00432980" w:rsidRDefault="000116D9" w:rsidP="000116D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116D9" w:rsidRPr="00432980" w:rsidRDefault="000116D9" w:rsidP="000116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116D9" w:rsidRPr="00432980" w:rsidRDefault="000116D9" w:rsidP="000116D9">
      <w:pPr>
        <w:pStyle w:val="Textoindependiente"/>
        <w:rPr>
          <w:rFonts w:ascii="Helvetica" w:hAnsi="Helvetica" w:cs="Helvetica"/>
          <w:noProof/>
          <w:szCs w:val="22"/>
          <w:lang w:eastAsia="es-MX"/>
        </w:rPr>
      </w:pPr>
    </w:p>
    <w:p w:rsidR="000116D9"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116D9" w:rsidRPr="00432980" w:rsidRDefault="000116D9" w:rsidP="000116D9">
      <w:pPr>
        <w:pStyle w:val="Textoindependiente"/>
        <w:rPr>
          <w:rFonts w:ascii="Helvetica" w:hAnsi="Helvetica" w:cs="Helvetica"/>
          <w:noProof/>
          <w:szCs w:val="22"/>
          <w:lang w:eastAsia="es-MX"/>
        </w:rPr>
      </w:pPr>
    </w:p>
    <w:p w:rsidR="000116D9" w:rsidRPr="00B24C62"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116D9" w:rsidRPr="00432980" w:rsidRDefault="000116D9" w:rsidP="000116D9">
      <w:pPr>
        <w:pStyle w:val="Textoindependiente"/>
        <w:rPr>
          <w:rFonts w:ascii="Helvetica" w:hAnsi="Helvetica" w:cs="Helvetica"/>
          <w:noProof/>
          <w:szCs w:val="22"/>
          <w:lang w:eastAsia="es-MX"/>
        </w:rPr>
      </w:pPr>
    </w:p>
    <w:p w:rsidR="000116D9" w:rsidRDefault="000116D9" w:rsidP="000116D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116D9" w:rsidRPr="00432980" w:rsidRDefault="000116D9" w:rsidP="000116D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0116D9" w:rsidRPr="00432980" w:rsidRDefault="000116D9" w:rsidP="000116D9">
      <w:pPr>
        <w:pStyle w:val="Estilo"/>
        <w:rPr>
          <w:rFonts w:ascii="Helvetica" w:hAnsi="Helvetica" w:cs="Helvetica"/>
          <w:sz w:val="22"/>
        </w:rPr>
      </w:pPr>
    </w:p>
    <w:p w:rsidR="000116D9" w:rsidRPr="00432980" w:rsidRDefault="000116D9" w:rsidP="000116D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116D9" w:rsidRPr="00432980" w:rsidRDefault="000116D9" w:rsidP="000116D9">
      <w:pPr>
        <w:ind w:right="49"/>
        <w:jc w:val="both"/>
        <w:rPr>
          <w:rFonts w:ascii="Helvetica" w:hAnsi="Helvetica" w:cs="Helvetica"/>
          <w:sz w:val="22"/>
          <w:szCs w:val="22"/>
          <w:u w:val="single"/>
        </w:rPr>
      </w:pPr>
    </w:p>
    <w:p w:rsidR="000116D9" w:rsidRPr="00432980" w:rsidRDefault="000116D9" w:rsidP="000116D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116D9" w:rsidRDefault="000116D9" w:rsidP="000116D9">
      <w:pPr>
        <w:pStyle w:val="Textoindependiente"/>
        <w:rPr>
          <w:rFonts w:ascii="Helvetica" w:hAnsi="Helvetica" w:cs="Helvetica"/>
          <w:b/>
          <w:noProof/>
          <w:szCs w:val="22"/>
          <w:lang w:eastAsia="es-MX"/>
        </w:rPr>
      </w:pPr>
    </w:p>
    <w:p w:rsidR="000116D9" w:rsidRPr="00432980" w:rsidRDefault="000116D9" w:rsidP="000116D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116D9" w:rsidRPr="00432980" w:rsidRDefault="000116D9" w:rsidP="000116D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116D9" w:rsidRPr="00432980" w:rsidRDefault="000116D9" w:rsidP="000116D9">
      <w:pPr>
        <w:jc w:val="both"/>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37. DEFECTOS Y VICIOS OCULTOS.</w:t>
      </w:r>
    </w:p>
    <w:p w:rsidR="000116D9" w:rsidRPr="00432980" w:rsidRDefault="000116D9" w:rsidP="000116D9">
      <w:pPr>
        <w:pStyle w:val="Ttulo2"/>
        <w:rPr>
          <w:rFonts w:ascii="Helvetica" w:hAnsi="Helvetica" w:cs="Helvetica"/>
          <w:szCs w:val="22"/>
        </w:rPr>
      </w:pPr>
    </w:p>
    <w:p w:rsidR="000116D9" w:rsidRPr="00CD58DC" w:rsidRDefault="000116D9" w:rsidP="000116D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0116D9" w:rsidRPr="00432980" w:rsidRDefault="000116D9" w:rsidP="000116D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8" w:history="1">
        <w:r w:rsidRPr="00A408EF">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116D9" w:rsidRPr="00432980" w:rsidRDefault="000116D9" w:rsidP="000116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116D9" w:rsidRPr="00432980" w:rsidRDefault="000116D9" w:rsidP="000116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116D9" w:rsidRPr="00CD58DC" w:rsidRDefault="000116D9" w:rsidP="000116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116D9"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116D9" w:rsidRDefault="000116D9" w:rsidP="000116D9">
      <w:pPr>
        <w:pStyle w:val="Textoindependiente"/>
        <w:jc w:val="center"/>
        <w:rPr>
          <w:rFonts w:ascii="Helvetica" w:hAnsi="Helvetica" w:cs="Helvetica"/>
          <w:b/>
          <w:noProof/>
          <w:szCs w:val="22"/>
          <w:lang w:eastAsia="es-MX"/>
        </w:rPr>
      </w:pPr>
    </w:p>
    <w:p w:rsidR="000116D9" w:rsidRDefault="000116D9" w:rsidP="000116D9">
      <w:pPr>
        <w:pStyle w:val="Textoindependiente"/>
        <w:jc w:val="center"/>
        <w:rPr>
          <w:rFonts w:ascii="Helvetica" w:hAnsi="Helvetica" w:cs="Helvetica"/>
          <w:b/>
          <w:noProof/>
          <w:szCs w:val="22"/>
          <w:lang w:eastAsia="es-MX"/>
        </w:rPr>
      </w:pPr>
    </w:p>
    <w:p w:rsidR="000116D9"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116D9" w:rsidRDefault="000116D9" w:rsidP="000116D9">
      <w:pPr>
        <w:pStyle w:val="Textoindependiente"/>
        <w:jc w:val="center"/>
        <w:rPr>
          <w:rFonts w:ascii="Helvetica" w:hAnsi="Helvetica" w:cs="Helvetica"/>
          <w:b/>
          <w:noProof/>
          <w:szCs w:val="22"/>
          <w:lang w:eastAsia="es-MX"/>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116D9" w:rsidRPr="00432980" w:rsidRDefault="000116D9" w:rsidP="000116D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0116D9" w:rsidRPr="00432980" w:rsidTr="004C7F6A">
        <w:trPr>
          <w:trHeight w:val="285"/>
          <w:jc w:val="center"/>
        </w:trPr>
        <w:tc>
          <w:tcPr>
            <w:tcW w:w="1574" w:type="pct"/>
          </w:tcPr>
          <w:p w:rsidR="000116D9" w:rsidRPr="00432980" w:rsidRDefault="000116D9" w:rsidP="004C7F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116D9" w:rsidRPr="00432980" w:rsidRDefault="000116D9" w:rsidP="004C7F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116D9" w:rsidRPr="00432980" w:rsidTr="004C7F6A">
        <w:trPr>
          <w:trHeight w:val="290"/>
          <w:jc w:val="center"/>
        </w:trPr>
        <w:tc>
          <w:tcPr>
            <w:tcW w:w="1574" w:type="pct"/>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3% tres por ciento</w:t>
            </w:r>
          </w:p>
        </w:tc>
      </w:tr>
      <w:tr w:rsidR="000116D9" w:rsidRPr="00432980" w:rsidTr="004C7F6A">
        <w:trPr>
          <w:trHeight w:val="256"/>
          <w:jc w:val="center"/>
        </w:trPr>
        <w:tc>
          <w:tcPr>
            <w:tcW w:w="1574" w:type="pct"/>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6% seis por ciento</w:t>
            </w:r>
          </w:p>
        </w:tc>
      </w:tr>
      <w:tr w:rsidR="000116D9" w:rsidRPr="00432980" w:rsidTr="004C7F6A">
        <w:trPr>
          <w:trHeight w:val="217"/>
          <w:jc w:val="center"/>
        </w:trPr>
        <w:tc>
          <w:tcPr>
            <w:tcW w:w="1574" w:type="pct"/>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10% diez por ciento</w:t>
            </w:r>
          </w:p>
        </w:tc>
      </w:tr>
      <w:tr w:rsidR="000116D9" w:rsidRPr="00432980" w:rsidTr="004C7F6A">
        <w:trPr>
          <w:trHeight w:val="320"/>
          <w:jc w:val="center"/>
        </w:trPr>
        <w:tc>
          <w:tcPr>
            <w:tcW w:w="1574" w:type="pct"/>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116D9" w:rsidRPr="00432980" w:rsidRDefault="000116D9" w:rsidP="000116D9">
      <w:pPr>
        <w:jc w:val="both"/>
        <w:rPr>
          <w:rFonts w:ascii="Helvetica" w:hAnsi="Helvetica" w:cs="Helvetica"/>
          <w:iCs/>
          <w:sz w:val="22"/>
          <w:szCs w:val="22"/>
        </w:rPr>
      </w:pPr>
    </w:p>
    <w:p w:rsidR="000116D9" w:rsidRPr="00432980" w:rsidRDefault="000116D9" w:rsidP="000116D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116D9" w:rsidRPr="00432980" w:rsidRDefault="000116D9" w:rsidP="000116D9">
      <w:pPr>
        <w:pStyle w:val="Textoindependiente"/>
        <w:rPr>
          <w:rFonts w:ascii="Helvetica" w:hAnsi="Helvetica" w:cs="Helvetica"/>
          <w:noProof/>
          <w:szCs w:val="22"/>
          <w:lang w:eastAsia="es-MX"/>
        </w:rPr>
      </w:pPr>
    </w:p>
    <w:p w:rsidR="000116D9" w:rsidRPr="00CD58DC" w:rsidRDefault="000116D9" w:rsidP="000116D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116D9"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116D9" w:rsidRPr="00432980" w:rsidRDefault="000116D9" w:rsidP="000116D9">
      <w:pPr>
        <w:pStyle w:val="Textoindependiente"/>
        <w:rPr>
          <w:rFonts w:ascii="Helvetica" w:hAnsi="Helvetica" w:cs="Helvetica"/>
          <w:noProof/>
          <w:szCs w:val="22"/>
          <w:lang w:val="es-ES_tradnl" w:eastAsia="es-MX"/>
        </w:rPr>
      </w:pPr>
    </w:p>
    <w:p w:rsidR="000116D9" w:rsidRPr="00432980" w:rsidRDefault="000116D9" w:rsidP="000116D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0116D9" w:rsidRDefault="000116D9" w:rsidP="000116D9">
      <w:pPr>
        <w:pStyle w:val="Textoindependiente"/>
        <w:rPr>
          <w:rFonts w:ascii="Helvetica" w:hAnsi="Helvetica" w:cs="Helvetica"/>
          <w:b/>
          <w:noProof/>
          <w:szCs w:val="22"/>
          <w:lang w:eastAsia="es-MX"/>
        </w:rPr>
      </w:pPr>
    </w:p>
    <w:p w:rsidR="000116D9" w:rsidRPr="00432980" w:rsidRDefault="000116D9" w:rsidP="000116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0116D9" w:rsidRPr="00432980" w:rsidRDefault="000116D9" w:rsidP="000116D9">
      <w:pPr>
        <w:pStyle w:val="Textoindependiente"/>
        <w:rPr>
          <w:rFonts w:ascii="Helvetica" w:hAnsi="Helvetica" w:cs="Helvetica"/>
          <w:b/>
          <w:noProof/>
          <w:szCs w:val="22"/>
          <w:u w:val="single"/>
          <w:lang w:eastAsia="es-MX"/>
        </w:rPr>
      </w:pPr>
    </w:p>
    <w:p w:rsidR="000116D9"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116D9"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0116D9" w:rsidRPr="00432980" w:rsidTr="004C7F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116D9" w:rsidRPr="00432980" w:rsidTr="004C7F6A">
        <w:tc>
          <w:tcPr>
            <w:tcW w:w="584"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116D9" w:rsidRPr="00432980" w:rsidRDefault="000116D9" w:rsidP="004C7F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116D9" w:rsidRPr="00432980" w:rsidRDefault="000116D9" w:rsidP="004C7F6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Tope Máximo Combinado*</w:t>
            </w:r>
          </w:p>
        </w:tc>
      </w:tr>
      <w:tr w:rsidR="000116D9" w:rsidRPr="00432980" w:rsidTr="004C7F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4.6</w:t>
            </w:r>
          </w:p>
        </w:tc>
      </w:tr>
      <w:tr w:rsidR="000116D9" w:rsidRPr="00432980" w:rsidTr="004C7F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116D9" w:rsidRPr="00432980" w:rsidRDefault="000116D9" w:rsidP="004C7F6A">
            <w:pPr>
              <w:jc w:val="both"/>
              <w:rPr>
                <w:rFonts w:ascii="Helvetica" w:hAnsi="Helvetica" w:cs="Helvetica"/>
                <w:b/>
                <w:sz w:val="22"/>
                <w:szCs w:val="22"/>
              </w:rPr>
            </w:pPr>
          </w:p>
        </w:tc>
      </w:tr>
      <w:tr w:rsidR="000116D9" w:rsidRPr="00432980" w:rsidTr="004C7F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93</w:t>
            </w:r>
          </w:p>
        </w:tc>
      </w:tr>
      <w:tr w:rsidR="000116D9" w:rsidRPr="00432980" w:rsidTr="004C7F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95</w:t>
            </w:r>
          </w:p>
        </w:tc>
      </w:tr>
      <w:tr w:rsidR="000116D9"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116D9" w:rsidRPr="00432980" w:rsidRDefault="000116D9" w:rsidP="004C7F6A">
            <w:pPr>
              <w:jc w:val="both"/>
              <w:rPr>
                <w:rFonts w:ascii="Helvetica" w:hAnsi="Helvetica" w:cs="Helvetica"/>
                <w:b/>
                <w:sz w:val="22"/>
                <w:szCs w:val="22"/>
              </w:rPr>
            </w:pPr>
          </w:p>
        </w:tc>
      </w:tr>
      <w:tr w:rsidR="000116D9" w:rsidRPr="00432980" w:rsidTr="004C7F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235</w:t>
            </w:r>
          </w:p>
        </w:tc>
      </w:tr>
      <w:tr w:rsidR="000116D9"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p>
        </w:tc>
      </w:tr>
      <w:tr w:rsidR="000116D9"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sz w:val="22"/>
                <w:szCs w:val="22"/>
              </w:rPr>
            </w:pPr>
            <w:r w:rsidRPr="00432980">
              <w:rPr>
                <w:rFonts w:ascii="Helvetica" w:hAnsi="Helvetica" w:cs="Helvetica"/>
                <w:sz w:val="22"/>
                <w:szCs w:val="22"/>
              </w:rPr>
              <w:t>250</w:t>
            </w:r>
          </w:p>
        </w:tc>
      </w:tr>
      <w:tr w:rsidR="000116D9"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116D9" w:rsidRPr="00432980" w:rsidRDefault="000116D9" w:rsidP="004C7F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116D9" w:rsidRPr="00432980" w:rsidRDefault="000116D9" w:rsidP="000116D9">
      <w:pPr>
        <w:pStyle w:val="Textoindependiente"/>
        <w:rPr>
          <w:rFonts w:ascii="Helvetica" w:hAnsi="Helvetica" w:cs="Helvetica"/>
          <w:noProof/>
          <w:szCs w:val="22"/>
          <w:lang w:val="es-ES" w:eastAsia="es-MX"/>
        </w:rPr>
      </w:pP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116D9" w:rsidRPr="00432980" w:rsidRDefault="000116D9" w:rsidP="000116D9">
      <w:pPr>
        <w:pStyle w:val="Textoindependiente"/>
        <w:rPr>
          <w:rFonts w:ascii="Helvetica" w:hAnsi="Helvetica" w:cs="Helvetica"/>
          <w:noProof/>
          <w:szCs w:val="22"/>
          <w:lang w:eastAsia="es-MX"/>
        </w:rPr>
      </w:pPr>
    </w:p>
    <w:p w:rsidR="000116D9" w:rsidRPr="00432980" w:rsidRDefault="000116D9" w:rsidP="000116D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116D9" w:rsidRDefault="000116D9" w:rsidP="000116D9">
      <w:pPr>
        <w:jc w:val="center"/>
        <w:rPr>
          <w:rFonts w:ascii="Helvetica" w:hAnsi="Helvetica" w:cs="Helvetica"/>
          <w:b/>
          <w:noProof/>
          <w:sz w:val="22"/>
          <w:szCs w:val="22"/>
          <w:lang w:eastAsia="es-MX"/>
        </w:rPr>
      </w:pPr>
      <w:bookmarkStart w:id="7" w:name="_Hlk42261790"/>
    </w:p>
    <w:p w:rsidR="000116D9" w:rsidRPr="00432980" w:rsidRDefault="000116D9" w:rsidP="000116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116D9" w:rsidRPr="00432980" w:rsidRDefault="000116D9" w:rsidP="000116D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116D9" w:rsidRPr="00432980" w:rsidRDefault="000116D9" w:rsidP="000116D9">
      <w:pPr>
        <w:jc w:val="both"/>
        <w:rPr>
          <w:rFonts w:ascii="Helvetica" w:hAnsi="Helvetica" w:cs="Helvetica"/>
          <w:sz w:val="22"/>
          <w:szCs w:val="22"/>
        </w:rPr>
      </w:pPr>
    </w:p>
    <w:p w:rsidR="000116D9" w:rsidRPr="00686112" w:rsidRDefault="000116D9" w:rsidP="000116D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0116D9" w:rsidRPr="00686112" w:rsidRDefault="000116D9" w:rsidP="000116D9">
      <w:pPr>
        <w:jc w:val="both"/>
        <w:rPr>
          <w:rFonts w:ascii="Helvetica" w:hAnsi="Helvetica" w:cs="Helvetica"/>
          <w:sz w:val="22"/>
          <w:szCs w:val="22"/>
        </w:rPr>
      </w:pPr>
    </w:p>
    <w:p w:rsidR="000116D9" w:rsidRPr="00686112" w:rsidRDefault="000116D9" w:rsidP="000116D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1</w:t>
      </w:r>
      <w:r>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0116D9" w:rsidRPr="00B65D34" w:rsidRDefault="000116D9" w:rsidP="000116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0116D9" w:rsidRPr="00686112" w:rsidRDefault="000116D9" w:rsidP="000116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0116D9" w:rsidRPr="00E85EF7" w:rsidRDefault="000116D9" w:rsidP="000116D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705BE7">
        <w:rPr>
          <w:rFonts w:ascii="Helvetica" w:hAnsi="Helvetica" w:cs="Helvetica"/>
          <w:sz w:val="22"/>
          <w:szCs w:val="22"/>
        </w:rPr>
        <w:t>LPLSC/</w:t>
      </w:r>
      <w:r>
        <w:rPr>
          <w:rFonts w:ascii="Helvetica" w:hAnsi="Helvetica" w:cs="Helvetica"/>
          <w:sz w:val="22"/>
          <w:szCs w:val="22"/>
        </w:rPr>
        <w:t>13</w:t>
      </w:r>
      <w:r w:rsidRPr="00705BE7">
        <w:rPr>
          <w:rFonts w:ascii="Helvetica" w:hAnsi="Helvetica" w:cs="Helvetica"/>
          <w:sz w:val="22"/>
          <w:szCs w:val="22"/>
        </w:rPr>
        <w:t>/13155/2024</w:t>
      </w:r>
    </w:p>
    <w:p w:rsidR="000116D9" w:rsidRPr="00E85EF7" w:rsidRDefault="000116D9" w:rsidP="000116D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203F0D">
        <w:rPr>
          <w:rFonts w:ascii="Helvetica" w:hAnsi="Helvetica" w:cs="Helvetica"/>
          <w:noProof/>
          <w:sz w:val="22"/>
          <w:szCs w:val="22"/>
          <w:lang w:eastAsia="es-MX"/>
        </w:rPr>
        <w:t>SEGURO PARA LA PLANTA DE TRATAMIENTO NORTE II</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0116D9" w:rsidRPr="00686112" w:rsidRDefault="000116D9" w:rsidP="000116D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0116D9" w:rsidRPr="00686112" w:rsidRDefault="000116D9" w:rsidP="000116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0116D9" w:rsidRPr="00686112" w:rsidRDefault="000116D9" w:rsidP="000116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0116D9" w:rsidRPr="00686112" w:rsidRDefault="000116D9" w:rsidP="000116D9">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0116D9" w:rsidRPr="00B7683F" w:rsidRDefault="000116D9" w:rsidP="000116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0116D9" w:rsidRPr="00A63148" w:rsidRDefault="000116D9" w:rsidP="000116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116D9" w:rsidRPr="00A63148" w:rsidRDefault="000116D9" w:rsidP="000116D9">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705BE7">
        <w:rPr>
          <w:rFonts w:ascii="Helvetica" w:hAnsi="Helvetica" w:cs="Helvetica"/>
          <w:noProof/>
          <w:sz w:val="22"/>
          <w:szCs w:val="22"/>
          <w:lang w:eastAsia="es-MX"/>
        </w:rPr>
        <w:t>2</w:t>
      </w:r>
      <w:r>
        <w:rPr>
          <w:rFonts w:ascii="Helvetica" w:hAnsi="Helvetica" w:cs="Helvetica"/>
          <w:noProof/>
          <w:sz w:val="22"/>
          <w:szCs w:val="22"/>
          <w:lang w:eastAsia="es-MX"/>
        </w:rPr>
        <w:t>6</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116D9" w:rsidRPr="00083E41" w:rsidRDefault="000116D9" w:rsidP="000116D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0116D9">
        <w:rPr>
          <w:rFonts w:ascii="Helvetica" w:hAnsi="Helvetica" w:cs="Helvetica"/>
          <w:noProof/>
          <w:sz w:val="22"/>
          <w:szCs w:val="22"/>
          <w:lang w:eastAsia="es-MX"/>
        </w:rPr>
        <w:t>28</w:t>
      </w:r>
      <w:r w:rsidRPr="00D130A2">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116D9" w:rsidRPr="00A63148" w:rsidRDefault="000116D9" w:rsidP="000116D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0116D9" w:rsidRPr="00EE01E4" w:rsidRDefault="000116D9" w:rsidP="000116D9">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0116D9" w:rsidRPr="00EE01E4" w:rsidRDefault="000116D9" w:rsidP="000116D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0116D9" w:rsidRPr="00EE01E4" w:rsidRDefault="000116D9" w:rsidP="000116D9">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0116D9" w:rsidRPr="000116D9" w:rsidRDefault="000116D9" w:rsidP="000116D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0116D9">
        <w:rPr>
          <w:rFonts w:ascii="Helvetica" w:hAnsi="Helvetica" w:cs="Helvetica"/>
          <w:b/>
          <w:noProof/>
          <w:sz w:val="22"/>
          <w:szCs w:val="22"/>
          <w:u w:val="single"/>
          <w:lang w:eastAsia="es-MX"/>
        </w:rPr>
        <w:t>”.-</w:t>
      </w:r>
      <w:r w:rsidRPr="000116D9">
        <w:rPr>
          <w:rFonts w:ascii="Helvetica" w:hAnsi="Helvetica" w:cs="Helvetica"/>
          <w:b/>
          <w:noProof/>
          <w:sz w:val="22"/>
          <w:szCs w:val="22"/>
          <w:lang w:eastAsia="es-MX"/>
        </w:rPr>
        <w:t xml:space="preserve"> </w:t>
      </w:r>
      <w:r w:rsidRPr="000116D9">
        <w:rPr>
          <w:rFonts w:ascii="Helvetica" w:hAnsi="Helvetica" w:cs="Helvetica"/>
          <w:noProof/>
          <w:sz w:val="22"/>
          <w:szCs w:val="22"/>
          <w:lang w:eastAsia="es-MX"/>
        </w:rPr>
        <w:t xml:space="preserve">Los pagos se realizarán de la siguiente manera: el 1er pago en Marzo, el 2do pago en Junio, el 3er pago en Septiembre y el 4to en Diciembre de 2024.. </w:t>
      </w:r>
    </w:p>
    <w:p w:rsidR="000116D9" w:rsidRPr="009437F7" w:rsidRDefault="000116D9" w:rsidP="000116D9">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marzo del 2024</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5</w:t>
      </w:r>
    </w:p>
    <w:p w:rsidR="000116D9" w:rsidRPr="00083E41" w:rsidRDefault="000116D9" w:rsidP="000116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0116D9" w:rsidRPr="00083E41" w:rsidRDefault="000116D9" w:rsidP="000116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0116D9" w:rsidRPr="00211330" w:rsidRDefault="000116D9" w:rsidP="000116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0116D9" w:rsidRDefault="000116D9" w:rsidP="000116D9">
      <w:pPr>
        <w:pStyle w:val="Prrafodelista"/>
        <w:ind w:left="360"/>
        <w:jc w:val="both"/>
        <w:rPr>
          <w:rFonts w:ascii="Helvetica" w:hAnsi="Helvetica" w:cs="Helvetica"/>
          <w:sz w:val="22"/>
          <w:szCs w:val="22"/>
        </w:rPr>
      </w:pPr>
    </w:p>
    <w:p w:rsidR="000116D9" w:rsidRPr="005A6742" w:rsidRDefault="000116D9" w:rsidP="000116D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116D9" w:rsidRDefault="000116D9" w:rsidP="000116D9">
      <w:pPr>
        <w:contextualSpacing/>
        <w:jc w:val="center"/>
        <w:rPr>
          <w:rFonts w:ascii="Helvetica" w:hAnsi="Helvetica" w:cs="Helvetica"/>
          <w:b/>
          <w:noProof/>
          <w:sz w:val="22"/>
          <w:szCs w:val="22"/>
          <w:lang w:eastAsia="es-MX"/>
        </w:rPr>
      </w:pPr>
    </w:p>
    <w:p w:rsidR="000116D9" w:rsidRPr="00432980" w:rsidRDefault="000116D9" w:rsidP="000116D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116D9" w:rsidRPr="00432980" w:rsidRDefault="000116D9" w:rsidP="000116D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116D9" w:rsidRPr="006B3D0F" w:rsidRDefault="000116D9" w:rsidP="000116D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0116D9" w:rsidRPr="00432980" w:rsidTr="004C7F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116D9" w:rsidRPr="00432980" w:rsidTr="004C7F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116D9" w:rsidRPr="0000523D" w:rsidRDefault="000116D9" w:rsidP="004C7F6A">
            <w:pPr>
              <w:rPr>
                <w:rFonts w:ascii="Helvetica" w:hAnsi="Helvetica" w:cs="Helvetica"/>
                <w:sz w:val="22"/>
                <w:szCs w:val="22"/>
              </w:rPr>
            </w:pPr>
            <w:r>
              <w:rPr>
                <w:rFonts w:ascii="Helvetica" w:hAnsi="Helvetica" w:cs="Helvetica"/>
                <w:noProof/>
                <w:sz w:val="22"/>
                <w:szCs w:val="22"/>
                <w:lang w:eastAsia="es-MX"/>
              </w:rPr>
              <w:t>1</w:t>
            </w:r>
            <w:r>
              <w:rPr>
                <w:rFonts w:ascii="Helvetica" w:hAnsi="Helvetica" w:cs="Helvetica"/>
                <w:noProof/>
                <w:sz w:val="22"/>
                <w:szCs w:val="22"/>
                <w:lang w:eastAsia="es-MX"/>
              </w:rPr>
              <w:t>4</w:t>
            </w:r>
            <w:r w:rsidRPr="0000523D">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00523D">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116D9" w:rsidRPr="0000523D" w:rsidRDefault="000116D9" w:rsidP="004C7F6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6D9" w:rsidRPr="00432980" w:rsidRDefault="000116D9"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116D9" w:rsidRPr="00432980" w:rsidTr="004C7F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116D9" w:rsidRPr="0000523D" w:rsidRDefault="000116D9" w:rsidP="004C7F6A">
            <w:pPr>
              <w:rPr>
                <w:rFonts w:ascii="Helvetica" w:hAnsi="Helvetica" w:cs="Helvetica"/>
                <w:sz w:val="22"/>
                <w:szCs w:val="22"/>
              </w:rPr>
            </w:pPr>
          </w:p>
          <w:p w:rsidR="000116D9" w:rsidRPr="0000523D" w:rsidRDefault="000116D9" w:rsidP="004C7F6A">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116D9" w:rsidRPr="0000523D" w:rsidRDefault="000116D9" w:rsidP="004C7F6A">
            <w:pPr>
              <w:rPr>
                <w:rFonts w:ascii="Helvetica" w:hAnsi="Helvetica" w:cs="Helvetica"/>
                <w:sz w:val="22"/>
                <w:szCs w:val="22"/>
              </w:rPr>
            </w:pPr>
          </w:p>
          <w:p w:rsidR="000116D9" w:rsidRPr="0000523D" w:rsidRDefault="000116D9" w:rsidP="004C7F6A">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6D9" w:rsidRPr="00432980" w:rsidRDefault="000116D9"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116D9" w:rsidRPr="00432980" w:rsidTr="004C7F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116D9" w:rsidRPr="0000523D" w:rsidRDefault="000116D9" w:rsidP="004C7F6A">
            <w:pPr>
              <w:tabs>
                <w:tab w:val="left" w:pos="-284"/>
                <w:tab w:val="left" w:pos="9498"/>
              </w:tabs>
              <w:jc w:val="center"/>
              <w:rPr>
                <w:rFonts w:ascii="Helvetica" w:hAnsi="Helvetica" w:cs="Helvetica"/>
                <w:sz w:val="22"/>
                <w:szCs w:val="22"/>
              </w:rPr>
            </w:pPr>
            <w:r>
              <w:rPr>
                <w:rFonts w:ascii="Helvetica" w:hAnsi="Helvetica" w:cs="Helvetica"/>
                <w:sz w:val="22"/>
                <w:szCs w:val="22"/>
              </w:rPr>
              <w:t>19</w:t>
            </w:r>
            <w:r>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116D9" w:rsidRPr="0000523D" w:rsidRDefault="000116D9" w:rsidP="004C7F6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6D9" w:rsidRPr="00432980" w:rsidRDefault="000116D9"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hyperlink r:id="rId10" w:history="1">
                <w:r w:rsidRPr="00A408EF">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0116D9" w:rsidRPr="00432980" w:rsidTr="004C7F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116D9" w:rsidRPr="0000523D" w:rsidRDefault="000116D9" w:rsidP="000116D9">
            <w:pPr>
              <w:rPr>
                <w:rFonts w:ascii="Helvetica" w:hAnsi="Helvetica" w:cs="Helvetica"/>
                <w:sz w:val="22"/>
                <w:szCs w:val="22"/>
              </w:rPr>
            </w:pPr>
            <w:r>
              <w:rPr>
                <w:rFonts w:ascii="Helvetica" w:hAnsi="Helvetica" w:cs="Helvetica"/>
                <w:sz w:val="22"/>
                <w:szCs w:val="22"/>
              </w:rPr>
              <w:t xml:space="preserve"> </w:t>
            </w:r>
            <w:r>
              <w:rPr>
                <w:rFonts w:ascii="Helvetica" w:hAnsi="Helvetica" w:cs="Helvetica"/>
                <w:sz w:val="22"/>
                <w:szCs w:val="22"/>
              </w:rPr>
              <w:t>22</w:t>
            </w:r>
            <w:r w:rsidRPr="0000523D">
              <w:rPr>
                <w:rFonts w:ascii="Helvetica" w:hAnsi="Helvetica" w:cs="Helvetica"/>
                <w:sz w:val="22"/>
                <w:szCs w:val="22"/>
              </w:rPr>
              <w:t xml:space="preserve"> de </w:t>
            </w:r>
            <w:r>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116D9" w:rsidRPr="0000523D" w:rsidRDefault="000116D9" w:rsidP="000116D9">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0116D9" w:rsidRPr="00432980" w:rsidRDefault="000116D9" w:rsidP="004C7F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116D9" w:rsidRPr="00432980" w:rsidTr="004C7F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116D9" w:rsidRPr="0000523D" w:rsidRDefault="000116D9" w:rsidP="004C7F6A">
            <w:pPr>
              <w:rPr>
                <w:rFonts w:ascii="Helvetica" w:hAnsi="Helvetica" w:cs="Helvetica"/>
                <w:sz w:val="22"/>
                <w:szCs w:val="22"/>
              </w:rPr>
            </w:pPr>
            <w:r>
              <w:rPr>
                <w:rFonts w:ascii="Helvetica" w:hAnsi="Helvetica" w:cs="Helvetica"/>
                <w:sz w:val="22"/>
                <w:szCs w:val="22"/>
              </w:rPr>
              <w:t>2</w:t>
            </w:r>
            <w:r>
              <w:rPr>
                <w:rFonts w:ascii="Helvetica" w:hAnsi="Helvetica" w:cs="Helvetica"/>
                <w:sz w:val="22"/>
                <w:szCs w:val="22"/>
              </w:rPr>
              <w:t>6</w:t>
            </w:r>
            <w:r w:rsidRPr="0000523D">
              <w:rPr>
                <w:rFonts w:ascii="Helvetica" w:hAnsi="Helvetica" w:cs="Helvetica"/>
                <w:sz w:val="22"/>
                <w:szCs w:val="22"/>
              </w:rPr>
              <w:t xml:space="preserve"> de </w:t>
            </w:r>
            <w:r>
              <w:rPr>
                <w:rFonts w:ascii="Helvetica" w:hAnsi="Helvetica" w:cs="Helvetica"/>
                <w:sz w:val="22"/>
                <w:szCs w:val="22"/>
              </w:rPr>
              <w:t>febrero</w:t>
            </w:r>
            <w:r w:rsidRPr="0000523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116D9" w:rsidRPr="0000523D" w:rsidRDefault="000116D9" w:rsidP="000116D9">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116D9" w:rsidRPr="00432980" w:rsidRDefault="000116D9" w:rsidP="004C7F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116D9" w:rsidRPr="00432980" w:rsidTr="004C7F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116D9" w:rsidRPr="0000523D" w:rsidRDefault="000116D9" w:rsidP="004C7F6A">
            <w:pPr>
              <w:rPr>
                <w:rFonts w:ascii="Helvetica" w:hAnsi="Helvetica" w:cs="Helvetica"/>
                <w:sz w:val="22"/>
                <w:szCs w:val="22"/>
              </w:rPr>
            </w:pPr>
            <w:r>
              <w:rPr>
                <w:rFonts w:ascii="Helvetica" w:hAnsi="Helvetica" w:cs="Helvetica"/>
                <w:sz w:val="22"/>
                <w:szCs w:val="22"/>
              </w:rPr>
              <w:t>28</w:t>
            </w:r>
            <w:r w:rsidRPr="0000523D">
              <w:rPr>
                <w:rFonts w:ascii="Helvetica" w:hAnsi="Helvetica" w:cs="Helvetica"/>
                <w:sz w:val="22"/>
                <w:szCs w:val="22"/>
              </w:rPr>
              <w:t xml:space="preserve"> de </w:t>
            </w:r>
            <w:r>
              <w:rPr>
                <w:rFonts w:ascii="Helvetica" w:hAnsi="Helvetica" w:cs="Helvetica"/>
                <w:sz w:val="22"/>
                <w:szCs w:val="22"/>
              </w:rPr>
              <w:t>febrero</w:t>
            </w:r>
            <w:r w:rsidRPr="0000523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116D9" w:rsidRPr="0000523D" w:rsidRDefault="000116D9" w:rsidP="000116D9">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116D9" w:rsidRPr="00432980" w:rsidRDefault="000116D9" w:rsidP="004C7F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116D9" w:rsidRPr="00432980" w:rsidTr="004C7F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116D9" w:rsidRPr="00432980" w:rsidRDefault="000116D9"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116D9" w:rsidRPr="00432980" w:rsidRDefault="000116D9" w:rsidP="004C7F6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116D9" w:rsidRPr="00432980" w:rsidRDefault="000116D9" w:rsidP="004C7F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0116D9" w:rsidRPr="00432980" w:rsidRDefault="000116D9" w:rsidP="004C7F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116D9" w:rsidRDefault="000116D9" w:rsidP="000116D9">
      <w:pPr>
        <w:rPr>
          <w:rFonts w:ascii="Helvetica" w:hAnsi="Helvetica" w:cs="Helvetica"/>
          <w:b/>
          <w:bCs/>
          <w:noProof/>
          <w:sz w:val="22"/>
          <w:szCs w:val="22"/>
          <w:lang w:eastAsia="es-MX"/>
        </w:rPr>
      </w:pPr>
    </w:p>
    <w:p w:rsidR="000116D9" w:rsidRDefault="000116D9" w:rsidP="000116D9">
      <w:pPr>
        <w:jc w:val="center"/>
        <w:rPr>
          <w:rFonts w:ascii="Helvetica" w:hAnsi="Helvetica" w:cs="Helvetica"/>
          <w:b/>
          <w:bCs/>
          <w:noProof/>
          <w:sz w:val="22"/>
          <w:szCs w:val="22"/>
          <w:lang w:eastAsia="es-MX"/>
        </w:rPr>
      </w:pPr>
    </w:p>
    <w:p w:rsidR="000116D9" w:rsidRDefault="000116D9" w:rsidP="000116D9">
      <w:pPr>
        <w:jc w:val="center"/>
        <w:rPr>
          <w:rFonts w:ascii="Helvetica" w:hAnsi="Helvetica" w:cs="Helvetica"/>
          <w:b/>
          <w:bCs/>
          <w:noProof/>
          <w:sz w:val="22"/>
          <w:szCs w:val="22"/>
          <w:lang w:eastAsia="es-MX"/>
        </w:rPr>
      </w:pPr>
    </w:p>
    <w:p w:rsidR="000116D9" w:rsidRPr="007E558B" w:rsidRDefault="000116D9" w:rsidP="000116D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0116D9" w:rsidRPr="007E558B" w:rsidRDefault="000116D9" w:rsidP="000116D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0116D9" w:rsidRPr="007E558B" w:rsidTr="004C7F6A">
        <w:trPr>
          <w:trHeight w:val="358"/>
        </w:trPr>
        <w:tc>
          <w:tcPr>
            <w:tcW w:w="1194" w:type="dxa"/>
          </w:tcPr>
          <w:p w:rsidR="000116D9" w:rsidRPr="007E558B" w:rsidRDefault="000116D9" w:rsidP="004C7F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0116D9" w:rsidRPr="007E558B" w:rsidRDefault="000116D9" w:rsidP="004C7F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0116D9" w:rsidRPr="007E558B" w:rsidRDefault="000116D9" w:rsidP="004C7F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0116D9" w:rsidRPr="007E558B" w:rsidRDefault="000116D9" w:rsidP="004C7F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116D9" w:rsidRPr="007E558B" w:rsidTr="004C7F6A">
        <w:trPr>
          <w:trHeight w:val="358"/>
        </w:trPr>
        <w:tc>
          <w:tcPr>
            <w:tcW w:w="1194" w:type="dxa"/>
          </w:tcPr>
          <w:p w:rsidR="000116D9" w:rsidRPr="00346DED" w:rsidRDefault="000116D9" w:rsidP="004C7F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116D9" w:rsidRPr="00346DED" w:rsidRDefault="000116D9" w:rsidP="004C7F6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0116D9" w:rsidRPr="00346DED" w:rsidRDefault="000116D9" w:rsidP="004C7F6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0116D9" w:rsidRPr="00346DED" w:rsidRDefault="000116D9" w:rsidP="004C7F6A">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LA PLANTA DE TRATAMIENTO NORTE II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 xml:space="preserve">12:00 HORAS DEL 1 </w:t>
            </w:r>
            <w:r>
              <w:rPr>
                <w:rFonts w:ascii="Helvetica" w:hAnsi="Helvetica" w:cs="Helvetica"/>
                <w:noProof/>
                <w:sz w:val="20"/>
                <w:szCs w:val="20"/>
                <w:lang w:val="es-ES" w:eastAsia="es-MX"/>
              </w:rPr>
              <w:t>MARZO</w:t>
            </w:r>
            <w:r w:rsidRPr="00BB7736">
              <w:rPr>
                <w:rFonts w:ascii="Helvetica" w:hAnsi="Helvetica" w:cs="Helvetica"/>
                <w:noProof/>
                <w:sz w:val="20"/>
                <w:szCs w:val="20"/>
                <w:lang w:val="es-ES" w:eastAsia="es-MX"/>
              </w:rPr>
              <w:t xml:space="preserve"> DE 202</w:t>
            </w:r>
            <w:r>
              <w:rPr>
                <w:rFonts w:ascii="Helvetica" w:hAnsi="Helvetica" w:cs="Helvetica"/>
                <w:noProof/>
                <w:sz w:val="20"/>
                <w:szCs w:val="20"/>
                <w:lang w:val="es-ES" w:eastAsia="es-MX"/>
              </w:rPr>
              <w:t>4</w:t>
            </w:r>
            <w:r w:rsidRPr="00BB7736">
              <w:rPr>
                <w:rFonts w:ascii="Helvetica" w:hAnsi="Helvetica" w:cs="Helvetica"/>
                <w:noProof/>
                <w:sz w:val="20"/>
                <w:szCs w:val="20"/>
                <w:lang w:val="es-ES" w:eastAsia="es-MX"/>
              </w:rPr>
              <w:t xml:space="preserve"> A LAS 12:00 HORAS DEL 01 DE ENERO DE 202</w:t>
            </w:r>
            <w:r>
              <w:rPr>
                <w:rFonts w:ascii="Helvetica" w:hAnsi="Helvetica" w:cs="Helvetica"/>
                <w:noProof/>
                <w:sz w:val="20"/>
                <w:szCs w:val="20"/>
                <w:lang w:val="es-ES" w:eastAsia="es-MX"/>
              </w:rPr>
              <w:t>5.</w:t>
            </w:r>
          </w:p>
        </w:tc>
      </w:tr>
    </w:tbl>
    <w:p w:rsidR="000116D9" w:rsidRDefault="000116D9" w:rsidP="000116D9">
      <w:pPr>
        <w:rPr>
          <w:rFonts w:ascii="Helvetica" w:hAnsi="Helvetica"/>
          <w:b/>
          <w:sz w:val="22"/>
          <w:szCs w:val="22"/>
          <w:lang w:val="es-ES"/>
        </w:rPr>
      </w:pPr>
    </w:p>
    <w:p w:rsidR="000116D9" w:rsidRPr="0018389A" w:rsidRDefault="000116D9" w:rsidP="000116D9">
      <w:pPr>
        <w:jc w:val="center"/>
        <w:rPr>
          <w:rFonts w:ascii="Helvetica" w:hAnsi="Helvetica"/>
          <w:b/>
          <w:sz w:val="22"/>
          <w:szCs w:val="22"/>
          <w:lang w:val="es-ES"/>
        </w:rPr>
      </w:pPr>
      <w:r w:rsidRPr="0018389A">
        <w:rPr>
          <w:rFonts w:ascii="Helvetica" w:hAnsi="Helvetica"/>
          <w:b/>
          <w:sz w:val="22"/>
          <w:szCs w:val="22"/>
          <w:lang w:val="es-ES"/>
        </w:rPr>
        <w:t>ESPECIFICACIONES</w:t>
      </w:r>
    </w:p>
    <w:p w:rsidR="000116D9" w:rsidRPr="009448A1" w:rsidRDefault="000116D9" w:rsidP="000116D9">
      <w:pPr>
        <w:ind w:left="-851" w:right="-852"/>
        <w:rPr>
          <w:rFonts w:ascii="Arial" w:eastAsia="Arial Unicode MS" w:hAnsi="Arial" w:cs="Arial"/>
          <w:sz w:val="20"/>
          <w:szCs w:val="20"/>
        </w:rPr>
      </w:pPr>
    </w:p>
    <w:p w:rsidR="000116D9" w:rsidRPr="00DC62D4" w:rsidRDefault="000116D9" w:rsidP="000116D9">
      <w:pPr>
        <w:jc w:val="both"/>
        <w:rPr>
          <w:rFonts w:ascii="Helvetica" w:eastAsia="Arial Unicode MS" w:hAnsi="Helvetica" w:cs="Helvetica"/>
          <w:bCs/>
          <w:sz w:val="20"/>
          <w:szCs w:val="20"/>
        </w:rPr>
      </w:pPr>
      <w:r w:rsidRPr="00DC62D4">
        <w:rPr>
          <w:rFonts w:ascii="Helvetica" w:eastAsia="Arial Unicode MS" w:hAnsi="Helvetica" w:cs="Helvetica"/>
          <w:b/>
          <w:bCs/>
          <w:sz w:val="20"/>
          <w:szCs w:val="20"/>
        </w:rPr>
        <w:t xml:space="preserve">Correspondiente </w:t>
      </w:r>
      <w:proofErr w:type="gramStart"/>
      <w:r w:rsidRPr="00DC62D4">
        <w:rPr>
          <w:rFonts w:ascii="Helvetica" w:eastAsia="Arial Unicode MS" w:hAnsi="Helvetica" w:cs="Helvetica"/>
          <w:b/>
          <w:bCs/>
          <w:sz w:val="20"/>
          <w:szCs w:val="20"/>
        </w:rPr>
        <w:t>a</w:t>
      </w:r>
      <w:proofErr w:type="gramEnd"/>
      <w:r w:rsidRPr="00DC62D4">
        <w:rPr>
          <w:rFonts w:ascii="Helvetica" w:eastAsia="Arial Unicode MS" w:hAnsi="Helvetica" w:cs="Helvetica"/>
          <w:b/>
          <w:bCs/>
          <w:sz w:val="20"/>
          <w:szCs w:val="20"/>
        </w:rPr>
        <w:t>:</w:t>
      </w:r>
      <w:r w:rsidRPr="00DC62D4">
        <w:rPr>
          <w:rFonts w:ascii="Helvetica" w:eastAsia="Arial Unicode MS" w:hAnsi="Helvetica" w:cs="Helvetica"/>
          <w:b/>
          <w:sz w:val="20"/>
          <w:szCs w:val="20"/>
        </w:rPr>
        <w:t xml:space="preserve"> </w:t>
      </w:r>
      <w:r w:rsidRPr="00DC62D4">
        <w:rPr>
          <w:rFonts w:ascii="Helvetica" w:eastAsia="Arial Unicode MS" w:hAnsi="Helvetica" w:cs="Helvetica"/>
          <w:bCs/>
          <w:sz w:val="20"/>
          <w:szCs w:val="20"/>
        </w:rPr>
        <w:t xml:space="preserve">Seguro anual de Planta de Tratamiento de Aguas Residuales Norte II, incluye biodigestores y ampliación. </w:t>
      </w:r>
    </w:p>
    <w:p w:rsidR="000116D9" w:rsidRPr="00DC62D4" w:rsidRDefault="000116D9" w:rsidP="000116D9">
      <w:pPr>
        <w:ind w:right="-852"/>
        <w:jc w:val="both"/>
        <w:rPr>
          <w:rFonts w:ascii="Helvetica" w:eastAsia="Arial Unicode MS" w:hAnsi="Helvetica" w:cs="Helvetica"/>
          <w:b/>
          <w:sz w:val="20"/>
          <w:szCs w:val="20"/>
        </w:rPr>
      </w:pPr>
    </w:p>
    <w:p w:rsidR="000116D9" w:rsidRPr="00DC62D4" w:rsidRDefault="000116D9" w:rsidP="000116D9">
      <w:pPr>
        <w:ind w:right="-142"/>
        <w:jc w:val="both"/>
        <w:rPr>
          <w:rFonts w:ascii="Helvetica" w:eastAsia="Arial Unicode MS" w:hAnsi="Helvetica" w:cs="Helvetica"/>
          <w:b/>
          <w:sz w:val="20"/>
          <w:szCs w:val="20"/>
        </w:rPr>
      </w:pPr>
      <w:r w:rsidRPr="000569BB">
        <w:rPr>
          <w:rFonts w:ascii="Helvetica" w:eastAsia="Arial Unicode MS" w:hAnsi="Helvetica" w:cs="Helvetica"/>
          <w:b/>
          <w:sz w:val="20"/>
          <w:szCs w:val="20"/>
        </w:rPr>
        <w:t xml:space="preserve">Domicilio: </w:t>
      </w:r>
      <w:r w:rsidRPr="000569BB">
        <w:rPr>
          <w:rFonts w:ascii="Helvetica" w:eastAsia="Arial Unicode MS" w:hAnsi="Helvetica" w:cs="Helvetica"/>
          <w:bCs/>
          <w:sz w:val="20"/>
          <w:szCs w:val="20"/>
        </w:rPr>
        <w:t xml:space="preserve">Paseo de la Industria Numero 158, Colonia Distrito Industrial Las Juntas, Puerto Vallarta, Jalisco. CP </w:t>
      </w:r>
      <w:r w:rsidRPr="000569BB">
        <w:rPr>
          <w:rFonts w:ascii="Helvetica" w:eastAsia="Calibri" w:hAnsi="Helvetica" w:cs="Helvetica"/>
          <w:kern w:val="2"/>
          <w:sz w:val="20"/>
          <w:szCs w:val="20"/>
        </w:rPr>
        <w:t>48291.</w:t>
      </w:r>
    </w:p>
    <w:p w:rsidR="000116D9" w:rsidRPr="00DC62D4" w:rsidRDefault="000116D9" w:rsidP="000116D9">
      <w:pPr>
        <w:ind w:left="-851" w:right="-852"/>
        <w:jc w:val="both"/>
        <w:rPr>
          <w:rFonts w:ascii="Helvetica" w:eastAsia="Arial Unicode MS" w:hAnsi="Helvetica" w:cs="Helvetica"/>
          <w:b/>
          <w:sz w:val="20"/>
          <w:szCs w:val="20"/>
        </w:rPr>
      </w:pPr>
    </w:p>
    <w:p w:rsidR="000116D9" w:rsidRPr="00DC62D4" w:rsidRDefault="000116D9" w:rsidP="000116D9">
      <w:pPr>
        <w:ind w:right="-142"/>
        <w:jc w:val="both"/>
        <w:rPr>
          <w:rFonts w:ascii="Helvetica" w:eastAsia="Arial Unicode MS" w:hAnsi="Helvetica" w:cs="Helvetica"/>
          <w:b/>
          <w:sz w:val="20"/>
          <w:szCs w:val="20"/>
        </w:rPr>
      </w:pPr>
      <w:r w:rsidRPr="00DC62D4">
        <w:rPr>
          <w:rFonts w:ascii="Helvetica" w:eastAsia="Arial Unicode MS" w:hAnsi="Helvetica" w:cs="Helvetica"/>
          <w:b/>
          <w:sz w:val="20"/>
          <w:szCs w:val="20"/>
        </w:rPr>
        <w:t>Vigencia</w:t>
      </w:r>
      <w:proofErr w:type="gramStart"/>
      <w:r w:rsidRPr="00DC62D4">
        <w:rPr>
          <w:rFonts w:ascii="Helvetica" w:eastAsia="Arial Unicode MS" w:hAnsi="Helvetica" w:cs="Helvetica"/>
          <w:b/>
          <w:sz w:val="20"/>
          <w:szCs w:val="20"/>
        </w:rPr>
        <w:t xml:space="preserve">:  </w:t>
      </w:r>
      <w:r w:rsidRPr="00DC62D4">
        <w:rPr>
          <w:rFonts w:ascii="Helvetica" w:eastAsia="Arial Unicode MS" w:hAnsi="Helvetica" w:cs="Helvetica"/>
          <w:bCs/>
          <w:sz w:val="20"/>
          <w:szCs w:val="20"/>
        </w:rPr>
        <w:t>De</w:t>
      </w:r>
      <w:proofErr w:type="gramEnd"/>
      <w:r w:rsidRPr="00DC62D4">
        <w:rPr>
          <w:rFonts w:ascii="Helvetica" w:eastAsia="Arial Unicode MS" w:hAnsi="Helvetica" w:cs="Helvetica"/>
          <w:bCs/>
          <w:sz w:val="20"/>
          <w:szCs w:val="20"/>
        </w:rPr>
        <w:t xml:space="preserve"> las 12:00 </w:t>
      </w:r>
      <w:proofErr w:type="spellStart"/>
      <w:r w:rsidRPr="00DC62D4">
        <w:rPr>
          <w:rFonts w:ascii="Helvetica" w:eastAsia="Arial Unicode MS" w:hAnsi="Helvetica" w:cs="Helvetica"/>
          <w:bCs/>
          <w:sz w:val="20"/>
          <w:szCs w:val="20"/>
        </w:rPr>
        <w:t>hrs</w:t>
      </w:r>
      <w:proofErr w:type="spellEnd"/>
      <w:r w:rsidRPr="00DC62D4">
        <w:rPr>
          <w:rFonts w:ascii="Helvetica" w:eastAsia="Arial Unicode MS" w:hAnsi="Helvetica" w:cs="Helvetica"/>
          <w:bCs/>
          <w:sz w:val="20"/>
          <w:szCs w:val="20"/>
        </w:rPr>
        <w:t xml:space="preserve">. Del 01 DE MARZO DEL 2024, a las 12:00 </w:t>
      </w:r>
      <w:proofErr w:type="spellStart"/>
      <w:r w:rsidRPr="00DC62D4">
        <w:rPr>
          <w:rFonts w:ascii="Helvetica" w:eastAsia="Arial Unicode MS" w:hAnsi="Helvetica" w:cs="Helvetica"/>
          <w:bCs/>
          <w:sz w:val="20"/>
          <w:szCs w:val="20"/>
        </w:rPr>
        <w:t>hrs</w:t>
      </w:r>
      <w:proofErr w:type="spellEnd"/>
      <w:r w:rsidRPr="00DC62D4">
        <w:rPr>
          <w:rFonts w:ascii="Helvetica" w:eastAsia="Arial Unicode MS" w:hAnsi="Helvetica" w:cs="Helvetica"/>
          <w:bCs/>
          <w:sz w:val="20"/>
          <w:szCs w:val="20"/>
        </w:rPr>
        <w:t xml:space="preserve"> del 01 DE ENERO DEL 2025.</w:t>
      </w:r>
    </w:p>
    <w:p w:rsidR="000116D9" w:rsidRPr="00DC62D4" w:rsidRDefault="000116D9" w:rsidP="000116D9">
      <w:pPr>
        <w:ind w:left="-142" w:right="-852"/>
        <w:jc w:val="center"/>
        <w:rPr>
          <w:rFonts w:ascii="Helvetica" w:eastAsia="Arial Unicode MS" w:hAnsi="Helvetica" w:cs="Helvetica"/>
          <w:b/>
          <w:sz w:val="20"/>
          <w:szCs w:val="20"/>
          <w:highlight w:val="lightGray"/>
        </w:rPr>
      </w:pPr>
    </w:p>
    <w:p w:rsidR="000116D9" w:rsidRPr="000569BB" w:rsidRDefault="000116D9" w:rsidP="000116D9">
      <w:pPr>
        <w:ind w:left="-851" w:right="-852"/>
        <w:jc w:val="center"/>
        <w:rPr>
          <w:rFonts w:ascii="Helvetica" w:eastAsia="Arial Unicode MS" w:hAnsi="Helvetica" w:cs="Helvetica"/>
          <w:b/>
          <w:sz w:val="20"/>
          <w:szCs w:val="20"/>
          <w:u w:val="single"/>
        </w:rPr>
      </w:pPr>
      <w:r w:rsidRPr="000569BB">
        <w:rPr>
          <w:rFonts w:ascii="Helvetica" w:eastAsia="Arial Unicode MS" w:hAnsi="Helvetica" w:cs="Helvetica"/>
          <w:b/>
          <w:sz w:val="20"/>
          <w:szCs w:val="20"/>
        </w:rPr>
        <w:t>ANEXO “A”</w:t>
      </w:r>
    </w:p>
    <w:p w:rsidR="000116D9" w:rsidRPr="00DC62D4" w:rsidRDefault="000116D9" w:rsidP="000116D9">
      <w:pPr>
        <w:spacing w:after="120"/>
        <w:ind w:left="-142" w:right="-852"/>
        <w:rPr>
          <w:rFonts w:ascii="Helvetica" w:eastAsia="Arial Unicode MS" w:hAnsi="Helvetica" w:cs="Helvetica"/>
          <w:b/>
          <w:sz w:val="20"/>
          <w:szCs w:val="20"/>
        </w:rPr>
      </w:pPr>
      <w:r w:rsidRPr="000569BB">
        <w:rPr>
          <w:rFonts w:ascii="Helvetica" w:eastAsia="Arial Unicode MS" w:hAnsi="Helvetica" w:cs="Helvetica"/>
          <w:b/>
          <w:sz w:val="20"/>
          <w:szCs w:val="20"/>
        </w:rPr>
        <w:t>TEXTOS, SUMAS ASEGURADAS, DEDUCIBLES, COASEGUROS Y NOTAS A ESTABLECER EN COBERTURAS.</w:t>
      </w:r>
      <w:r w:rsidRPr="00DC62D4">
        <w:rPr>
          <w:rFonts w:ascii="Helvetica" w:eastAsia="Arial Unicode MS" w:hAnsi="Helvetica" w:cs="Helvetica"/>
          <w:b/>
          <w:sz w:val="20"/>
          <w:szCs w:val="20"/>
        </w:rPr>
        <w:t xml:space="preserve"> </w:t>
      </w:r>
    </w:p>
    <w:p w:rsidR="000116D9" w:rsidRPr="00DC62D4" w:rsidRDefault="000116D9" w:rsidP="000116D9">
      <w:pPr>
        <w:spacing w:after="120"/>
        <w:ind w:right="-852"/>
        <w:rPr>
          <w:rFonts w:ascii="Helvetica" w:eastAsia="Arial Unicode MS" w:hAnsi="Helvetica" w:cs="Helvetica"/>
          <w:b/>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Actividad o giro: </w:t>
      </w:r>
      <w:r w:rsidRPr="00DC62D4">
        <w:rPr>
          <w:rFonts w:ascii="Helvetica" w:eastAsia="Calibri" w:hAnsi="Helvetica" w:cs="Helvetica"/>
          <w:kern w:val="2"/>
          <w:sz w:val="20"/>
          <w:szCs w:val="20"/>
        </w:rPr>
        <w:t xml:space="preserve">Oficinas administrativas, saneamiento de agua, biodigestores, producción de agua potable, almacén. </w:t>
      </w:r>
    </w:p>
    <w:p w:rsidR="000116D9" w:rsidRPr="00DC62D4" w:rsidRDefault="000116D9" w:rsidP="000116D9">
      <w:pPr>
        <w:spacing w:line="259" w:lineRule="auto"/>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Tipo Constructivo: </w:t>
      </w:r>
      <w:r w:rsidRPr="00DC62D4">
        <w:rPr>
          <w:rFonts w:ascii="Helvetica" w:eastAsia="Calibri" w:hAnsi="Helvetica" w:cs="Helvetica"/>
          <w:kern w:val="2"/>
          <w:sz w:val="20"/>
          <w:szCs w:val="20"/>
        </w:rPr>
        <w:t xml:space="preserve">Edificios y oficinas con construcción maciza con máximo de 3 niveles, nave tipo industrial para almacén general, techumbres de lámina y estructura en patios, bardas perimetrales de mampostería, malla ciclónica, malla </w:t>
      </w:r>
      <w:proofErr w:type="spellStart"/>
      <w:r w:rsidRPr="00DC62D4">
        <w:rPr>
          <w:rFonts w:ascii="Helvetica" w:eastAsia="Calibri" w:hAnsi="Helvetica" w:cs="Helvetica"/>
          <w:kern w:val="2"/>
          <w:sz w:val="20"/>
          <w:szCs w:val="20"/>
        </w:rPr>
        <w:t>electrosoldada</w:t>
      </w:r>
      <w:proofErr w:type="spellEnd"/>
      <w:r w:rsidRPr="00DC62D4">
        <w:rPr>
          <w:rFonts w:ascii="Helvetica" w:eastAsia="Calibri" w:hAnsi="Helvetica" w:cs="Helvetica"/>
          <w:kern w:val="2"/>
          <w:sz w:val="20"/>
          <w:szCs w:val="20"/>
        </w:rPr>
        <w:t xml:space="preserve">, patios con empedrado y concreto, techumbres con lona, biodigestores y sedimentadores de concreto.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Las siguientes especificaciones forman parte de una serie de condiciones particulares establecidas entre el cliente y la aseguradora, debiendo ser observadas en todo momento para procurar que la cobertura de la póliza opere efectivamente.</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SEGURO A PRIMER RIESGO, SECCIONES I y II, EDIFICIO Y CONTENIDOS.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suma asegurada de las secciones I y II, Edificio y Contenidos contratada por el Asegurado corresponde al límite máximo de responsabilidad de la Compañía a Primer Riesgo.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Asegurado y la Compañía convienen que, en caso de pérdida indemnizable, ésta se pagará hasta el límite de la Suma Asegurada a Primer Riesgo determinada y contratada por el asegurado, que se indica en la póliza. El valor total real o de reposición de los bienes cubiertos y la suma asegurada a primer riesgo contratada que se indica en la póliza, ha sido declarado y fijada por el Asegurado y no son prueba ni de la existencia ni del valor de los bienes, únicamente representan la base para determinar la responsabilidad máxima de la Compañía.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u w:val="single"/>
        </w:rPr>
      </w:pPr>
      <w:r w:rsidRPr="00DC62D4">
        <w:rPr>
          <w:rFonts w:ascii="Helvetica" w:eastAsia="Calibri" w:hAnsi="Helvetica" w:cs="Helvetica"/>
          <w:kern w:val="2"/>
          <w:sz w:val="20"/>
          <w:szCs w:val="20"/>
          <w:u w:val="single"/>
        </w:rPr>
        <w:t>Por lo tanto, la cláusula de Proporción Indemnizable de las Condiciones Generales de la póliza queda sin efecto.</w:t>
      </w:r>
    </w:p>
    <w:p w:rsidR="000116D9" w:rsidRPr="00DC62D4" w:rsidRDefault="000116D9" w:rsidP="000116D9">
      <w:pPr>
        <w:spacing w:line="259" w:lineRule="auto"/>
        <w:jc w:val="both"/>
        <w:rPr>
          <w:rFonts w:ascii="Helvetica" w:eastAsia="Calibri" w:hAnsi="Helvetica" w:cs="Helvetica"/>
          <w:kern w:val="2"/>
          <w:sz w:val="20"/>
          <w:szCs w:val="20"/>
          <w:u w:val="single"/>
        </w:rPr>
      </w:pPr>
    </w:p>
    <w:p w:rsidR="000116D9" w:rsidRPr="00DC62D4" w:rsidRDefault="000116D9" w:rsidP="000116D9">
      <w:pPr>
        <w:spacing w:line="259" w:lineRule="auto"/>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Incendio. </w:t>
      </w:r>
    </w:p>
    <w:p w:rsidR="000116D9" w:rsidRPr="00DC62D4" w:rsidRDefault="000116D9" w:rsidP="000116D9">
      <w:pPr>
        <w:spacing w:line="259" w:lineRule="auto"/>
        <w:rPr>
          <w:rFonts w:ascii="Helvetica" w:eastAsia="Calibri" w:hAnsi="Helvetica" w:cs="Helvetica"/>
          <w:b/>
          <w:bCs/>
          <w:kern w:val="2"/>
          <w:sz w:val="20"/>
          <w:szCs w:val="20"/>
        </w:rPr>
      </w:pPr>
    </w:p>
    <w:p w:rsidR="000116D9" w:rsidRPr="00DC62D4" w:rsidRDefault="000116D9" w:rsidP="000116D9">
      <w:pPr>
        <w:spacing w:line="259" w:lineRule="auto"/>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lastRenderedPageBreak/>
        <w:t xml:space="preserve">Bienes Amparados. </w:t>
      </w:r>
    </w:p>
    <w:p w:rsidR="000116D9" w:rsidRPr="00DC62D4" w:rsidRDefault="000116D9" w:rsidP="000116D9">
      <w:pPr>
        <w:spacing w:line="259" w:lineRule="auto"/>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Edificio:</w:t>
      </w:r>
      <w:r w:rsidRPr="00DC62D4">
        <w:rPr>
          <w:rFonts w:ascii="Helvetica" w:eastAsia="Calibri" w:hAnsi="Helvetica" w:cs="Helvetica"/>
          <w:kern w:val="2"/>
          <w:sz w:val="20"/>
          <w:szCs w:val="20"/>
        </w:rPr>
        <w:t xml:space="preserve"> Bajo esta sección se ampara el edificio y demás construcciones anexas, así como las construcciones dependientes de los edificios y equipo fijo a estos, consistentes principalmente en estructuras e instalaciones fijas sobre y bajo el nivel del suelo para servicios de agua y drenaje, aire acondicionado y energía eléctrica, bardas, rejas, patios, tanques y/o contenedores para aguas residuales, tanques y/o contenedores para agua potable, estructuras para antenas, estructuras 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Contenidos:</w:t>
      </w:r>
      <w:r w:rsidRPr="00DC62D4">
        <w:rPr>
          <w:rFonts w:ascii="Helvetica" w:eastAsia="Calibri" w:hAnsi="Helvetica" w:cs="Helvetica"/>
          <w:kern w:val="2"/>
          <w:sz w:val="20"/>
          <w:szCs w:val="20"/>
        </w:rPr>
        <w:t xml:space="preserve"> 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 hechas al local o al edificio, tomado en arrendamiento por el Asegurado, todo mientras se encuentre dentro de la ubicación señalada en de esta póliza.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Aplicable al endoso de Extensión de Cubierta: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Los bienes amparados por la póliza a la cual se adhiere este endoso también quedan cubiertos por las mismas cantidades establecidas en la póliza, contra las pérdidas por daños materiales causados directamente por:</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Explosión.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b)</w:t>
      </w:r>
      <w:r w:rsidRPr="00DC62D4">
        <w:rPr>
          <w:rFonts w:ascii="Helvetica" w:eastAsia="Calibri" w:hAnsi="Helvetica" w:cs="Helvetica"/>
          <w:kern w:val="2"/>
          <w:sz w:val="20"/>
          <w:szCs w:val="20"/>
        </w:rPr>
        <w:t xml:space="preserve"> Huelgas, alborotos populares, conmoción civil, vandalismo, y daños por actos de personas mal intencionadas.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w:t>
      </w:r>
      <w:r w:rsidRPr="00DC62D4">
        <w:rPr>
          <w:rFonts w:ascii="Helvetica" w:eastAsia="Calibri" w:hAnsi="Helvetica" w:cs="Helvetica"/>
          <w:kern w:val="2"/>
          <w:sz w:val="20"/>
          <w:szCs w:val="20"/>
        </w:rPr>
        <w:t xml:space="preserve"> Naves aéreas u objetos caídos de ellas.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d)</w:t>
      </w:r>
      <w:r w:rsidRPr="00DC62D4">
        <w:rPr>
          <w:rFonts w:ascii="Helvetica" w:eastAsia="Calibri" w:hAnsi="Helvetica" w:cs="Helvetica"/>
          <w:kern w:val="2"/>
          <w:sz w:val="20"/>
          <w:szCs w:val="20"/>
        </w:rPr>
        <w:t xml:space="preserve"> Vehículos.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w:t>
      </w:r>
      <w:r w:rsidRPr="00DC62D4">
        <w:rPr>
          <w:rFonts w:ascii="Helvetica" w:eastAsia="Calibri" w:hAnsi="Helvetica" w:cs="Helvetica"/>
          <w:kern w:val="2"/>
          <w:sz w:val="20"/>
          <w:szCs w:val="20"/>
        </w:rPr>
        <w:t xml:space="preserve"> Daños o pérdidas causados por vehículos o naves aéreas propiedad del Asegurado o a su servicio, o propiedad o al servicio de inquilinos.</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f)</w:t>
      </w:r>
      <w:r w:rsidRPr="00DC62D4">
        <w:rPr>
          <w:rFonts w:ascii="Helvetica" w:eastAsia="Calibri" w:hAnsi="Helvetica" w:cs="Helvetica"/>
          <w:kern w:val="2"/>
          <w:sz w:val="20"/>
          <w:szCs w:val="20"/>
        </w:rPr>
        <w:t xml:space="preserve"> Humo o tizne.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g)</w:t>
      </w:r>
      <w:r w:rsidRPr="00DC62D4">
        <w:rPr>
          <w:rFonts w:ascii="Helvetica" w:eastAsia="Calibri" w:hAnsi="Helvetica" w:cs="Helvetica"/>
          <w:kern w:val="2"/>
          <w:sz w:val="20"/>
          <w:szCs w:val="20"/>
        </w:rPr>
        <w:t xml:space="preserve"> Roturas o Filtraciones accidentales de tuberías o sistemas de abastecimiento de agua o de 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h)</w:t>
      </w:r>
      <w:r w:rsidRPr="00DC62D4">
        <w:rPr>
          <w:rFonts w:ascii="Helvetica" w:eastAsia="Calibri" w:hAnsi="Helvetica" w:cs="Helvetica"/>
          <w:kern w:val="2"/>
          <w:sz w:val="20"/>
          <w:szCs w:val="20"/>
        </w:rPr>
        <w:t xml:space="preserve"> Descargas accidentales o derrame de agua o de vapor de agua, provenientes de equipos o aparatos industriales o domésticos comprendiendo sistemas de refrigeración, acondicionamiento de aire o calefacción.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i)</w:t>
      </w:r>
      <w:r w:rsidRPr="00DC62D4">
        <w:rPr>
          <w:rFonts w:ascii="Helvetica" w:eastAsia="Calibri" w:hAnsi="Helvetica" w:cs="Helvetica"/>
          <w:kern w:val="2"/>
          <w:sz w:val="20"/>
          <w:szCs w:val="20"/>
        </w:rPr>
        <w:t xml:space="preserve"> Caída de árboles.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j)</w:t>
      </w:r>
      <w:r w:rsidRPr="00DC62D4">
        <w:rPr>
          <w:rFonts w:ascii="Helvetica" w:eastAsia="Calibri" w:hAnsi="Helvetica" w:cs="Helvetica"/>
          <w:kern w:val="2"/>
          <w:sz w:val="20"/>
          <w:szCs w:val="20"/>
        </w:rPr>
        <w:t xml:space="preserve"> Caída de antenas de uso no comercial.</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Aplicable al Endoso de Fenómenos </w:t>
      </w:r>
      <w:proofErr w:type="spellStart"/>
      <w:r w:rsidRPr="00DC62D4">
        <w:rPr>
          <w:rFonts w:ascii="Helvetica" w:eastAsia="Calibri" w:hAnsi="Helvetica" w:cs="Helvetica"/>
          <w:b/>
          <w:bCs/>
          <w:kern w:val="2"/>
          <w:sz w:val="20"/>
          <w:szCs w:val="20"/>
          <w:u w:val="single"/>
        </w:rPr>
        <w:t>Hidrometeorológicos</w:t>
      </w:r>
      <w:proofErr w:type="spellEnd"/>
      <w:r w:rsidRPr="00DC62D4">
        <w:rPr>
          <w:rFonts w:ascii="Helvetica" w:eastAsia="Calibri" w:hAnsi="Helvetica" w:cs="Helvetica"/>
          <w:b/>
          <w:bCs/>
          <w:kern w:val="2"/>
          <w:sz w:val="20"/>
          <w:szCs w:val="20"/>
          <w:u w:val="single"/>
        </w:rPr>
        <w:t>:</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1.</w:t>
      </w:r>
      <w:r w:rsidRPr="00DC62D4">
        <w:rPr>
          <w:rFonts w:ascii="Helvetica" w:eastAsia="Calibri" w:hAnsi="Helvetica" w:cs="Helvetica"/>
          <w:kern w:val="2"/>
          <w:sz w:val="20"/>
          <w:szCs w:val="20"/>
        </w:rPr>
        <w:t xml:space="preserve"> 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la construcción.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2.</w:t>
      </w:r>
      <w:r w:rsidRPr="00DC62D4">
        <w:rPr>
          <w:rFonts w:ascii="Helvetica" w:eastAsia="Calibri" w:hAnsi="Helvetica" w:cs="Helvetica"/>
          <w:kern w:val="2"/>
          <w:sz w:val="20"/>
          <w:szCs w:val="20"/>
        </w:rPr>
        <w:t xml:space="preserve"> 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3.</w:t>
      </w:r>
      <w:r w:rsidRPr="00DC62D4">
        <w:rPr>
          <w:rFonts w:ascii="Helvetica" w:eastAsia="Calibri" w:hAnsi="Helvetica" w:cs="Helvetica"/>
          <w:kern w:val="2"/>
          <w:sz w:val="20"/>
          <w:szCs w:val="20"/>
        </w:rPr>
        <w:t xml:space="preserve"> Bienes fijos distintos a maquinaria que por su propia naturaleza estén a la intemperie, entendiéndose como tales aquellos que se encuentren fuera de edificios o dentro de edificios que carezcan total o parcialmente de techos, puertas, ventanas o muros, como: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Albercas.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Anuncios y rótulos.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Caminos, andadores, calles, guarniciones o patios en el interior de los predios del Asegurado.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d) Elementos decorativos de áreas exteriores, césped, jardines.</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Instalaciones y/o canchas deportivas.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f) Luminarias.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 Muros de contención de concreto armado y/o mampostería, bardas, rejas y/o mallas perimetrales y sus puertas o portones.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 Palapas, pérgolas techumbres de lámina, malla sombra o lona.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i) Sistemas de riego, redes de tuberías.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j) Torres y antenas de transmisión y/o recepción.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k) Tanques para almacenamiento o tratamiento de agua.</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 Cimentaciones e instalaciones subterráneas.</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4.</w:t>
      </w:r>
      <w:r w:rsidRPr="00DC62D4">
        <w:rPr>
          <w:rFonts w:ascii="Helvetica" w:eastAsia="Calibri" w:hAnsi="Helvetica" w:cs="Helvetica"/>
          <w:kern w:val="2"/>
          <w:sz w:val="20"/>
          <w:szCs w:val="20"/>
        </w:rPr>
        <w:t xml:space="preserve"> Bienes muebles o la porción del inmueble en sótanos o semisótanos considerándose como tales: cualquier recinto donde la totalidad de sus muros perimetrales se encuentren total o parcialmente bajo el nivel natural del terreno.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Aplicable al Endoso de Terremoto y/o Erupción Volcánica:</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Cimientos, tanques de almacenamiento o tratamiento de agua, bardas, patios exteriores, escaleras exteriores y cualesquiera otras construcciones separadas del edificio o edificios o construcciones que expresamente estén asegurados por la póliza a la cual se agrega este endoso.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A muros de contención debajo del nivel del piso más bajo, muros de contención independientes.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Todo Riesgo Daño Físico: </w:t>
      </w:r>
      <w:r w:rsidRPr="00DC62D4">
        <w:rPr>
          <w:rFonts w:ascii="Helvetica" w:eastAsia="Calibri" w:hAnsi="Helvetica" w:cs="Helvetica"/>
          <w:kern w:val="2"/>
          <w:sz w:val="20"/>
          <w:szCs w:val="20"/>
        </w:rPr>
        <w:t>Esta póliza asegura contra daños materiales causados directamente en forma accidental, súbita e imprevista por algún riesgo que no se encuentre específicamente excluido en la póliza.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presente cobertura incluye Extensión de Cubierta.</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presente cobertura incluye Fenómenos </w:t>
      </w:r>
      <w:proofErr w:type="spellStart"/>
      <w:r w:rsidRPr="00DC62D4">
        <w:rPr>
          <w:rFonts w:ascii="Helvetica" w:eastAsia="Calibri" w:hAnsi="Helvetica" w:cs="Helvetica"/>
          <w:kern w:val="2"/>
          <w:sz w:val="20"/>
          <w:szCs w:val="20"/>
        </w:rPr>
        <w:t>Hidrometeorológicos</w:t>
      </w:r>
      <w:proofErr w:type="spellEnd"/>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presente cobertura incluye Terremoto y/o Erupción Volcánica.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Pérdidas Consecuenciales: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Remoción de Escombros: </w:t>
      </w:r>
      <w:r w:rsidRPr="00DC62D4">
        <w:rPr>
          <w:rFonts w:ascii="Helvetica" w:eastAsia="Calibri" w:hAnsi="Helvetica" w:cs="Helvetica"/>
          <w:kern w:val="2"/>
          <w:sz w:val="20"/>
          <w:szCs w:val="20"/>
        </w:rPr>
        <w:t xml:space="preserve">En caso de siniestro indemnizable por esta póliza, bajo esta sección, la Compañía cubrirá los gastos que sea necesario erogar para remover los escombros de los bienes afectados, tales como desmontaje, demolición, limpieza o acarreos.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Gastos Extraordinarios: </w:t>
      </w:r>
      <w:r w:rsidRPr="00DC62D4">
        <w:rPr>
          <w:rFonts w:ascii="Helvetica" w:eastAsia="Calibri" w:hAnsi="Helvetica" w:cs="Helvetica"/>
          <w:kern w:val="2"/>
          <w:sz w:val="20"/>
          <w:szCs w:val="20"/>
        </w:rPr>
        <w:t xml:space="preserve">Se conviene en amparar el importe de los Gastos Extraordinarios necesarios en que incurra el asegurado con el fin de continuar, en caso de siniestro, con las operaciones normales de la empresa asegurada; lo anterior siempre y cuando dichas operaciones hayan sido paralizadas o entorpecidas como </w:t>
      </w:r>
      <w:r w:rsidRPr="00DC62D4">
        <w:rPr>
          <w:rFonts w:ascii="Helvetica" w:eastAsia="Calibri" w:hAnsi="Helvetica" w:cs="Helvetica"/>
          <w:kern w:val="2"/>
          <w:sz w:val="20"/>
          <w:szCs w:val="20"/>
        </w:rPr>
        <w:lastRenderedPageBreak/>
        <w:t>consecuencia directa de haber sido dañados o destruidos los edificios y/o contenidos asegurados por la realización de los riesgos de incendio y/o rayo y/o explosión y/o riesgos adicionales que en su caso, hayan sido contratados.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Sumas Aseguradas: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highlight w:val="yellow"/>
        </w:rPr>
      </w:pPr>
      <w:r w:rsidRPr="00DC62D4">
        <w:rPr>
          <w:rFonts w:ascii="Helvetica" w:eastAsia="Calibri" w:hAnsi="Helvetica" w:cs="Helvetica"/>
          <w:b/>
          <w:bCs/>
          <w:kern w:val="2"/>
          <w:sz w:val="20"/>
          <w:szCs w:val="20"/>
          <w:highlight w:val="yellow"/>
        </w:rPr>
        <w:t xml:space="preserve">Edificio: </w:t>
      </w:r>
      <w:r w:rsidRPr="00DC62D4">
        <w:rPr>
          <w:rFonts w:ascii="Helvetica" w:eastAsia="Calibri" w:hAnsi="Helvetica" w:cs="Helvetica"/>
          <w:kern w:val="2"/>
          <w:sz w:val="20"/>
          <w:szCs w:val="20"/>
          <w:highlight w:val="yellow"/>
        </w:rPr>
        <w:t>$ 99</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highlight w:val="yellow"/>
        </w:rPr>
        <w:t xml:space="preserve"> M.N.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highlight w:val="yellow"/>
        </w:rPr>
        <w:t xml:space="preserve">Contenidos: </w:t>
      </w:r>
      <w:r w:rsidRPr="00DC62D4">
        <w:rPr>
          <w:rFonts w:ascii="Helvetica" w:eastAsia="Calibri" w:hAnsi="Helvetica" w:cs="Helvetica"/>
          <w:kern w:val="2"/>
          <w:sz w:val="20"/>
          <w:szCs w:val="20"/>
          <w:highlight w:val="yellow"/>
        </w:rPr>
        <w:t>$150</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proofErr w:type="spellStart"/>
      <w:r w:rsidRPr="00DC62D4">
        <w:rPr>
          <w:rFonts w:ascii="Helvetica" w:eastAsia="Calibri" w:hAnsi="Helvetica" w:cs="Helvetica"/>
          <w:b/>
          <w:bCs/>
          <w:kern w:val="2"/>
          <w:sz w:val="20"/>
          <w:szCs w:val="20"/>
          <w:u w:val="single"/>
        </w:rPr>
        <w:t>Sublimites</w:t>
      </w:r>
      <w:proofErr w:type="spellEnd"/>
      <w:r w:rsidRPr="00DC62D4">
        <w:rPr>
          <w:rFonts w:ascii="Helvetica" w:eastAsia="Calibri" w:hAnsi="Helvetica" w:cs="Helvetica"/>
          <w:b/>
          <w:bCs/>
          <w:kern w:val="2"/>
          <w:sz w:val="20"/>
          <w:szCs w:val="20"/>
          <w:u w:val="single"/>
        </w:rPr>
        <w:t xml:space="preserve">: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Remoción de Escombros: </w:t>
      </w:r>
      <w:r w:rsidRPr="00DC62D4">
        <w:rPr>
          <w:rFonts w:ascii="Helvetica" w:eastAsia="Calibri" w:hAnsi="Helvetica" w:cs="Helvetica"/>
          <w:kern w:val="2"/>
          <w:sz w:val="20"/>
          <w:szCs w:val="20"/>
        </w:rPr>
        <w:t xml:space="preserve">Hasta un 20% de la suma asegurada en edificio y contenidos.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Gastos Extraordinarios: </w:t>
      </w:r>
      <w:r w:rsidRPr="00DC62D4">
        <w:rPr>
          <w:rFonts w:ascii="Helvetica" w:eastAsia="Calibri" w:hAnsi="Helvetica" w:cs="Helvetica"/>
          <w:kern w:val="2"/>
          <w:sz w:val="20"/>
          <w:szCs w:val="20"/>
        </w:rPr>
        <w:t xml:space="preserve">Hasta un 10% de la suma asegurada en edificio y contenidos.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Bienes Cubiertos Mediante Convenio Expreso para Fenómenos </w:t>
      </w:r>
      <w:proofErr w:type="spellStart"/>
      <w:r w:rsidRPr="00DC62D4">
        <w:rPr>
          <w:rFonts w:ascii="Helvetica" w:eastAsia="Calibri" w:hAnsi="Helvetica" w:cs="Helvetica"/>
          <w:b/>
          <w:bCs/>
          <w:kern w:val="2"/>
          <w:sz w:val="20"/>
          <w:szCs w:val="20"/>
        </w:rPr>
        <w:t>Hidrometeorológicos</w:t>
      </w:r>
      <w:proofErr w:type="spellEnd"/>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Hasta la cantidad de </w:t>
      </w:r>
      <w:r w:rsidRPr="00DC62D4">
        <w:rPr>
          <w:rFonts w:ascii="Helvetica" w:eastAsia="Calibri" w:hAnsi="Helvetica" w:cs="Helvetica"/>
          <w:kern w:val="2"/>
          <w:sz w:val="20"/>
          <w:szCs w:val="20"/>
          <w:highlight w:val="yellow"/>
        </w:rPr>
        <w:t>$ 25</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por evento y en el agregado anual.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Bienes Cubiertos Mediante Convenio Expreso para Terremoto y/o Erupción Volcánica</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Hasta la cantidad </w:t>
      </w:r>
      <w:r w:rsidRPr="00DC62D4">
        <w:rPr>
          <w:rFonts w:ascii="Helvetica" w:eastAsia="Calibri" w:hAnsi="Helvetica" w:cs="Helvetica"/>
          <w:kern w:val="2"/>
          <w:sz w:val="20"/>
          <w:szCs w:val="20"/>
          <w:highlight w:val="yellow"/>
        </w:rPr>
        <w:t>$10</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por evento y en el agregado anual.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Incendio, Rayo y Explosión: No aplica.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Remoción de Escombros: Sin deducible.</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Todo Riesgo: 1% sobre suma asegurada con máximo de 750 UMA, en toda y cada pérdida.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Terremoto y Erupción Volcánica: 1% sobre suma asegurada.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Fenómenos </w:t>
      </w:r>
      <w:proofErr w:type="spellStart"/>
      <w:r w:rsidRPr="00DC62D4">
        <w:rPr>
          <w:rFonts w:ascii="Helvetica" w:eastAsia="Calibri" w:hAnsi="Helvetica" w:cs="Helvetica"/>
          <w:kern w:val="2"/>
          <w:sz w:val="20"/>
          <w:szCs w:val="20"/>
        </w:rPr>
        <w:t>Hidrometereológicos</w:t>
      </w:r>
      <w:proofErr w:type="spellEnd"/>
      <w:r w:rsidRPr="00DC62D4">
        <w:rPr>
          <w:rFonts w:ascii="Helvetica" w:eastAsia="Calibri" w:hAnsi="Helvetica" w:cs="Helvetica"/>
          <w:kern w:val="2"/>
          <w:sz w:val="20"/>
          <w:szCs w:val="20"/>
        </w:rPr>
        <w:t xml:space="preserve"> Edificio: 1% Sobre suma asegurada.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Fenómenos </w:t>
      </w:r>
      <w:proofErr w:type="spellStart"/>
      <w:r w:rsidRPr="00DC62D4">
        <w:rPr>
          <w:rFonts w:ascii="Helvetica" w:eastAsia="Calibri" w:hAnsi="Helvetica" w:cs="Helvetica"/>
          <w:kern w:val="2"/>
          <w:sz w:val="20"/>
          <w:szCs w:val="20"/>
        </w:rPr>
        <w:t>Hidrometeorológicos</w:t>
      </w:r>
      <w:proofErr w:type="spellEnd"/>
      <w:r w:rsidRPr="00DC62D4">
        <w:rPr>
          <w:rFonts w:ascii="Helvetica" w:eastAsia="Calibri" w:hAnsi="Helvetica" w:cs="Helvetica"/>
          <w:kern w:val="2"/>
          <w:sz w:val="20"/>
          <w:szCs w:val="20"/>
        </w:rPr>
        <w:t xml:space="preserve"> Contenidos: 1% Sobre suma asegurada.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Bienes Cubiertos Mediante Convenio Expreso para Fenómenos </w:t>
      </w:r>
      <w:proofErr w:type="spellStart"/>
      <w:r w:rsidRPr="00DC62D4">
        <w:rPr>
          <w:rFonts w:ascii="Helvetica" w:eastAsia="Calibri" w:hAnsi="Helvetica" w:cs="Helvetica"/>
          <w:kern w:val="2"/>
          <w:sz w:val="20"/>
          <w:szCs w:val="20"/>
        </w:rPr>
        <w:t>Hidrometeorológicos</w:t>
      </w:r>
      <w:proofErr w:type="spellEnd"/>
      <w:r w:rsidRPr="00DC62D4">
        <w:rPr>
          <w:rFonts w:ascii="Helvetica" w:eastAsia="Calibri" w:hAnsi="Helvetica" w:cs="Helvetica"/>
          <w:kern w:val="2"/>
          <w:sz w:val="20"/>
          <w:szCs w:val="20"/>
        </w:rPr>
        <w:t>.</w:t>
      </w: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15% Sobre la </w:t>
      </w:r>
      <w:proofErr w:type="gramStart"/>
      <w:r w:rsidRPr="00DC62D4">
        <w:rPr>
          <w:rFonts w:ascii="Helvetica" w:eastAsia="Calibri" w:hAnsi="Helvetica" w:cs="Helvetica"/>
          <w:b/>
          <w:bCs/>
          <w:kern w:val="2"/>
          <w:sz w:val="20"/>
          <w:szCs w:val="20"/>
        </w:rPr>
        <w:t>Perdida</w:t>
      </w:r>
      <w:proofErr w:type="gramEnd"/>
      <w:r w:rsidRPr="00DC62D4">
        <w:rPr>
          <w:rFonts w:ascii="Helvetica" w:eastAsia="Calibri" w:hAnsi="Helvetica" w:cs="Helvetica"/>
          <w:b/>
          <w:bCs/>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Coaseguro: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10%.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Fenómenos </w:t>
      </w:r>
      <w:proofErr w:type="spellStart"/>
      <w:r w:rsidRPr="00DC62D4">
        <w:rPr>
          <w:rFonts w:ascii="Helvetica" w:eastAsia="Calibri" w:hAnsi="Helvetica" w:cs="Helvetica"/>
          <w:kern w:val="2"/>
          <w:sz w:val="20"/>
          <w:szCs w:val="20"/>
        </w:rPr>
        <w:t>Hidrometereológicos</w:t>
      </w:r>
      <w:proofErr w:type="spellEnd"/>
      <w:r w:rsidRPr="00DC62D4">
        <w:rPr>
          <w:rFonts w:ascii="Helvetica" w:eastAsia="Calibri" w:hAnsi="Helvetica" w:cs="Helvetica"/>
          <w:kern w:val="2"/>
          <w:sz w:val="20"/>
          <w:szCs w:val="20"/>
        </w:rPr>
        <w:t xml:space="preserve">: </w:t>
      </w:r>
      <w:r w:rsidRPr="00DC62D4">
        <w:rPr>
          <w:rFonts w:ascii="Helvetica" w:eastAsia="Calibri" w:hAnsi="Helvetica" w:cs="Helvetica"/>
          <w:b/>
          <w:bCs/>
          <w:kern w:val="2"/>
          <w:sz w:val="20"/>
          <w:szCs w:val="20"/>
        </w:rPr>
        <w:t>10%.</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Bienes Cubiertos Mediante Convenio Expreso para Fenómenos </w:t>
      </w:r>
      <w:proofErr w:type="spellStart"/>
      <w:r w:rsidRPr="00DC62D4">
        <w:rPr>
          <w:rFonts w:ascii="Helvetica" w:eastAsia="Calibri" w:hAnsi="Helvetica" w:cs="Helvetica"/>
          <w:kern w:val="2"/>
          <w:sz w:val="20"/>
          <w:szCs w:val="20"/>
        </w:rPr>
        <w:t>Hidrometeorológicos</w:t>
      </w:r>
      <w:proofErr w:type="spellEnd"/>
      <w:r w:rsidRPr="00DC62D4">
        <w:rPr>
          <w:rFonts w:ascii="Helvetica" w:eastAsia="Calibri" w:hAnsi="Helvetica" w:cs="Helvetica"/>
          <w:kern w:val="2"/>
          <w:sz w:val="20"/>
          <w:szCs w:val="20"/>
        </w:rPr>
        <w:t xml:space="preserve">: </w:t>
      </w:r>
      <w:r w:rsidRPr="00DC62D4">
        <w:rPr>
          <w:rFonts w:ascii="Helvetica" w:eastAsia="Calibri" w:hAnsi="Helvetica" w:cs="Helvetica"/>
          <w:b/>
          <w:bCs/>
          <w:kern w:val="2"/>
          <w:sz w:val="20"/>
          <w:szCs w:val="20"/>
        </w:rPr>
        <w:t>10%</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Condiciones especiales para la sección de incendio: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Valor reposición para edificio y contenidos.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Cláusula de honorarios profesionales.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Endoso de Terremoto y Erupción Volcánica.</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Endoso de Riesgos </w:t>
      </w:r>
      <w:proofErr w:type="spellStart"/>
      <w:r w:rsidRPr="00DC62D4">
        <w:rPr>
          <w:rFonts w:ascii="Helvetica" w:eastAsia="Calibri" w:hAnsi="Helvetica" w:cs="Helvetica"/>
          <w:kern w:val="2"/>
          <w:sz w:val="20"/>
          <w:szCs w:val="20"/>
        </w:rPr>
        <w:t>Hidrometeorológicos</w:t>
      </w:r>
      <w:proofErr w:type="spellEnd"/>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b/>
          <w:bCs/>
          <w:kern w:val="2"/>
          <w:sz w:val="20"/>
          <w:szCs w:val="20"/>
          <w:highlight w:val="yellow"/>
        </w:rPr>
      </w:pPr>
      <w:r w:rsidRPr="00DC62D4">
        <w:rPr>
          <w:rFonts w:ascii="Helvetica" w:eastAsia="Calibri" w:hAnsi="Helvetica" w:cs="Helvetica"/>
          <w:b/>
          <w:bCs/>
          <w:kern w:val="2"/>
          <w:sz w:val="20"/>
          <w:szCs w:val="20"/>
          <w:highlight w:val="yellow"/>
        </w:rPr>
        <w:t>Endoso inflacionario al 5%.</w:t>
      </w: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highlight w:val="yellow"/>
        </w:rPr>
        <w:t>Renuncia de Inventario al 10%</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Errores u omisiones.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Permiso.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Autorización para reponer, reconstruir o reparar.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Venta de salvamento.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Marcas y etiquetas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Reinstalación de suma asegurada con cobro de prima, previo acuerdo entre las partes.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50 metros.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Cláusula de 72 horas.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Equipo Electrónico: </w:t>
      </w:r>
    </w:p>
    <w:p w:rsidR="000116D9" w:rsidRPr="00DC62D4" w:rsidRDefault="000116D9" w:rsidP="000116D9">
      <w:pPr>
        <w:spacing w:line="259" w:lineRule="auto"/>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r w:rsidRPr="00DC62D4">
        <w:rPr>
          <w:rFonts w:ascii="Helvetica" w:eastAsia="Calibri" w:hAnsi="Helvetica" w:cs="Helvetica"/>
          <w:b/>
          <w:bCs/>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Equipo electrónico de procesamiento de datos, comunicación, proceso, medición, control, alimentados por corriente eléctrica alterna o por baterías, propiedad del Asegurado o por el cual sea legalmente responsable, mientras se encuentre en operación, reparación o mantenimiento o bien fuera de uso, pero conectado y en condiciones de ser operado en cualquier momento, dentro de los predios ocupados y/o controlados por el Asegurado. </w:t>
      </w: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Los equipos se amparan en la presente póliza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una vez terminadas las pruebas de operación iniciales.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Incendio, impacto directo de rayo, implosión, explosión.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Humo, hollín, gases, líquidos o polvos corrosivos.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Corto circuito, azogamiento, arco voltaico, perturbaciones por campos magnéticos, sobretensiones causadas por rayo, tostadura de aislamientos.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Defectos de fabricación o de material, fallas de instalación.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Errores de manejo, descuido, negligencia e impericia.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f) Actos mal intencionados del personal del asegurado y dolo de terceros.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 Pérdida o daños materiales causados por robo con violencia, tentativa de tal robo y/o asalto. Se entenderá por robo con violencia, el perpetrado por cualquier persona o personas que, haciendo 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 Hundimiento del terreno, deslizamiento de tierra, caída de rocas, aludes que no sean causados por terremoto o erupción volcánica o por lluvia, huracán, granizo o helada.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i) Cuerpos extraños que se introduzcan en los bienes asegurados.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j) Otros accidentes ocurridos en los bienes asegurados, no excluidos específicamente por la póliza.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Riesgos Adicionales: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o asalto con violencia.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sin violencia y/o hurto.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Extensión de Cubierta.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Explosión.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Granizo, ciclón, huracán o vientos tempestuosos.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Huelgas, alborotos populares, conmoción civil, vandalismo y daños por actos de personas mal intencionadas.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Daños por agua y derrame de equipos de protección.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Inundación.</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Equipo Electrónico no excede de $ 500,000.00 M.N., el asegurado se obliga a comprobar la preexistencia del o los equipos afectados presentando el equipo físicamente en la ubicación donde estos operan y haya sido afectados, en caso de robo presentara factura de adquisición o documentos contable que acredite la compra del equipo, así como la denuncia correspondiente.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equipo electrónico menor a 7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 equipo electrónico mayor a 7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equipo que opere sobre o bajo el agua.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todo tipo de equipo electrónico que se necesario para el giro del negocio asegurado incluyendo tabletas y laptop que utilicen en el interior de los edificios.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w:t>
      </w:r>
      <w:proofErr w:type="gramStart"/>
      <w:r w:rsidRPr="00DC62D4">
        <w:rPr>
          <w:rFonts w:ascii="Helvetica" w:eastAsia="Calibri" w:hAnsi="Helvetica" w:cs="Helvetica"/>
          <w:kern w:val="2"/>
          <w:sz w:val="20"/>
          <w:szCs w:val="20"/>
          <w:highlight w:val="yellow"/>
        </w:rPr>
        <w:t>,557,849.00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Las siguientes coberturas que operan con el deducible indicado: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Extensión de Cubierta: 1% sobre suma asegurada con máximo de 300 UMA.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Granizo, ciclón, huracán o vientos tempestuosos: 2% sobre suma asegurada con máximo de 500 UMA.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Inundación: 1% Sobre suma asegurada con máximo de 300 UMA. Con coaseguro del 20%.</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2% sobre suma asegurada con máximo de 500 UMA.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con violencia y/o asalto dentro del edificio: 10% sobre pérdida, con mínimo de 50 UMA.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Robo sin violencia: 25% sobre pérdida con mínimo de 50 UMA.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Rotura de Maquinaria:</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r w:rsidRPr="00DC62D4">
        <w:rPr>
          <w:rFonts w:ascii="Helvetica" w:eastAsia="Calibri" w:hAnsi="Helvetica" w:cs="Helvetica"/>
          <w:b/>
          <w:bCs/>
          <w:kern w:val="2"/>
          <w:sz w:val="20"/>
          <w:szCs w:val="20"/>
        </w:rPr>
        <w:t xml:space="preserve">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Todo tipo de maquinaria propios y necesarios al giro del asegurado que se encuentre en operación, utilizada para fines de producción transformación y/o para la generación de servicios, dentro del predio del Asegurado, sean de su propiedad o que tenga legalmente bajo su responsabilidad.</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Los bienes que se amparen en esta cobertura quedan cubiertos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Impericia, descuido o sabotaje del personal del asegurado o de extraños.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La acción directa de la energía eléctrica como resultado de cortos circuitos, arcos voltaicos, fallas de aislamiento, así como sobretensiones transitorias debidas a perturbaciones eléctricas, ya sea por causas naturales o artificiales.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Errores en diseño, defectos en la construcción de la maquinaria, defectos de fundición y uso de materiales defectuosos.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Defectos de mano de obra y montaje incorrecto.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Rotura debida a fuerza centrífuga.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f) Cuerpos extraños que se introduzcan en los bienes asegurados.</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g) Otros accidentes ocurridos en los bienes asegurados, no excluidos específicamente por la póliza.</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Riesgos por convenio expreso: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Explosión física de los bienes amparados.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b) Explosión en motores de combustión interna y fuerza centrífuga.</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Rotura de Maquinaria no excede de $ 600,000.00 M.N., el asegurado se obliga a comprobar la preexistencia del o los equipos afectados presentando el equipo físicamente en la ubicación donde estos operan y haya sido afectados por su propia operación.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Maquinaria menor a 10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 Maquinaria mayor a 10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equipo que opere sobre o bajo el agua.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maquinaria, tableros y medios de control de dicha maquinaria, incluyendo compresores y aireadoras.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$25</w:t>
      </w:r>
      <w:proofErr w:type="gramStart"/>
      <w:r w:rsidRPr="00DC62D4">
        <w:rPr>
          <w:rFonts w:ascii="Helvetica" w:eastAsia="Calibri" w:hAnsi="Helvetica" w:cs="Helvetica"/>
          <w:kern w:val="2"/>
          <w:sz w:val="20"/>
          <w:szCs w:val="20"/>
          <w:highlight w:val="yellow"/>
        </w:rPr>
        <w:t>,000,000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calderas y recipientes sujetos a presión.</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p>
    <w:p w:rsidR="000116D9" w:rsidRPr="00DC62D4" w:rsidRDefault="000116D9" w:rsidP="000116D9">
      <w:pPr>
        <w:tabs>
          <w:tab w:val="left" w:pos="888"/>
        </w:tabs>
        <w:spacing w:line="259" w:lineRule="auto"/>
        <w:jc w:val="both"/>
        <w:rPr>
          <w:rFonts w:ascii="Helvetica" w:eastAsia="Calibri" w:hAnsi="Helvetica" w:cs="Helvetica"/>
          <w:b/>
          <w:bCs/>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Bajo esta sección quedan cubiertas las calderas y recipientes sujetos a presión dentro del predio del Asegurado, y sean de su propiedad o que tenga legalmente bajo su responsabilidad.</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Calderas y recipientes sujetos a presión con fogón: Un recipiente cerrado en el cual se caliente o se convierta el agua u otro líquido en vapor, por medio de calor generado por cualquier combustible o electricidad. Este seguro comprende cualquier equipo auxiliar de las calderas o recipientes asegurados, que se encuentre en la estructura de los mismos incluyendo los conductos de gases hasta su descarga en la chimenea y se extienda a la tubería de alimentación entre las bombas de alimentación, los inyectores, las calderas y recipientes, a toda la tubería de salida de vapor de las calderas, hasta la válvula más cercana, incluyendo dicha válvula.</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Equipos auxiliares: Los quemadores de combustible, parrillas, economizadores, </w:t>
      </w:r>
      <w:proofErr w:type="spellStart"/>
      <w:r w:rsidRPr="00DC62D4">
        <w:rPr>
          <w:rFonts w:ascii="Helvetica" w:eastAsia="Calibri" w:hAnsi="Helvetica" w:cs="Helvetica"/>
          <w:kern w:val="2"/>
          <w:sz w:val="20"/>
          <w:szCs w:val="20"/>
        </w:rPr>
        <w:t>precalentadores</w:t>
      </w:r>
      <w:proofErr w:type="spellEnd"/>
      <w:r w:rsidRPr="00DC62D4">
        <w:rPr>
          <w:rFonts w:ascii="Helvetica" w:eastAsia="Calibri" w:hAnsi="Helvetica" w:cs="Helvetica"/>
          <w:kern w:val="2"/>
          <w:sz w:val="20"/>
          <w:szCs w:val="20"/>
        </w:rPr>
        <w:t xml:space="preserve"> de aire, tableros y equipo de control e inyectores que se encuentren en la estructura de las calderas y recipientes con fogón. Así como también calentadores de combustibles y ventiladores de tiro forzado de calderas ígneo-tubulares que se encuentren integrados al cuerpo de la caldera o en la estructura de esta.</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Recipientes sujetos a presión sin fogón</w:t>
      </w:r>
      <w:proofErr w:type="gramStart"/>
      <w:r w:rsidRPr="00DC62D4">
        <w:rPr>
          <w:rFonts w:ascii="Helvetica" w:eastAsia="Calibri" w:hAnsi="Helvetica" w:cs="Helvetica"/>
          <w:kern w:val="2"/>
          <w:sz w:val="20"/>
          <w:szCs w:val="20"/>
        </w:rPr>
        <w:t>:  Aquel</w:t>
      </w:r>
      <w:proofErr w:type="gramEnd"/>
      <w:r w:rsidRPr="00DC62D4">
        <w:rPr>
          <w:rFonts w:ascii="Helvetica" w:eastAsia="Calibri" w:hAnsi="Helvetica" w:cs="Helvetica"/>
          <w:kern w:val="2"/>
          <w:sz w:val="20"/>
          <w:szCs w:val="20"/>
        </w:rPr>
        <w:t xml:space="preserve"> que trabaje normalmente a presión o al vacío, pero que no es calentado directamente por fuego o con gases provenientes de combustión; más no incluirá las tuberías de entrada o salida, ni empaques, válvulas y guarniciones de las mismas.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Tuberías: La red o circuito de tuberías metálicas instaladas, de cualquier diámetro, que conduzcan un mismo fluido o presión entre la caldera o recipiente a presión y los equipos que lo utilicen, incluyendo conexiones, soportes y válvulas, pero excluyendo aislamientos.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En el caso de redes de vapor, se considerarán como parte integrante de la red los separadores y trampas de vapor.</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Cobertura Básica: Los bienes que se amparan bajo esta sección quedan cubiertos contra daños o pérdidas materiales que sufran en forma súbita e imprevista y que hagan necesaria su reparación o reposición, a causa de los siguientes riesgos, únicamente dentro del  predio asegurado:</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La rotura súbita y violenta de cualquier parte de la caldera o recipiente, causada por presión de vapor, gas, u otro líquido dentro de las mismas.</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b)</w:t>
      </w:r>
      <w:r w:rsidRPr="00DC62D4">
        <w:rPr>
          <w:rFonts w:ascii="Helvetica" w:eastAsia="Calibri" w:hAnsi="Helvetica" w:cs="Helvetica"/>
          <w:kern w:val="2"/>
          <w:sz w:val="20"/>
          <w:szCs w:val="20"/>
        </w:rPr>
        <w:t xml:space="preserve"> La explosión súbita y violenta de gas proveniente del combustible no quemado dentro del horno de la caldera o recipiente o de los conductos de gas que van desde el horno hasta su descarga en la chimenea y siempre que esté utilizado el combustible mencionado en la especificación.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w:t>
      </w:r>
      <w:r w:rsidRPr="00DC62D4">
        <w:rPr>
          <w:rFonts w:ascii="Helvetica" w:eastAsia="Calibri" w:hAnsi="Helvetica" w:cs="Helvetica"/>
          <w:kern w:val="2"/>
          <w:sz w:val="20"/>
          <w:szCs w:val="20"/>
        </w:rPr>
        <w:t xml:space="preserve"> La deformación súbita y violenta de cualquier parte de la caldera o recipiente provocada por presión o vacío, del agua, vapor, aire, gas u otro fluido dentro de la misma y que inmediatamente evite o haga inseguro su uso. d) El agrietamiento de cualquier parte de fierro, cobre, bronce o cualquier otro material fundido, en calderas de baja </w:t>
      </w:r>
      <w:r w:rsidRPr="00DC62D4">
        <w:rPr>
          <w:rFonts w:ascii="Helvetica" w:eastAsia="Calibri" w:hAnsi="Helvetica" w:cs="Helvetica"/>
          <w:kern w:val="2"/>
          <w:sz w:val="20"/>
          <w:szCs w:val="20"/>
        </w:rPr>
        <w:lastRenderedPageBreak/>
        <w:t xml:space="preserve">presión (hasta 1.05 Kg/cm2 en vapor y 2.1O Kg/cm2 en agua). Siempre que tal agrietamiento permita la fuga del fluido contenido.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w:t>
      </w:r>
      <w:r w:rsidRPr="00DC62D4">
        <w:rPr>
          <w:rFonts w:ascii="Helvetica" w:eastAsia="Calibri" w:hAnsi="Helvetica" w:cs="Helvetica"/>
          <w:kern w:val="2"/>
          <w:sz w:val="20"/>
          <w:szCs w:val="20"/>
        </w:rPr>
        <w:t xml:space="preserve"> La quemadura por insuficiencia de agua, vapor y otro fluido dentro de la caldera o recipiente y que inmediatamente evite o haga inseguro su uso.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f)</w:t>
      </w:r>
      <w:r w:rsidRPr="00DC62D4">
        <w:rPr>
          <w:rFonts w:ascii="Helvetica" w:eastAsia="Calibri" w:hAnsi="Helvetica" w:cs="Helvetica"/>
          <w:kern w:val="2"/>
          <w:sz w:val="20"/>
          <w:szCs w:val="20"/>
        </w:rPr>
        <w:t xml:space="preserve"> El agrietamiento provocado en forma súbita de cualquier parte de un recipiente que sea de fierro, bronce o cualquier otro metal fundido, si tal agrietamiento permite la fuga de vapor, aire, gas líquido.</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Riesgos por convenio.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Contenidos. Esta sección ampara el escape de, o daños a, los fluidos o substancias contenidas en cualquiera de los bienes asegurados, que resulten de haberse realizado un siniestro indemnizable cubierto en esta póliza. En esta cobertura, además del deducible estipulado, el Asegurado tendrá una participación en la pérdida del 25%.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Tuberías. Esta sección ampara la tubería contra los riesgos de rotura o deformación en forma súbita y violenta, causada por la presión del vapor, aire, gas líquido en dichas tuberías.</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Rotura de Maquinaria no excede de $ 600,000.00 M.N., el asegurado se obliga a comprobar la preexistencia del o los equipos afectados presentando el equipo físicamente en la ubicación donde estos operan y haya sido afectados por su propia operación.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calderas menores a 10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excluyen calderas mayores a 10 años.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amparan calderas, tableros de control y medición. </w:t>
      </w:r>
    </w:p>
    <w:p w:rsidR="000116D9" w:rsidRPr="00DC62D4" w:rsidRDefault="000116D9" w:rsidP="000116D9">
      <w:pPr>
        <w:tabs>
          <w:tab w:val="left" w:pos="888"/>
        </w:tabs>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w:t>
      </w:r>
      <w:proofErr w:type="gramStart"/>
      <w:r w:rsidRPr="00DC62D4">
        <w:rPr>
          <w:rFonts w:ascii="Helvetica" w:eastAsia="Calibri" w:hAnsi="Helvetica" w:cs="Helvetica"/>
          <w:kern w:val="2"/>
          <w:sz w:val="20"/>
          <w:szCs w:val="20"/>
          <w:highlight w:val="yellow"/>
        </w:rPr>
        <w:t>,400,000.00</w:t>
      </w:r>
      <w:proofErr w:type="gramEnd"/>
      <w:r w:rsidRPr="00DC62D4">
        <w:rPr>
          <w:rFonts w:ascii="Helvetica" w:eastAsia="Calibri" w:hAnsi="Helvetica" w:cs="Helvetica"/>
          <w:kern w:val="2"/>
          <w:sz w:val="20"/>
          <w:szCs w:val="20"/>
          <w:highlight w:val="yellow"/>
        </w:rPr>
        <w:t xml:space="preserve"> M.N.</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Robo con Violencia.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Bienes cubiertos.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Las mercancías, materias primas, productos en proceso, productos terminados, maquinaria, equipo, mobiliario, útiles, accesorios, y demás bienes y equipos propios, así como bienes propiedad de terceros bajo la responsabilidad del Asegurado, siempre y cuando sean necesarios a la índole del negocio asegurado y exista un contrato sobre dichos bienes.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También cubre artículos de los mencionados anteriormente en esta cláusula, cuyo valor unitario o por juego sea hasta el equivalente de 500 (quinientos) D.S.M.G.V.D.F. vigente al momento de la contratación de la póliza.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Cubiertos.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Dichos bienes asegurados se cubren únicamente a consecuencia de robo perpetrado por cualquier persona o personas que haciendo uso de violencia del exterior al interior del local asegurado en que aquellos se encuentren, dejen señales visibles de la violencia en el lugar por donde se penetró. Esto también incluye: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Los daños materiales que sufran los bienes muebles o inmuebles causados con motivo de robo o intento de robo a que se refiere el inciso anterior.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2. La pérdida de los bienes asegurados a consecuencia de robo por asalto o intento del mismo, entendiéndose por éste el perpetrado dentro del local, mediante el uso de fuerza o violencia, sea moral o física sobre personas.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3. Se amparan bienes que se encuentren en patios y almacenes a la intemperie siempre y cuando el edificio y predio se encuentre con custodia y se </w:t>
      </w:r>
      <w:proofErr w:type="spellStart"/>
      <w:r w:rsidRPr="00DC62D4">
        <w:rPr>
          <w:rFonts w:ascii="Helvetica" w:eastAsia="Calibri" w:hAnsi="Helvetica" w:cs="Helvetica"/>
          <w:kern w:val="2"/>
          <w:sz w:val="20"/>
          <w:szCs w:val="20"/>
        </w:rPr>
        <w:t>de</w:t>
      </w:r>
      <w:proofErr w:type="spellEnd"/>
      <w:r w:rsidRPr="00DC62D4">
        <w:rPr>
          <w:rFonts w:ascii="Helvetica" w:eastAsia="Calibri" w:hAnsi="Helvetica" w:cs="Helvetica"/>
          <w:kern w:val="2"/>
          <w:sz w:val="20"/>
          <w:szCs w:val="20"/>
        </w:rPr>
        <w:t xml:space="preserve"> el uso de violencia del exterior al interior del local para cometer el robo.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highlight w:val="yellow"/>
        </w:rPr>
        <w:t xml:space="preserve"> M.N., opera a primer riesgo.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10% sobre pérdida, con mínimo de 100 UMA.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Medidas de seguridad:</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cobertura de la sección de Robo con Violencia, está sujeta a que el prospecto tenga siempre en operación y en perfecto funcionamiento las siguientes medidas de seguridad, en caso contrario la Compañía quedará libre de toda responsabilidad: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Vigilante las 24 </w:t>
      </w:r>
      <w:proofErr w:type="spellStart"/>
      <w:r w:rsidRPr="00DC62D4">
        <w:rPr>
          <w:rFonts w:ascii="Helvetica" w:eastAsia="Calibri" w:hAnsi="Helvetica" w:cs="Helvetica"/>
          <w:kern w:val="2"/>
          <w:sz w:val="20"/>
          <w:szCs w:val="20"/>
        </w:rPr>
        <w:t>hrs</w:t>
      </w:r>
      <w:proofErr w:type="spellEnd"/>
      <w:r w:rsidRPr="00DC62D4">
        <w:rPr>
          <w:rFonts w:ascii="Helvetica" w:eastAsia="Calibri" w:hAnsi="Helvetica" w:cs="Helvetica"/>
          <w:kern w:val="2"/>
          <w:sz w:val="20"/>
          <w:szCs w:val="20"/>
        </w:rPr>
        <w:t xml:space="preserve"> del día los 365 días del año.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Circuito cerrado cámaras.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En caso de que se presente un siniestro y no se cumpla con las medidas de seguridad arriba citadas o éstas no se encuentren en condiciones de operación al cien por ciento, el deducible aplicable a estas secciones se </w:t>
      </w:r>
      <w:proofErr w:type="gramStart"/>
      <w:r w:rsidRPr="00DC62D4">
        <w:rPr>
          <w:rFonts w:ascii="Helvetica" w:eastAsia="Calibri" w:hAnsi="Helvetica" w:cs="Helvetica"/>
          <w:kern w:val="2"/>
          <w:sz w:val="20"/>
          <w:szCs w:val="20"/>
        </w:rPr>
        <w:t>verán</w:t>
      </w:r>
      <w:proofErr w:type="gramEnd"/>
      <w:r w:rsidRPr="00DC62D4">
        <w:rPr>
          <w:rFonts w:ascii="Helvetica" w:eastAsia="Calibri" w:hAnsi="Helvetica" w:cs="Helvetica"/>
          <w:kern w:val="2"/>
          <w:sz w:val="20"/>
          <w:szCs w:val="20"/>
        </w:rPr>
        <w:t xml:space="preserve"> incrementados en un 50%, ya que se considerará agravación del riesgo.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Rotura de Cristales. </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Bienes cubiertos</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Cristales con espesor igual o mayor a 4 mm, debidamente instalados en el edificio.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Bienes cubiertos por convenio: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Vitrales, cristales biselados o grabados, lunas, espejos, domos y cualquier objeto de vidrio cuyo valor unitario sea igual o superior al equivalente en moneda nacional de 250 (doscientos cincuenta) Días de Salario Mínimo General Vigente en el Distrito Federal al momento de la contratación de la póliza.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Cristales blindados, templados o con películas de seguridad.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Cualquier objeto decorativo o es cultura de cristal.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d) Cualquier estructura de soporte como canceles, marcos y similares.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Cubiertos.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Pérdidas o daños materiales de los cristales asegurados, su instalación y remoción causados por la rotura accidental súbita e imprevista o por actos vandálicos.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$100,000.00 M.N.</w:t>
      </w:r>
      <w:r w:rsidRPr="00DC62D4">
        <w:rPr>
          <w:rFonts w:ascii="Helvetica" w:eastAsia="Calibri" w:hAnsi="Helvetica" w:cs="Helvetica"/>
          <w:kern w:val="2"/>
          <w:sz w:val="20"/>
          <w:szCs w:val="20"/>
        </w:rPr>
        <w:t xml:space="preserve"> por evento y en el agregado anual, opera a primer riesgo.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5% sobre pérdida con mínimo de 3 UMA.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Responsabilidad Civil General.</w:t>
      </w:r>
    </w:p>
    <w:p w:rsidR="000116D9" w:rsidRPr="00DC62D4" w:rsidRDefault="000116D9" w:rsidP="000116D9">
      <w:pPr>
        <w:spacing w:line="259" w:lineRule="auto"/>
        <w:jc w:val="both"/>
        <w:rPr>
          <w:rFonts w:ascii="Helvetica" w:eastAsia="Calibri" w:hAnsi="Helvetica" w:cs="Helvetica"/>
          <w:b/>
          <w:bCs/>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Materia del seguro.</w:t>
      </w:r>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Compañía se obliga a pagar los daños, así como los perjuicios y daño moral consecuencial que el Asegurado cause a terceros y por los que éste deba responder, conforme a la legislación aplicable en materia de Responsabilidad Civil vigente en los Estados Unidos Mexicanos (o legislación extranjera en el caso de que se hubiese convenido conforme a las condiciones particulares para el 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Alcance del seguro.</w:t>
      </w:r>
    </w:p>
    <w:p w:rsidR="000116D9" w:rsidRPr="00DC62D4" w:rsidRDefault="000116D9" w:rsidP="000116D9">
      <w:pPr>
        <w:spacing w:line="259" w:lineRule="auto"/>
        <w:jc w:val="both"/>
        <w:rPr>
          <w:rFonts w:ascii="Helvetica" w:eastAsia="Calibri" w:hAnsi="Helvetica" w:cs="Helvetica"/>
          <w:b/>
          <w:bCs/>
          <w:kern w:val="2"/>
          <w:sz w:val="20"/>
          <w:szCs w:val="20"/>
          <w:u w:val="single"/>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w:t>
      </w: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La obligación de la Compañía comprende: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El pago de los daños, perjuicios y daño moral consecuencial por los que sea responsable el Asegurado hasta el límite de la suma asegurada indicada en esta sección, conforme a lo previsto en esta sección y en las condiciones particulares respectivas que se anexan y forman parte de la presente póliza.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2) El pago de los gastos de defensa del Asegurado, dentro de las condiciones de esta cobertura incluye, entre otros: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El pago del importe de las primas por fianzas judiciales que el Asegurado deba otorgar en garantía del pago de las sumas que se le reclamen a título de Responsabilidad Civil cubierta por esta sección. En consecuencia, no se considerarán comprendidas dentro de las obligaciones que la Compañía asuma bajo esta sección, las primas por fianzas que deban otorgarse como caución para que el Asegurado alcance su libertad preparatoria, provisional o condicional durante un proceso penal.</w:t>
      </w:r>
    </w:p>
    <w:p w:rsidR="000116D9" w:rsidRPr="00DC62D4" w:rsidRDefault="000116D9" w:rsidP="000116D9">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pago de los gastos, costas e intereses legales que deba pagar el Asegurado por resolución judicial o arbitral ejecutorias. </w:t>
      </w:r>
    </w:p>
    <w:p w:rsidR="000116D9" w:rsidRPr="00DC62D4" w:rsidRDefault="000116D9" w:rsidP="000116D9">
      <w:pPr>
        <w:spacing w:line="259" w:lineRule="auto"/>
        <w:ind w:left="720"/>
        <w:contextualSpacing/>
        <w:jc w:val="both"/>
        <w:rPr>
          <w:rFonts w:ascii="Helvetica" w:eastAsia="Calibri" w:hAnsi="Helvetica" w:cs="Helvetica"/>
          <w:kern w:val="2"/>
          <w:sz w:val="20"/>
          <w:szCs w:val="20"/>
        </w:rPr>
      </w:pPr>
    </w:p>
    <w:p w:rsidR="000116D9" w:rsidRPr="00DC62D4" w:rsidRDefault="000116D9" w:rsidP="000116D9">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El pago de los gastos en que incurra el Asegurado, con motivo de la tramitación y 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lastRenderedPageBreak/>
        <w:t>B)</w:t>
      </w:r>
      <w:r w:rsidRPr="00DC62D4">
        <w:rPr>
          <w:rFonts w:ascii="Helvetica" w:eastAsia="Calibri" w:hAnsi="Helvetica" w:cs="Helvetica"/>
          <w:kern w:val="2"/>
          <w:sz w:val="20"/>
          <w:szCs w:val="20"/>
        </w:rPr>
        <w:t xml:space="preserve"> Delimitación del alcance del seguro: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El límite máximo de responsabilidad para la Compañía, por uno o todos los siniestros que puedan ocurrir durante un año de seguro, es la suma asegurada indicada en la póliza para esta sección.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La ocurrencia de varios daños durante la vigencia de la póliza, procedentes de la misma o igual causa será considerada como un sólo siniestro, el cual, a su vez, se tendrá como realizado en el momento en que se produzca el primer daño de la serie.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pago de los gastos a que se refiere el punto 2 definido en el apartado de alcance del seguro de esta cobertura, estará cubierto como parte de la indemnización, pero sin exceder de una suma igual al 50% del límite de responsabilidad asegurado para esta sección en esta póliza.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Esta póliza operará en base a ocurrencia; es decir que la responsabilidad para la Compañía se limitará indemnizar solo aquellos siniestros que hubieren ocurrido durante la vigencia de la póliza.</w:t>
      </w:r>
    </w:p>
    <w:p w:rsidR="000116D9" w:rsidRPr="00DC62D4" w:rsidRDefault="000116D9" w:rsidP="000116D9">
      <w:pPr>
        <w:spacing w:after="160" w:line="259" w:lineRule="auto"/>
        <w:ind w:left="720"/>
        <w:contextualSpacing/>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Está asegurada dentro del marco de las Condiciones Generales de la póliza y hasta el límite máximo de responsabilidad indicado en la especificación de esta, la Responsabilidad Civil en que incurriere el Asegurado por daños a terceros, derivada de las actividades propias de la empresa que se menciona en la carátula de esta póliza.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Queda asegurada su responsabilidad: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Como propietario o arrendatario de terrenos, edificios o locales que sean utilizados por el negocio asegurado. (Para asegurar la Responsabilidad legal del arrendatario por daños a un inmueble tomado en arrendamiento, se requiere de la cobertura adicional de Responsabilidad Civil legal del arrendatario).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2) Derivada de la tenencia y uso de instalaciones de carga y descarga, así como de máquinas de trabajo.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3) Derivada de la posesión y mantenimiento de lugares de estacionamiento y gasolineras a su servicio. (Para asegurar daños a vehículos ajenos (o a su contenido) en poder del Asegurado, se requiere la cobertura adicional de Responsabilidad Civil de garaje o estacionamiento de automóviles).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4) Derivada de la posesión y mantenimiento de instalaciones sanitarias y de aparatos e instalaciones reconocidas por la ciencia médica, en caso de contar con consultorio de empresa.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5) Derivada de la posesión y mantenimiento de instalaciones de seguridad a su servicio (servicio contraincendios, perros guardianes, sistemas de alarmas y similares).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6) Derivada de la posesión y mantenimiento de instalaciones sociales a su servicio (comedores, casa-hogar, guarderías, escuelas, bibliotecas y similares).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7) Derivada del permiso de uso o asignación de lugares y aparatos para la práctica de deportes por el personal de su empresa. No se cubre la Responsabilidad Civil personal de los participantes en las actividades deportivas.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8) Derivada de excursiones y actos festivos organizados para su personal.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9) Derivada de la propiedad o del mantenimiento de instalaciones de propaganda (anuncios, carteles publicitarios u otras), dentro o fuera de sus inmuebles.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10) Derivada de su participación en ferias y exposiciones.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11) Derivada del uso de ascensores, escaleras eléctricas, instalaciones higiénicas, y montacargas.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12) Derivada de la posesión, mantenimiento y use de material ferroviario de carga fijo o rodante dentro de sus inmuebles.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13) Derivadas de depósitos de combustibles, instalaciones para clima artificial. </w:t>
      </w:r>
    </w:p>
    <w:p w:rsidR="000116D9" w:rsidRPr="00DC62D4" w:rsidRDefault="000116D9" w:rsidP="000116D9">
      <w:pPr>
        <w:spacing w:line="259" w:lineRule="auto"/>
        <w:ind w:left="-142"/>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14</w:t>
      </w:r>
      <w:proofErr w:type="gramStart"/>
      <w:r w:rsidRPr="00DC62D4">
        <w:rPr>
          <w:rFonts w:ascii="Helvetica" w:eastAsia="Calibri" w:hAnsi="Helvetica" w:cs="Helvetica"/>
          <w:kern w:val="2"/>
          <w:sz w:val="20"/>
          <w:szCs w:val="20"/>
        </w:rPr>
        <w:t>)Derivadas</w:t>
      </w:r>
      <w:proofErr w:type="gramEnd"/>
      <w:r w:rsidRPr="00DC62D4">
        <w:rPr>
          <w:rFonts w:ascii="Helvetica" w:eastAsia="Calibri" w:hAnsi="Helvetica" w:cs="Helvetica"/>
          <w:kern w:val="2"/>
          <w:sz w:val="20"/>
          <w:szCs w:val="20"/>
        </w:rPr>
        <w:t xml:space="preserve"> de mobiliario y objetos de ornamentación.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u w:val="single"/>
        </w:rPr>
      </w:pPr>
      <w:r w:rsidRPr="00DC62D4">
        <w:rPr>
          <w:rFonts w:ascii="Helvetica" w:eastAsia="Calibri" w:hAnsi="Helvetica" w:cs="Helvetica"/>
          <w:kern w:val="2"/>
          <w:sz w:val="20"/>
          <w:szCs w:val="20"/>
        </w:rPr>
        <w:t xml:space="preserve">15) Está asegurada, además conforme a las condiciones de la póliza, la Responsabilidad Civil legal personal de sus empleados y trabajadores frente a terceros, derivada de la actividad materia de este seguro durante el ejercicio de sus labores dentro de los predios del asegurado, así en las calles de la ciudad de puerto Vallarta donde realicen sus actividades. </w:t>
      </w:r>
      <w:r w:rsidRPr="00DC62D4">
        <w:rPr>
          <w:rFonts w:ascii="Helvetica" w:eastAsia="Calibri" w:hAnsi="Helvetica" w:cs="Helvetica"/>
          <w:kern w:val="2"/>
          <w:sz w:val="20"/>
          <w:szCs w:val="20"/>
          <w:u w:val="single"/>
        </w:rPr>
        <w:t xml:space="preserve">Queda excluida la responsabilidad de personas que no estén en relación laboral con el Asegurado, así como daños a terceros causados durante la operación de equipo contratista y maquinaria pesada.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Responsabilidades amparadas mediante convenio por la compañía y el asegurado.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Productos y trabajos terminados en México.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Contaminación del medio ambiente. </w:t>
      </w: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Carga y descarga.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Suma Asegurada.</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$30</w:t>
      </w:r>
      <w:proofErr w:type="gramStart"/>
      <w:r w:rsidRPr="00DC62D4">
        <w:rPr>
          <w:rFonts w:ascii="Helvetica" w:eastAsia="Calibri" w:hAnsi="Helvetica" w:cs="Helvetica"/>
          <w:kern w:val="2"/>
          <w:sz w:val="20"/>
          <w:szCs w:val="20"/>
          <w:highlight w:val="yellow"/>
        </w:rPr>
        <w:t>,000,000.00</w:t>
      </w:r>
      <w:proofErr w:type="gramEnd"/>
      <w:r w:rsidRPr="00DC62D4">
        <w:rPr>
          <w:rFonts w:ascii="Helvetica" w:eastAsia="Calibri" w:hAnsi="Helvetica" w:cs="Helvetica"/>
          <w:kern w:val="2"/>
          <w:sz w:val="20"/>
          <w:szCs w:val="20"/>
        </w:rPr>
        <w:t xml:space="preserv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0116D9" w:rsidRPr="00DC62D4" w:rsidRDefault="000116D9" w:rsidP="000116D9">
      <w:pPr>
        <w:spacing w:line="259" w:lineRule="auto"/>
        <w:jc w:val="both"/>
        <w:rPr>
          <w:rFonts w:ascii="Helvetica" w:eastAsia="Calibri" w:hAnsi="Helvetica" w:cs="Helvetica"/>
          <w:kern w:val="2"/>
          <w:sz w:val="20"/>
          <w:szCs w:val="20"/>
        </w:rPr>
      </w:pPr>
    </w:p>
    <w:p w:rsidR="000116D9" w:rsidRPr="00DC62D4" w:rsidRDefault="000116D9" w:rsidP="000116D9">
      <w:pPr>
        <w:spacing w:line="259" w:lineRule="auto"/>
        <w:ind w:left="142"/>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General: 10% sobre toda y cada reclamación con mínimo de 100 UMA. </w:t>
      </w:r>
    </w:p>
    <w:p w:rsidR="000116D9" w:rsidRPr="00DC62D4" w:rsidRDefault="000116D9" w:rsidP="000116D9">
      <w:pPr>
        <w:spacing w:after="120"/>
        <w:ind w:left="-851" w:right="-852"/>
        <w:jc w:val="center"/>
        <w:rPr>
          <w:rFonts w:ascii="Helvetica" w:eastAsia="Arial Unicode MS" w:hAnsi="Helvetica" w:cs="Helvetica"/>
          <w:b/>
          <w:sz w:val="20"/>
          <w:szCs w:val="20"/>
        </w:rPr>
      </w:pPr>
    </w:p>
    <w:p w:rsidR="000116D9" w:rsidRPr="00DC62D4" w:rsidRDefault="000116D9" w:rsidP="000116D9">
      <w:pPr>
        <w:spacing w:after="120"/>
        <w:ind w:left="-851" w:right="-852"/>
        <w:jc w:val="center"/>
        <w:rPr>
          <w:rFonts w:ascii="Helvetica" w:eastAsia="Arial Unicode MS" w:hAnsi="Helvetica" w:cs="Helvetica"/>
          <w:b/>
          <w:sz w:val="20"/>
          <w:szCs w:val="20"/>
        </w:rPr>
      </w:pPr>
    </w:p>
    <w:p w:rsidR="000116D9" w:rsidRPr="00DC62D4" w:rsidRDefault="000116D9" w:rsidP="000116D9">
      <w:pPr>
        <w:ind w:left="-851" w:right="-852"/>
        <w:rPr>
          <w:rFonts w:ascii="Helvetica" w:eastAsia="Arial Unicode MS" w:hAnsi="Helvetica" w:cs="Helvetica"/>
          <w:sz w:val="20"/>
          <w:szCs w:val="20"/>
        </w:rPr>
      </w:pPr>
    </w:p>
    <w:p w:rsidR="000116D9" w:rsidRPr="00DC62D4" w:rsidRDefault="000116D9" w:rsidP="000116D9">
      <w:pPr>
        <w:ind w:left="-851" w:right="-852"/>
        <w:rPr>
          <w:rFonts w:ascii="Helvetica" w:eastAsia="Arial Unicode MS" w:hAnsi="Helvetica" w:cs="Helvetica"/>
          <w:sz w:val="20"/>
          <w:szCs w:val="20"/>
        </w:rPr>
      </w:pPr>
    </w:p>
    <w:p w:rsidR="000116D9" w:rsidRPr="00DC62D4" w:rsidRDefault="000116D9" w:rsidP="000116D9">
      <w:pPr>
        <w:ind w:left="-851" w:right="-852"/>
        <w:rPr>
          <w:rFonts w:ascii="Helvetica" w:eastAsia="Arial Unicode MS" w:hAnsi="Helvetica" w:cs="Helvetica"/>
          <w:sz w:val="20"/>
          <w:szCs w:val="20"/>
        </w:rPr>
      </w:pPr>
    </w:p>
    <w:p w:rsidR="000116D9" w:rsidRPr="00DC62D4" w:rsidRDefault="000116D9" w:rsidP="000116D9">
      <w:pPr>
        <w:ind w:left="-851" w:right="-852"/>
        <w:rPr>
          <w:rFonts w:ascii="Helvetica" w:eastAsia="Arial Unicode MS" w:hAnsi="Helvetica" w:cs="Helvetica"/>
          <w:sz w:val="20"/>
          <w:szCs w:val="20"/>
        </w:rPr>
      </w:pPr>
    </w:p>
    <w:p w:rsidR="000116D9" w:rsidRPr="00DC62D4" w:rsidRDefault="000116D9" w:rsidP="000116D9">
      <w:pPr>
        <w:ind w:left="-851" w:right="-852"/>
        <w:rPr>
          <w:rFonts w:ascii="Helvetica" w:eastAsia="Arial Unicode MS" w:hAnsi="Helvetica" w:cs="Helvetica"/>
          <w:sz w:val="20"/>
          <w:szCs w:val="20"/>
        </w:rPr>
      </w:pPr>
    </w:p>
    <w:p w:rsidR="000116D9" w:rsidRPr="00DC62D4" w:rsidRDefault="000116D9" w:rsidP="000116D9">
      <w:pPr>
        <w:rPr>
          <w:rFonts w:ascii="Helvetica" w:hAnsi="Helvetica" w:cs="Helvetica"/>
          <w:sz w:val="20"/>
          <w:szCs w:val="20"/>
        </w:rPr>
      </w:pPr>
    </w:p>
    <w:p w:rsidR="000116D9" w:rsidRPr="00DC62D4"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Default="000116D9" w:rsidP="000116D9">
      <w:pPr>
        <w:rPr>
          <w:rFonts w:ascii="Helvetica" w:hAnsi="Helvetica" w:cs="Helvetica"/>
          <w:b/>
          <w:sz w:val="20"/>
          <w:szCs w:val="20"/>
        </w:rPr>
      </w:pPr>
    </w:p>
    <w:p w:rsidR="000116D9" w:rsidRPr="000B6A75" w:rsidRDefault="000116D9" w:rsidP="000116D9">
      <w:pPr>
        <w:rPr>
          <w:rFonts w:ascii="Helvetica" w:hAnsi="Helvetica" w:cs="Helvetica"/>
          <w:b/>
          <w:sz w:val="20"/>
          <w:szCs w:val="20"/>
        </w:rPr>
      </w:pPr>
    </w:p>
    <w:p w:rsidR="000116D9" w:rsidRDefault="000116D9" w:rsidP="000116D9">
      <w:pP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lastRenderedPageBreak/>
        <w:t>ANEXO 4</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“JUNTA ACLARATORIA”</w:t>
      </w:r>
    </w:p>
    <w:p w:rsidR="000116D9" w:rsidRPr="00432980" w:rsidRDefault="000116D9" w:rsidP="000116D9">
      <w:pPr>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NOTAS ACLARATORIAS:</w:t>
      </w:r>
    </w:p>
    <w:p w:rsidR="000116D9" w:rsidRPr="00432980" w:rsidRDefault="000116D9" w:rsidP="000116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116D9" w:rsidRPr="00432980" w:rsidRDefault="000116D9" w:rsidP="000116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116D9" w:rsidRPr="00730E7E" w:rsidRDefault="000116D9" w:rsidP="000116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1" w:history="1">
        <w:r w:rsidRPr="00003E34">
          <w:rPr>
            <w:rStyle w:val="Hipervnculo"/>
          </w:rPr>
          <w:t xml:space="preserve"> </w:t>
        </w:r>
        <w:hyperlink r:id="rId12" w:history="1">
          <w:r w:rsidRPr="00A408EF">
            <w:rPr>
              <w:rStyle w:val="Hipervnculo"/>
              <w:rFonts w:ascii="Helvetica" w:hAnsi="Helvetica" w:cs="Helvetica"/>
              <w:szCs w:val="22"/>
            </w:rPr>
            <w:t>dandrade0869@seapal.gob.mx</w:t>
          </w:r>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0116D9" w:rsidRPr="00EA4E0A" w:rsidRDefault="000116D9" w:rsidP="000116D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0116D9" w:rsidRPr="00432980" w:rsidTr="004C7F6A">
        <w:trPr>
          <w:cantSplit/>
        </w:trPr>
        <w:tc>
          <w:tcPr>
            <w:tcW w:w="5000" w:type="pct"/>
          </w:tcPr>
          <w:p w:rsidR="000116D9" w:rsidRPr="00432980" w:rsidRDefault="000116D9" w:rsidP="004C7F6A">
            <w:pPr>
              <w:jc w:val="both"/>
              <w:rPr>
                <w:rFonts w:ascii="Helvetica" w:hAnsi="Helvetica" w:cs="Helvetica"/>
                <w:sz w:val="22"/>
                <w:szCs w:val="22"/>
              </w:rPr>
            </w:pPr>
          </w:p>
          <w:p w:rsidR="000116D9" w:rsidRPr="00432980" w:rsidRDefault="000116D9" w:rsidP="004C7F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116D9" w:rsidRPr="00432980" w:rsidTr="004C7F6A">
        <w:trPr>
          <w:cantSplit/>
          <w:trHeight w:val="140"/>
        </w:trPr>
        <w:tc>
          <w:tcPr>
            <w:tcW w:w="5000" w:type="pct"/>
            <w:tcBorders>
              <w:bottom w:val="double" w:sz="4" w:space="0" w:color="auto"/>
            </w:tcBorders>
          </w:tcPr>
          <w:p w:rsidR="000116D9" w:rsidRPr="00432980" w:rsidRDefault="000116D9" w:rsidP="004C7F6A">
            <w:pPr>
              <w:jc w:val="both"/>
              <w:rPr>
                <w:rFonts w:ascii="Helvetica" w:hAnsi="Helvetica" w:cs="Helvetica"/>
                <w:sz w:val="22"/>
                <w:szCs w:val="22"/>
              </w:rPr>
            </w:pPr>
          </w:p>
          <w:p w:rsidR="000116D9" w:rsidRPr="00432980" w:rsidRDefault="000116D9" w:rsidP="004C7F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116D9" w:rsidRPr="00432980" w:rsidRDefault="000116D9" w:rsidP="004C7F6A">
            <w:pPr>
              <w:rPr>
                <w:rFonts w:ascii="Helvetica" w:hAnsi="Helvetica" w:cs="Helvetica"/>
                <w:sz w:val="22"/>
                <w:szCs w:val="22"/>
              </w:rPr>
            </w:pPr>
          </w:p>
        </w:tc>
      </w:tr>
      <w:tr w:rsidR="000116D9" w:rsidRPr="00432980" w:rsidTr="004C7F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0116D9" w:rsidRPr="00432980" w:rsidRDefault="000116D9" w:rsidP="004C7F6A">
            <w:pPr>
              <w:jc w:val="both"/>
              <w:rPr>
                <w:rFonts w:ascii="Helvetica" w:hAnsi="Helvetica" w:cs="Helvetica"/>
                <w:sz w:val="22"/>
                <w:szCs w:val="22"/>
              </w:rPr>
            </w:pPr>
          </w:p>
        </w:tc>
      </w:tr>
    </w:tbl>
    <w:p w:rsidR="000116D9" w:rsidRPr="00432980" w:rsidRDefault="000116D9" w:rsidP="000116D9">
      <w:pPr>
        <w:jc w:val="both"/>
        <w:rPr>
          <w:rFonts w:ascii="Helvetica" w:hAnsi="Helvetica" w:cs="Helvetica"/>
          <w:b/>
          <w:sz w:val="22"/>
          <w:szCs w:val="22"/>
        </w:rPr>
      </w:pPr>
    </w:p>
    <w:p w:rsidR="000116D9" w:rsidRPr="00432980" w:rsidRDefault="000116D9" w:rsidP="000116D9">
      <w:pPr>
        <w:rPr>
          <w:rFonts w:ascii="Helvetica" w:hAnsi="Helvetica" w:cs="Helvetica"/>
          <w:sz w:val="22"/>
          <w:szCs w:val="22"/>
        </w:rPr>
      </w:pPr>
    </w:p>
    <w:p w:rsidR="000116D9" w:rsidRPr="00432980" w:rsidRDefault="000116D9" w:rsidP="000116D9">
      <w:pP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rPr>
          <w:rFonts w:ascii="Helvetica" w:hAnsi="Helvetica" w:cs="Helvetica"/>
          <w:sz w:val="22"/>
          <w:szCs w:val="22"/>
        </w:rPr>
      </w:pPr>
      <w:r w:rsidRPr="00432980">
        <w:rPr>
          <w:rFonts w:ascii="Helvetica" w:hAnsi="Helvetica" w:cs="Helvetica"/>
          <w:sz w:val="22"/>
          <w:szCs w:val="22"/>
        </w:rPr>
        <w:t>LUGAR Y FECHA</w:t>
      </w:r>
    </w:p>
    <w:p w:rsidR="000116D9" w:rsidRPr="00432980" w:rsidRDefault="000116D9" w:rsidP="000116D9">
      <w:pPr>
        <w:rPr>
          <w:rFonts w:ascii="Helvetica" w:hAnsi="Helvetica" w:cs="Helvetica"/>
          <w:sz w:val="22"/>
          <w:szCs w:val="22"/>
        </w:rPr>
      </w:pPr>
    </w:p>
    <w:p w:rsidR="000116D9" w:rsidRPr="00432980" w:rsidRDefault="000116D9" w:rsidP="000116D9">
      <w:pP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116D9" w:rsidRDefault="000116D9" w:rsidP="000116D9">
      <w:pPr>
        <w:rPr>
          <w:rFonts w:ascii="Helvetica" w:hAnsi="Helvetica" w:cs="Helvetica"/>
          <w:sz w:val="22"/>
          <w:szCs w:val="22"/>
        </w:rPr>
      </w:pPr>
      <w:r w:rsidRPr="00432980">
        <w:rPr>
          <w:rFonts w:ascii="Helvetica" w:hAnsi="Helvetica" w:cs="Helvetica"/>
          <w:sz w:val="22"/>
          <w:szCs w:val="22"/>
        </w:rPr>
        <w:t>Razón social de la empresa</w:t>
      </w: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ANEXO 5</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“FIANZA”</w:t>
      </w:r>
    </w:p>
    <w:p w:rsidR="000116D9" w:rsidRPr="00432980" w:rsidRDefault="000116D9" w:rsidP="000116D9">
      <w:pPr>
        <w:jc w:val="both"/>
        <w:rPr>
          <w:rFonts w:ascii="Helvetica" w:hAnsi="Helvetica" w:cs="Helvetica"/>
          <w:b/>
          <w:bCs/>
          <w:caps/>
          <w:sz w:val="22"/>
          <w:szCs w:val="22"/>
        </w:rPr>
      </w:pPr>
    </w:p>
    <w:p w:rsidR="000116D9" w:rsidRPr="00432980" w:rsidRDefault="000116D9" w:rsidP="000116D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116D9" w:rsidRPr="00432980" w:rsidRDefault="000116D9" w:rsidP="000116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116D9" w:rsidRPr="00432980" w:rsidRDefault="000116D9" w:rsidP="000116D9">
      <w:pPr>
        <w:pStyle w:val="Textoindependiente"/>
        <w:rPr>
          <w:rFonts w:ascii="Helvetica" w:hAnsi="Helvetica" w:cs="Helvetica"/>
          <w:b/>
          <w:szCs w:val="22"/>
        </w:rPr>
      </w:pPr>
    </w:p>
    <w:p w:rsidR="000116D9" w:rsidRPr="00432980" w:rsidRDefault="000116D9" w:rsidP="000116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116D9" w:rsidRPr="00432980" w:rsidRDefault="000116D9" w:rsidP="000116D9">
      <w:pPr>
        <w:pStyle w:val="Textoindependiente"/>
        <w:rPr>
          <w:rFonts w:ascii="Helvetica" w:hAnsi="Helvetica" w:cs="Helvetica"/>
          <w:b/>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116D9" w:rsidRPr="00432980" w:rsidRDefault="000116D9" w:rsidP="000116D9">
      <w:pPr>
        <w:pStyle w:val="Textoindependiente"/>
        <w:rPr>
          <w:rFonts w:ascii="Helvetica" w:hAnsi="Helvetica" w:cs="Helvetica"/>
          <w:szCs w:val="22"/>
        </w:rPr>
      </w:pPr>
    </w:p>
    <w:p w:rsidR="000116D9" w:rsidRPr="00432980" w:rsidRDefault="000116D9" w:rsidP="000116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116D9" w:rsidRPr="00432980" w:rsidRDefault="000116D9" w:rsidP="000116D9">
      <w:pPr>
        <w:jc w:val="both"/>
        <w:rPr>
          <w:rFonts w:ascii="Helvetica" w:hAnsi="Helvetica" w:cs="Helvetica"/>
          <w:b/>
          <w:iCs/>
          <w:sz w:val="22"/>
          <w:szCs w:val="22"/>
        </w:rPr>
      </w:pPr>
    </w:p>
    <w:p w:rsidR="000116D9" w:rsidRDefault="000116D9" w:rsidP="000116D9">
      <w:pPr>
        <w:jc w:val="center"/>
        <w:rPr>
          <w:rFonts w:ascii="Helvetica" w:hAnsi="Helvetica" w:cs="Helvetica"/>
          <w:b/>
          <w:sz w:val="22"/>
          <w:szCs w:val="22"/>
        </w:rPr>
      </w:pPr>
    </w:p>
    <w:p w:rsidR="000116D9" w:rsidRDefault="000116D9" w:rsidP="000116D9">
      <w:pPr>
        <w:jc w:val="center"/>
        <w:rPr>
          <w:rFonts w:ascii="Helvetica" w:hAnsi="Helvetica" w:cs="Helvetica"/>
          <w:b/>
          <w:sz w:val="22"/>
          <w:szCs w:val="22"/>
        </w:rPr>
      </w:pPr>
    </w:p>
    <w:p w:rsidR="000116D9" w:rsidRDefault="000116D9" w:rsidP="000116D9">
      <w:pPr>
        <w:jc w:val="center"/>
        <w:rPr>
          <w:rFonts w:ascii="Helvetica" w:hAnsi="Helvetica" w:cs="Helvetica"/>
          <w:b/>
          <w:sz w:val="22"/>
          <w:szCs w:val="22"/>
        </w:rPr>
      </w:pP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p>
    <w:p w:rsidR="000116D9" w:rsidRPr="00432980" w:rsidRDefault="000116D9" w:rsidP="000116D9">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0116D9" w:rsidRPr="00432980" w:rsidRDefault="000116D9" w:rsidP="000116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116D9" w:rsidRPr="00432980" w:rsidRDefault="000116D9" w:rsidP="000116D9">
      <w:pPr>
        <w:pStyle w:val="Textoindependiente"/>
        <w:rPr>
          <w:rFonts w:ascii="Helvetica" w:hAnsi="Helvetica" w:cs="Helvetica"/>
          <w:b/>
          <w:szCs w:val="22"/>
        </w:rPr>
      </w:pPr>
    </w:p>
    <w:p w:rsidR="000116D9" w:rsidRPr="00432980" w:rsidRDefault="000116D9" w:rsidP="000116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116D9" w:rsidRPr="00432980" w:rsidRDefault="000116D9" w:rsidP="000116D9">
      <w:pPr>
        <w:pStyle w:val="Textoindependiente"/>
        <w:rPr>
          <w:rFonts w:ascii="Helvetica" w:hAnsi="Helvetica" w:cs="Helvetica"/>
          <w:b/>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116D9" w:rsidRPr="00432980" w:rsidRDefault="000116D9" w:rsidP="000116D9">
      <w:pPr>
        <w:pStyle w:val="Textoindependiente"/>
        <w:rPr>
          <w:rFonts w:ascii="Helvetica" w:hAnsi="Helvetica" w:cs="Helvetica"/>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116D9" w:rsidRPr="00432980" w:rsidRDefault="000116D9" w:rsidP="000116D9">
      <w:pPr>
        <w:pStyle w:val="Textoindependiente"/>
        <w:rPr>
          <w:rFonts w:ascii="Helvetica" w:hAnsi="Helvetica" w:cs="Helvetica"/>
          <w:szCs w:val="22"/>
        </w:rPr>
      </w:pPr>
    </w:p>
    <w:p w:rsidR="000116D9" w:rsidRPr="00432980" w:rsidRDefault="000116D9" w:rsidP="000116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116D9" w:rsidRPr="00432980" w:rsidRDefault="000116D9" w:rsidP="000116D9">
      <w:pPr>
        <w:spacing w:after="160" w:line="259" w:lineRule="auto"/>
        <w:rPr>
          <w:rFonts w:ascii="Helvetica" w:eastAsia="Calibri" w:hAnsi="Helvetica" w:cs="Helvetica"/>
          <w:b/>
          <w:smallCaps/>
          <w:sz w:val="22"/>
          <w:szCs w:val="22"/>
        </w:rPr>
      </w:pPr>
    </w:p>
    <w:p w:rsidR="000116D9" w:rsidRPr="00432980" w:rsidRDefault="000116D9" w:rsidP="000116D9">
      <w:pPr>
        <w:spacing w:after="160" w:line="259" w:lineRule="auto"/>
        <w:rPr>
          <w:rFonts w:ascii="Helvetica" w:eastAsia="Calibri" w:hAnsi="Helvetica" w:cs="Helvetica"/>
          <w:b/>
          <w:smallCaps/>
          <w:sz w:val="22"/>
          <w:szCs w:val="22"/>
        </w:rPr>
      </w:pPr>
    </w:p>
    <w:p w:rsidR="000116D9" w:rsidRPr="00432980" w:rsidRDefault="000116D9" w:rsidP="000116D9">
      <w:pPr>
        <w:spacing w:after="160" w:line="259" w:lineRule="auto"/>
        <w:rPr>
          <w:rFonts w:ascii="Helvetica" w:eastAsia="Calibri" w:hAnsi="Helvetica" w:cs="Helvetica"/>
          <w:b/>
          <w:smallCaps/>
          <w:sz w:val="22"/>
          <w:szCs w:val="22"/>
        </w:rPr>
      </w:pPr>
    </w:p>
    <w:p w:rsidR="000116D9" w:rsidRPr="00432980" w:rsidRDefault="000116D9" w:rsidP="000116D9">
      <w:pPr>
        <w:spacing w:after="160" w:line="259" w:lineRule="auto"/>
        <w:rPr>
          <w:rFonts w:ascii="Helvetica" w:eastAsia="Calibri" w:hAnsi="Helvetica" w:cs="Helvetica"/>
          <w:b/>
          <w:smallCaps/>
          <w:sz w:val="22"/>
          <w:szCs w:val="22"/>
        </w:rPr>
      </w:pPr>
    </w:p>
    <w:p w:rsidR="000116D9" w:rsidRDefault="000116D9" w:rsidP="000116D9">
      <w:pPr>
        <w:spacing w:after="160" w:line="259" w:lineRule="auto"/>
        <w:rPr>
          <w:rFonts w:ascii="Helvetica" w:eastAsia="Calibri" w:hAnsi="Helvetica" w:cs="Helvetica"/>
          <w:b/>
          <w:smallCaps/>
          <w:sz w:val="22"/>
          <w:szCs w:val="22"/>
        </w:rPr>
      </w:pPr>
    </w:p>
    <w:p w:rsidR="000116D9" w:rsidRPr="00432980" w:rsidRDefault="000116D9" w:rsidP="000116D9">
      <w:pPr>
        <w:spacing w:after="160" w:line="259" w:lineRule="auto"/>
        <w:rPr>
          <w:rFonts w:ascii="Helvetica" w:eastAsia="Calibri" w:hAnsi="Helvetica" w:cs="Helvetica"/>
          <w:b/>
          <w:smallCaps/>
          <w:sz w:val="22"/>
          <w:szCs w:val="22"/>
        </w:rPr>
      </w:pPr>
    </w:p>
    <w:p w:rsidR="000116D9" w:rsidRPr="00432980" w:rsidRDefault="000116D9" w:rsidP="000116D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“CARTA GARANTÍA”</w:t>
      </w:r>
    </w:p>
    <w:p w:rsidR="000116D9" w:rsidRPr="00432980" w:rsidRDefault="000116D9" w:rsidP="000116D9">
      <w:pPr>
        <w:jc w:val="center"/>
        <w:rPr>
          <w:rFonts w:ascii="Helvetica" w:hAnsi="Helvetica" w:cs="Helvetica"/>
          <w:b/>
          <w:bCs/>
          <w:caps/>
          <w:sz w:val="22"/>
          <w:szCs w:val="22"/>
        </w:rPr>
      </w:pP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0116D9" w:rsidRPr="00432980" w:rsidRDefault="000116D9" w:rsidP="000116D9">
      <w:pP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(LUGAR Y FECHA)</w:t>
      </w: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Razón social de la empresa</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br w:type="page"/>
      </w:r>
    </w:p>
    <w:p w:rsidR="000116D9" w:rsidRDefault="000116D9" w:rsidP="000116D9">
      <w:pPr>
        <w:spacing w:after="160" w:line="259" w:lineRule="auto"/>
        <w:jc w:val="center"/>
        <w:rPr>
          <w:rFonts w:ascii="Helvetica" w:hAnsi="Helvetica" w:cs="Helvetica"/>
          <w:b/>
          <w:sz w:val="22"/>
          <w:szCs w:val="22"/>
        </w:rPr>
      </w:pPr>
    </w:p>
    <w:p w:rsidR="000116D9" w:rsidRPr="00432980" w:rsidRDefault="000116D9" w:rsidP="000116D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116D9" w:rsidRPr="00432980" w:rsidRDefault="000116D9" w:rsidP="000116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ANEXO ENTREGABLE 2</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116D9" w:rsidRPr="00432980" w:rsidRDefault="000116D9" w:rsidP="000116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ANEXO ENTREGABLE 3</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116D9" w:rsidRPr="00432980" w:rsidRDefault="000116D9" w:rsidP="000116D9">
      <w:pPr>
        <w:jc w:val="both"/>
        <w:rPr>
          <w:rFonts w:ascii="Helvetica" w:hAnsi="Helvetica" w:cs="Helvetica"/>
          <w:sz w:val="22"/>
          <w:szCs w:val="22"/>
        </w:rPr>
      </w:pPr>
    </w:p>
    <w:p w:rsidR="000116D9" w:rsidRPr="00432980" w:rsidRDefault="000116D9" w:rsidP="000116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ANEXO ENTREGABLE 4</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0116D9" w:rsidRPr="00AB43BB" w:rsidRDefault="000116D9" w:rsidP="000116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w:t>
      </w:r>
      <w:r w:rsidR="004801CF">
        <w:rPr>
          <w:rFonts w:ascii="Helvetica" w:hAnsi="Helvetica" w:cs="Helvetica"/>
          <w:noProof/>
          <w:sz w:val="22"/>
          <w:szCs w:val="22"/>
          <w:lang w:eastAsia="es-MX"/>
        </w:rPr>
        <w:t>13</w:t>
      </w:r>
      <w:r w:rsidRPr="00705BE7">
        <w:rPr>
          <w:rFonts w:ascii="Helvetica" w:hAnsi="Helvetica" w:cs="Helvetica"/>
          <w:noProof/>
          <w:sz w:val="22"/>
          <w:szCs w:val="22"/>
          <w:lang w:eastAsia="es-MX"/>
        </w:rPr>
        <w:t>/13155/2023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116D9" w:rsidRPr="00432980" w:rsidRDefault="000116D9" w:rsidP="000116D9">
      <w:pPr>
        <w:jc w:val="both"/>
        <w:rPr>
          <w:rFonts w:ascii="Helvetica" w:eastAsia="Calibri" w:hAnsi="Helvetica" w:cs="Helvetica"/>
          <w:b/>
          <w:smallCaps/>
          <w:sz w:val="22"/>
          <w:szCs w:val="22"/>
        </w:rPr>
      </w:pP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116D9" w:rsidRPr="00432980" w:rsidRDefault="000116D9" w:rsidP="000116D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0116D9" w:rsidRPr="00432980" w:rsidTr="004C7F6A">
        <w:trPr>
          <w:cantSplit/>
        </w:trPr>
        <w:tc>
          <w:tcPr>
            <w:tcW w:w="5000" w:type="pct"/>
            <w:gridSpan w:val="3"/>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0116D9" w:rsidRPr="00432980" w:rsidTr="004C7F6A">
        <w:trPr>
          <w:cantSplit/>
        </w:trPr>
        <w:tc>
          <w:tcPr>
            <w:tcW w:w="5000" w:type="pct"/>
            <w:gridSpan w:val="3"/>
          </w:tcPr>
          <w:p w:rsidR="000116D9" w:rsidRPr="00432980" w:rsidRDefault="000116D9" w:rsidP="004C7F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116D9" w:rsidRPr="00432980" w:rsidTr="004C7F6A">
        <w:trPr>
          <w:cantSplit/>
        </w:trPr>
        <w:tc>
          <w:tcPr>
            <w:tcW w:w="5000" w:type="pct"/>
            <w:gridSpan w:val="3"/>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116D9" w:rsidRPr="00432980" w:rsidTr="004C7F6A">
        <w:trPr>
          <w:cantSplit/>
        </w:trPr>
        <w:tc>
          <w:tcPr>
            <w:tcW w:w="5000" w:type="pct"/>
            <w:gridSpan w:val="3"/>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116D9" w:rsidRPr="00432980" w:rsidTr="004C7F6A">
        <w:trPr>
          <w:cantSplit/>
        </w:trPr>
        <w:tc>
          <w:tcPr>
            <w:tcW w:w="5000" w:type="pct"/>
            <w:gridSpan w:val="3"/>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116D9" w:rsidRPr="00432980" w:rsidTr="004C7F6A">
        <w:tc>
          <w:tcPr>
            <w:tcW w:w="2566" w:type="pct"/>
            <w:gridSpan w:val="2"/>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Entidad Federativa:</w:t>
            </w:r>
          </w:p>
        </w:tc>
      </w:tr>
      <w:tr w:rsidR="000116D9" w:rsidRPr="00432980" w:rsidTr="004C7F6A">
        <w:tc>
          <w:tcPr>
            <w:tcW w:w="2566" w:type="pct"/>
            <w:gridSpan w:val="2"/>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Fax:</w:t>
            </w:r>
          </w:p>
        </w:tc>
      </w:tr>
      <w:tr w:rsidR="000116D9" w:rsidRPr="00432980" w:rsidTr="004C7F6A">
        <w:trPr>
          <w:cantSplit/>
        </w:trPr>
        <w:tc>
          <w:tcPr>
            <w:tcW w:w="5000" w:type="pct"/>
            <w:gridSpan w:val="3"/>
          </w:tcPr>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Correo Electrónico:</w:t>
            </w:r>
          </w:p>
        </w:tc>
      </w:tr>
      <w:tr w:rsidR="000116D9" w:rsidRPr="00432980" w:rsidTr="004C7F6A">
        <w:trPr>
          <w:cantSplit/>
          <w:trHeight w:val="232"/>
        </w:trPr>
        <w:tc>
          <w:tcPr>
            <w:tcW w:w="5000" w:type="pct"/>
            <w:gridSpan w:val="3"/>
            <w:tcBorders>
              <w:left w:val="nil"/>
              <w:right w:val="nil"/>
            </w:tcBorders>
            <w:shd w:val="clear" w:color="auto" w:fill="000000"/>
            <w:vAlign w:val="center"/>
          </w:tcPr>
          <w:p w:rsidR="000116D9" w:rsidRPr="00432980" w:rsidRDefault="000116D9" w:rsidP="004C7F6A">
            <w:pPr>
              <w:ind w:left="639"/>
              <w:jc w:val="both"/>
              <w:rPr>
                <w:rFonts w:ascii="Helvetica" w:hAnsi="Helvetica" w:cs="Helvetica"/>
                <w:i/>
                <w:sz w:val="22"/>
                <w:szCs w:val="22"/>
                <w:u w:val="single"/>
              </w:rPr>
            </w:pPr>
          </w:p>
        </w:tc>
      </w:tr>
      <w:tr w:rsidR="000116D9" w:rsidRPr="00432980" w:rsidTr="004C7F6A">
        <w:trPr>
          <w:cantSplit/>
          <w:trHeight w:val="2436"/>
        </w:trPr>
        <w:tc>
          <w:tcPr>
            <w:tcW w:w="5000" w:type="pct"/>
            <w:gridSpan w:val="3"/>
            <w:vAlign w:val="center"/>
          </w:tcPr>
          <w:p w:rsidR="000116D9" w:rsidRDefault="000116D9" w:rsidP="004C7F6A">
            <w:pPr>
              <w:ind w:left="639"/>
              <w:jc w:val="both"/>
              <w:rPr>
                <w:rFonts w:ascii="Helvetica" w:hAnsi="Helvetica" w:cs="Helvetica"/>
                <w:i/>
                <w:sz w:val="22"/>
                <w:szCs w:val="22"/>
                <w:u w:val="single"/>
              </w:rPr>
            </w:pPr>
          </w:p>
          <w:p w:rsidR="000116D9" w:rsidRPr="00432980" w:rsidRDefault="000116D9"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Fecha y lugar de expedición:</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Tomo:</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Libro:</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116D9" w:rsidRPr="00432980" w:rsidRDefault="000116D9" w:rsidP="004C7F6A">
            <w:pPr>
              <w:jc w:val="both"/>
              <w:rPr>
                <w:rFonts w:ascii="Helvetica" w:hAnsi="Helvetica" w:cs="Helvetica"/>
                <w:b/>
                <w:sz w:val="22"/>
                <w:szCs w:val="22"/>
              </w:rPr>
            </w:pPr>
          </w:p>
          <w:p w:rsidR="000116D9" w:rsidRPr="00432980" w:rsidRDefault="000116D9" w:rsidP="004C7F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116D9" w:rsidRPr="00432980" w:rsidRDefault="000116D9" w:rsidP="004C7F6A">
            <w:pPr>
              <w:ind w:left="-70"/>
              <w:jc w:val="both"/>
              <w:rPr>
                <w:rFonts w:ascii="Helvetica" w:hAnsi="Helvetica" w:cs="Helvetica"/>
                <w:sz w:val="22"/>
                <w:szCs w:val="22"/>
              </w:rPr>
            </w:pPr>
          </w:p>
          <w:p w:rsidR="000116D9" w:rsidRPr="00432980" w:rsidRDefault="000116D9"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116D9" w:rsidRPr="00432980" w:rsidTr="004C7F6A">
        <w:trPr>
          <w:cantSplit/>
          <w:trHeight w:val="332"/>
        </w:trPr>
        <w:tc>
          <w:tcPr>
            <w:tcW w:w="5000" w:type="pct"/>
            <w:gridSpan w:val="3"/>
            <w:tcBorders>
              <w:left w:val="nil"/>
              <w:right w:val="nil"/>
            </w:tcBorders>
            <w:shd w:val="clear" w:color="auto" w:fill="000000"/>
            <w:textDirection w:val="btLr"/>
            <w:vAlign w:val="center"/>
          </w:tcPr>
          <w:p w:rsidR="000116D9" w:rsidRPr="00432980" w:rsidRDefault="000116D9" w:rsidP="004C7F6A">
            <w:pPr>
              <w:jc w:val="both"/>
              <w:rPr>
                <w:rFonts w:ascii="Helvetica" w:hAnsi="Helvetica" w:cs="Helvetica"/>
                <w:sz w:val="22"/>
                <w:szCs w:val="22"/>
              </w:rPr>
            </w:pPr>
          </w:p>
        </w:tc>
      </w:tr>
      <w:tr w:rsidR="000116D9" w:rsidRPr="00432980" w:rsidTr="004C7F6A">
        <w:trPr>
          <w:cantSplit/>
          <w:trHeight w:val="1134"/>
        </w:trPr>
        <w:tc>
          <w:tcPr>
            <w:tcW w:w="131" w:type="pct"/>
            <w:shd w:val="clear" w:color="auto" w:fill="000000"/>
            <w:textDirection w:val="btLr"/>
            <w:vAlign w:val="center"/>
          </w:tcPr>
          <w:p w:rsidR="000116D9" w:rsidRPr="00432980" w:rsidRDefault="000116D9" w:rsidP="004C7F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116D9" w:rsidRPr="00432980" w:rsidRDefault="000116D9" w:rsidP="004C7F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116D9" w:rsidRPr="00432980" w:rsidRDefault="000116D9" w:rsidP="004C7F6A">
            <w:pPr>
              <w:jc w:val="both"/>
              <w:rPr>
                <w:rFonts w:ascii="Helvetica" w:hAnsi="Helvetica" w:cs="Helvetica"/>
                <w:b/>
                <w:sz w:val="22"/>
                <w:szCs w:val="22"/>
              </w:rPr>
            </w:pPr>
          </w:p>
          <w:p w:rsidR="000116D9" w:rsidRPr="00432980" w:rsidRDefault="000116D9" w:rsidP="004C7F6A">
            <w:pPr>
              <w:jc w:val="both"/>
              <w:rPr>
                <w:rFonts w:ascii="Helvetica" w:hAnsi="Helvetica" w:cs="Helvetica"/>
                <w:sz w:val="22"/>
                <w:szCs w:val="22"/>
              </w:rPr>
            </w:pPr>
            <w:r w:rsidRPr="00432980">
              <w:rPr>
                <w:rFonts w:ascii="Helvetica" w:hAnsi="Helvetica" w:cs="Helvetica"/>
                <w:b/>
                <w:sz w:val="22"/>
                <w:szCs w:val="22"/>
              </w:rPr>
              <w:t>Número de Escritura Pública:</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Tipo de poder:</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Tomo:</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 xml:space="preserve">Libro: </w:t>
            </w:r>
          </w:p>
          <w:p w:rsidR="000116D9" w:rsidRPr="00432980" w:rsidRDefault="000116D9"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116D9" w:rsidRPr="00432980" w:rsidRDefault="000116D9" w:rsidP="004C7F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116D9" w:rsidRPr="00432980" w:rsidTr="004C7F6A">
        <w:trPr>
          <w:cantSplit/>
          <w:trHeight w:val="644"/>
        </w:trPr>
        <w:tc>
          <w:tcPr>
            <w:tcW w:w="131" w:type="pct"/>
            <w:shd w:val="clear" w:color="auto" w:fill="000000"/>
            <w:textDirection w:val="btLr"/>
            <w:vAlign w:val="center"/>
          </w:tcPr>
          <w:p w:rsidR="000116D9" w:rsidRPr="00432980" w:rsidRDefault="000116D9" w:rsidP="004C7F6A">
            <w:pPr>
              <w:ind w:left="113" w:right="113"/>
              <w:jc w:val="both"/>
              <w:rPr>
                <w:rFonts w:ascii="Helvetica" w:hAnsi="Helvetica" w:cs="Helvetica"/>
                <w:b/>
                <w:w w:val="200"/>
                <w:sz w:val="22"/>
                <w:szCs w:val="22"/>
              </w:rPr>
            </w:pPr>
          </w:p>
        </w:tc>
        <w:tc>
          <w:tcPr>
            <w:tcW w:w="4869" w:type="pct"/>
            <w:gridSpan w:val="2"/>
          </w:tcPr>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8D08FF5" wp14:editId="442F4D7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72D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5BAE507" wp14:editId="4DF13CD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DDD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AB81B9C" wp14:editId="4408142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90F6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4F9E5E7" wp14:editId="01F5783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9C30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1113FF4" wp14:editId="4DCF3E0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166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8C2B00" wp14:editId="765A744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4AB2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72B49AC" wp14:editId="22B5ED6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1F5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862534D" wp14:editId="2F228F9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B752"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BEC16F5" wp14:editId="0B39933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B3D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AD07EA4" wp14:editId="6B972A2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5AA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137F195" wp14:editId="7A3BA097">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7B3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0116D9" w:rsidRPr="00432980" w:rsidRDefault="000116D9"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116D9" w:rsidRPr="00432980" w:rsidRDefault="000116D9" w:rsidP="004C7F6A">
            <w:pPr>
              <w:jc w:val="both"/>
              <w:rPr>
                <w:rFonts w:ascii="Helvetica" w:hAnsi="Helvetica" w:cs="Helvetica"/>
                <w:i/>
                <w:sz w:val="22"/>
                <w:szCs w:val="22"/>
              </w:rPr>
            </w:pPr>
          </w:p>
        </w:tc>
      </w:tr>
    </w:tbl>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Pr>
          <w:rFonts w:ascii="Helvetica" w:hAnsi="Helvetica" w:cs="Helvetica"/>
          <w:sz w:val="22"/>
          <w:szCs w:val="22"/>
        </w:rPr>
        <w:t>(LUGAR Y FECHA)</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AB43BB"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“CARTA DE PROPOSICIÓN”</w:t>
      </w: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w:t>
      </w:r>
      <w:r w:rsidR="004801CF">
        <w:rPr>
          <w:rFonts w:ascii="Helvetica" w:hAnsi="Helvetica" w:cs="Helvetica"/>
          <w:noProof/>
          <w:sz w:val="22"/>
          <w:szCs w:val="22"/>
          <w:lang w:eastAsia="es-MX"/>
        </w:rPr>
        <w:t>13</w:t>
      </w:r>
      <w:r w:rsidRPr="00705BE7">
        <w:rPr>
          <w:rFonts w:ascii="Helvetica" w:hAnsi="Helvetica" w:cs="Helvetica"/>
          <w:noProof/>
          <w:sz w:val="22"/>
          <w:szCs w:val="22"/>
          <w:lang w:eastAsia="es-MX"/>
        </w:rPr>
        <w:t>/13155/2023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116D9" w:rsidRPr="00432980" w:rsidRDefault="000116D9" w:rsidP="000116D9">
      <w:pPr>
        <w:rPr>
          <w:rFonts w:ascii="Helvetica" w:hAnsi="Helvetica" w:cs="Helvetica"/>
          <w:sz w:val="22"/>
          <w:szCs w:val="22"/>
        </w:rPr>
      </w:pPr>
      <w:r w:rsidRPr="00432980">
        <w:rPr>
          <w:rFonts w:ascii="Helvetica" w:hAnsi="Helvetica" w:cs="Helvetica"/>
          <w:noProof/>
          <w:sz w:val="22"/>
          <w:szCs w:val="22"/>
          <w:lang w:eastAsia="es-MX"/>
        </w:rPr>
        <w:t xml:space="preserve"> </w:t>
      </w:r>
    </w:p>
    <w:p w:rsidR="000116D9"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0116D9" w:rsidRPr="00432980" w:rsidRDefault="000116D9" w:rsidP="000116D9">
      <w:pPr>
        <w:pStyle w:val="Prrafodelista"/>
        <w:ind w:left="360"/>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116D9"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LUGAR Y FECHA</w:t>
      </w: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Razón social de la empresa</w:t>
      </w:r>
    </w:p>
    <w:p w:rsidR="000116D9" w:rsidRDefault="000116D9" w:rsidP="000116D9">
      <w:pPr>
        <w:spacing w:after="160" w:line="259" w:lineRule="auto"/>
        <w:rPr>
          <w:rFonts w:ascii="Helvetica" w:hAnsi="Helvetica" w:cs="Helvetica"/>
          <w:b/>
          <w:sz w:val="22"/>
          <w:szCs w:val="22"/>
        </w:rPr>
      </w:pPr>
    </w:p>
    <w:p w:rsidR="000116D9" w:rsidRPr="00432980" w:rsidRDefault="000116D9" w:rsidP="000116D9">
      <w:pPr>
        <w:spacing w:after="160" w:line="259" w:lineRule="auto"/>
        <w:rPr>
          <w:rFonts w:ascii="Helvetica" w:hAnsi="Helvetica" w:cs="Helvetica"/>
          <w:b/>
          <w:sz w:val="22"/>
          <w:szCs w:val="22"/>
        </w:rPr>
      </w:pPr>
    </w:p>
    <w:p w:rsidR="000116D9" w:rsidRDefault="000116D9" w:rsidP="000116D9">
      <w:pPr>
        <w:spacing w:line="259" w:lineRule="auto"/>
        <w:jc w:val="center"/>
        <w:rPr>
          <w:rFonts w:ascii="Helvetica" w:hAnsi="Helvetica" w:cs="Helvetica"/>
          <w:b/>
          <w:sz w:val="22"/>
          <w:szCs w:val="22"/>
        </w:rPr>
      </w:pPr>
    </w:p>
    <w:p w:rsidR="000116D9" w:rsidRDefault="000116D9" w:rsidP="000116D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0116D9" w:rsidRPr="00281564" w:rsidRDefault="000116D9" w:rsidP="000116D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w:t>
      </w:r>
      <w:r w:rsidR="004801CF">
        <w:rPr>
          <w:rFonts w:ascii="Helvetica" w:hAnsi="Helvetica" w:cs="Helvetica"/>
          <w:noProof/>
          <w:sz w:val="22"/>
          <w:szCs w:val="22"/>
          <w:lang w:eastAsia="es-MX"/>
        </w:rPr>
        <w:t>13</w:t>
      </w:r>
      <w:r w:rsidRPr="00705BE7">
        <w:rPr>
          <w:rFonts w:ascii="Helvetica" w:hAnsi="Helvetica" w:cs="Helvetica"/>
          <w:noProof/>
          <w:sz w:val="22"/>
          <w:szCs w:val="22"/>
          <w:lang w:eastAsia="es-MX"/>
        </w:rPr>
        <w:t>/13155/2023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116D9" w:rsidRDefault="000116D9" w:rsidP="000116D9">
      <w:pPr>
        <w:jc w:val="both"/>
        <w:rPr>
          <w:rFonts w:ascii="Helvetica" w:hAnsi="Helvetica" w:cs="Helvetica"/>
          <w:b/>
          <w:sz w:val="22"/>
          <w:szCs w:val="22"/>
        </w:rPr>
      </w:pPr>
      <w:r w:rsidRPr="00432980">
        <w:rPr>
          <w:rFonts w:ascii="Helvetica" w:hAnsi="Helvetica" w:cs="Helvetica"/>
          <w:b/>
          <w:sz w:val="22"/>
          <w:szCs w:val="22"/>
        </w:rPr>
        <w:t xml:space="preserve"> </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116D9" w:rsidRPr="00432980" w:rsidRDefault="000116D9" w:rsidP="000116D9">
      <w:pPr>
        <w:jc w:val="both"/>
        <w:rPr>
          <w:rFonts w:ascii="Helvetica" w:eastAsia="SimSun" w:hAnsi="Helvetica" w:cs="Helvetica"/>
          <w:sz w:val="22"/>
          <w:szCs w:val="22"/>
        </w:rPr>
      </w:pPr>
    </w:p>
    <w:p w:rsidR="000116D9" w:rsidRPr="00432980" w:rsidRDefault="000116D9" w:rsidP="000116D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116D9" w:rsidRPr="00432980" w:rsidRDefault="000116D9" w:rsidP="000116D9">
      <w:pPr>
        <w:jc w:val="both"/>
        <w:outlineLvl w:val="0"/>
        <w:rPr>
          <w:rFonts w:ascii="Helvetica" w:eastAsia="SimSun" w:hAnsi="Helvetica" w:cs="Helvetica"/>
          <w:sz w:val="22"/>
          <w:szCs w:val="22"/>
        </w:rPr>
      </w:pPr>
    </w:p>
    <w:p w:rsidR="000116D9" w:rsidRPr="00432980" w:rsidRDefault="000116D9" w:rsidP="000116D9">
      <w:pPr>
        <w:rPr>
          <w:rFonts w:ascii="Helvetica" w:hAnsi="Helvetica" w:cs="Helvetica"/>
          <w:sz w:val="22"/>
          <w:szCs w:val="22"/>
        </w:rPr>
      </w:pPr>
    </w:p>
    <w:p w:rsidR="000116D9" w:rsidRPr="00432980" w:rsidRDefault="000116D9" w:rsidP="000116D9">
      <w:pP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(LUGAR Y FECHA)</w:t>
      </w:r>
    </w:p>
    <w:p w:rsidR="000116D9"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Razón social de la empresa</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br w:type="page"/>
      </w: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“PROPUESTA TÉCNICA”</w:t>
      </w: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w:t>
      </w:r>
      <w:r w:rsidR="004801CF">
        <w:rPr>
          <w:rFonts w:ascii="Helvetica" w:hAnsi="Helvetica" w:cs="Helvetica"/>
          <w:noProof/>
          <w:sz w:val="22"/>
          <w:szCs w:val="22"/>
          <w:lang w:eastAsia="es-MX"/>
        </w:rPr>
        <w:t>13</w:t>
      </w:r>
      <w:r w:rsidRPr="00705BE7">
        <w:rPr>
          <w:rFonts w:ascii="Helvetica" w:hAnsi="Helvetica" w:cs="Helvetica"/>
          <w:noProof/>
          <w:sz w:val="22"/>
          <w:szCs w:val="22"/>
          <w:lang w:eastAsia="es-MX"/>
        </w:rPr>
        <w:t>/13155/2023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116D9" w:rsidRDefault="000116D9" w:rsidP="000116D9">
      <w:pPr>
        <w:jc w:val="both"/>
        <w:rPr>
          <w:rFonts w:ascii="Helvetica" w:hAnsi="Helvetica" w:cs="Helvetica"/>
          <w:b/>
          <w:sz w:val="22"/>
          <w:szCs w:val="22"/>
        </w:rPr>
      </w:pPr>
      <w:r w:rsidRPr="00432980">
        <w:rPr>
          <w:rFonts w:ascii="Helvetica" w:hAnsi="Helvetica" w:cs="Helvetica"/>
          <w:b/>
          <w:sz w:val="22"/>
          <w:szCs w:val="22"/>
        </w:rPr>
        <w:t xml:space="preserve"> </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0116D9" w:rsidRPr="00432980" w:rsidTr="004C7F6A">
        <w:trPr>
          <w:trHeight w:val="567"/>
          <w:jc w:val="center"/>
        </w:trPr>
        <w:tc>
          <w:tcPr>
            <w:tcW w:w="0" w:type="auto"/>
            <w:shd w:val="pct35" w:color="auto" w:fill="FFFFFF"/>
            <w:vAlign w:val="center"/>
          </w:tcPr>
          <w:p w:rsidR="000116D9" w:rsidRPr="00432980" w:rsidRDefault="000116D9" w:rsidP="004C7F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116D9" w:rsidRPr="00432980" w:rsidRDefault="000116D9" w:rsidP="004C7F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116D9" w:rsidRPr="00432980" w:rsidRDefault="000116D9" w:rsidP="004C7F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116D9" w:rsidRPr="00432980" w:rsidRDefault="000116D9" w:rsidP="004C7F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116D9" w:rsidRPr="00432980" w:rsidRDefault="000116D9" w:rsidP="004C7F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116D9" w:rsidRPr="00432980" w:rsidRDefault="000116D9" w:rsidP="004C7F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116D9" w:rsidRPr="00432980" w:rsidTr="004C7F6A">
        <w:trPr>
          <w:jc w:val="center"/>
        </w:trPr>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r>
      <w:tr w:rsidR="000116D9" w:rsidRPr="00432980" w:rsidTr="004C7F6A">
        <w:trPr>
          <w:jc w:val="center"/>
        </w:trPr>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r>
      <w:tr w:rsidR="000116D9" w:rsidRPr="00432980" w:rsidTr="004C7F6A">
        <w:trPr>
          <w:jc w:val="center"/>
        </w:trPr>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r>
      <w:tr w:rsidR="000116D9" w:rsidRPr="00432980" w:rsidTr="004C7F6A">
        <w:trPr>
          <w:jc w:val="center"/>
        </w:trPr>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r>
      <w:tr w:rsidR="000116D9" w:rsidRPr="00432980" w:rsidTr="004C7F6A">
        <w:trPr>
          <w:jc w:val="center"/>
        </w:trPr>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c>
          <w:tcPr>
            <w:tcW w:w="0" w:type="auto"/>
            <w:vAlign w:val="center"/>
          </w:tcPr>
          <w:p w:rsidR="000116D9" w:rsidRPr="00432980" w:rsidRDefault="000116D9" w:rsidP="004C7F6A">
            <w:pPr>
              <w:jc w:val="center"/>
              <w:rPr>
                <w:rFonts w:ascii="Helvetica" w:hAnsi="Helvetica" w:cs="Helvetica"/>
                <w:b/>
                <w:sz w:val="22"/>
                <w:szCs w:val="22"/>
              </w:rPr>
            </w:pPr>
          </w:p>
        </w:tc>
      </w:tr>
    </w:tbl>
    <w:p w:rsidR="000116D9" w:rsidRPr="00432980" w:rsidRDefault="000116D9" w:rsidP="000116D9">
      <w:pPr>
        <w:jc w:val="both"/>
        <w:rPr>
          <w:rFonts w:ascii="Helvetica" w:hAnsi="Helvetica" w:cs="Helvetica"/>
          <w:b/>
          <w:i/>
          <w:sz w:val="22"/>
          <w:szCs w:val="22"/>
        </w:rPr>
      </w:pPr>
    </w:p>
    <w:p w:rsidR="000116D9" w:rsidRPr="00432980" w:rsidRDefault="000116D9" w:rsidP="000116D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b/>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116D9" w:rsidRPr="00432980" w:rsidRDefault="000116D9" w:rsidP="000116D9">
      <w:pPr>
        <w:jc w:val="both"/>
        <w:rPr>
          <w:rFonts w:ascii="Helvetica" w:hAnsi="Helvetica" w:cs="Helvetica"/>
          <w:sz w:val="22"/>
          <w:szCs w:val="22"/>
        </w:rPr>
      </w:pPr>
    </w:p>
    <w:p w:rsidR="000116D9" w:rsidRPr="00432980" w:rsidRDefault="000116D9" w:rsidP="000116D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116D9" w:rsidRPr="00432980" w:rsidRDefault="000116D9" w:rsidP="000116D9">
      <w:pPr>
        <w:pStyle w:val="Textoindependiente"/>
        <w:rPr>
          <w:rFonts w:ascii="Helvetica" w:hAnsi="Helvetica" w:cs="Helvetica"/>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116D9" w:rsidRPr="00432980" w:rsidRDefault="000116D9" w:rsidP="000116D9">
      <w:pPr>
        <w:ind w:firstLine="708"/>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116D9" w:rsidRPr="00432980" w:rsidRDefault="000116D9" w:rsidP="000116D9">
      <w:pPr>
        <w:ind w:firstLine="708"/>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0116D9" w:rsidRPr="00432980" w:rsidRDefault="000116D9" w:rsidP="000116D9">
      <w:pPr>
        <w:rPr>
          <w:rFonts w:ascii="Helvetica" w:hAnsi="Helvetica" w:cs="Helvetica"/>
          <w:sz w:val="22"/>
          <w:szCs w:val="22"/>
        </w:rPr>
      </w:pPr>
    </w:p>
    <w:p w:rsidR="000116D9" w:rsidRDefault="000116D9" w:rsidP="000116D9">
      <w:pPr>
        <w:rPr>
          <w:rFonts w:ascii="Helvetica" w:hAnsi="Helvetica" w:cs="Helvetica"/>
          <w:sz w:val="22"/>
          <w:szCs w:val="22"/>
        </w:rPr>
      </w:pPr>
    </w:p>
    <w:p w:rsidR="000116D9" w:rsidRPr="00432980" w:rsidRDefault="000116D9" w:rsidP="000116D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(LUGAR Y FECHA)</w:t>
      </w: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Razón social de la empresa</w:t>
      </w:r>
    </w:p>
    <w:p w:rsidR="000116D9" w:rsidRPr="00432980" w:rsidRDefault="000116D9" w:rsidP="000116D9">
      <w:pPr>
        <w:pStyle w:val="Textoindependiente"/>
        <w:rPr>
          <w:rFonts w:ascii="Helvetica" w:hAnsi="Helvetica" w:cs="Helvetica"/>
          <w:szCs w:val="22"/>
        </w:rPr>
      </w:pPr>
    </w:p>
    <w:p w:rsidR="000116D9" w:rsidRDefault="000116D9" w:rsidP="000116D9">
      <w:pPr>
        <w:jc w:val="center"/>
        <w:rPr>
          <w:rFonts w:ascii="Helvetica" w:hAnsi="Helvetica" w:cs="Helvetica"/>
          <w:sz w:val="22"/>
          <w:szCs w:val="22"/>
        </w:rPr>
      </w:pPr>
      <w:r w:rsidRPr="00432980">
        <w:rPr>
          <w:rFonts w:ascii="Helvetica" w:hAnsi="Helvetica" w:cs="Helvetica"/>
          <w:sz w:val="22"/>
          <w:szCs w:val="22"/>
        </w:rPr>
        <w:br w:type="page"/>
      </w: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“PROPUESTA ECONÓMICA”</w:t>
      </w:r>
    </w:p>
    <w:p w:rsidR="000116D9" w:rsidRPr="00432980" w:rsidRDefault="000116D9" w:rsidP="000116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w:t>
      </w:r>
      <w:r w:rsidR="004801CF">
        <w:rPr>
          <w:rFonts w:ascii="Helvetica" w:hAnsi="Helvetica" w:cs="Helvetica"/>
          <w:noProof/>
          <w:sz w:val="22"/>
          <w:szCs w:val="22"/>
          <w:lang w:eastAsia="es-MX"/>
        </w:rPr>
        <w:t>13</w:t>
      </w:r>
      <w:bookmarkStart w:id="22" w:name="_GoBack"/>
      <w:bookmarkEnd w:id="22"/>
      <w:r w:rsidRPr="00705BE7">
        <w:rPr>
          <w:rFonts w:ascii="Helvetica" w:hAnsi="Helvetica" w:cs="Helvetica"/>
          <w:noProof/>
          <w:sz w:val="22"/>
          <w:szCs w:val="22"/>
          <w:lang w:eastAsia="es-MX"/>
        </w:rPr>
        <w:t>/13155/2023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116D9" w:rsidRPr="00432980" w:rsidRDefault="000116D9" w:rsidP="000116D9">
      <w:pPr>
        <w:jc w:val="both"/>
        <w:rPr>
          <w:rFonts w:ascii="Helvetica" w:eastAsia="Calibri" w:hAnsi="Helvetica" w:cs="Helvetica"/>
          <w:b/>
          <w:smallCaps/>
          <w:sz w:val="22"/>
          <w:szCs w:val="22"/>
        </w:rPr>
      </w:pPr>
    </w:p>
    <w:p w:rsidR="000116D9" w:rsidRDefault="000116D9" w:rsidP="000116D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0116D9" w:rsidRPr="00432980" w:rsidRDefault="000116D9" w:rsidP="000116D9">
      <w:pPr>
        <w:rPr>
          <w:rFonts w:ascii="Helvetica" w:hAnsi="Helvetica" w:cs="Helvetica"/>
          <w:b/>
          <w:sz w:val="22"/>
          <w:szCs w:val="22"/>
        </w:rPr>
      </w:pPr>
      <w:r w:rsidRPr="00432980">
        <w:rPr>
          <w:rFonts w:ascii="Helvetica" w:hAnsi="Helvetica" w:cs="Helvetica"/>
          <w:b/>
          <w:sz w:val="22"/>
          <w:szCs w:val="22"/>
        </w:rPr>
        <w:t>ALCANTARILLADO DE PUERTO VALLARTA, JALISCO.</w:t>
      </w: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P R E S E N T E:</w:t>
      </w:r>
    </w:p>
    <w:p w:rsidR="000116D9" w:rsidRPr="00432980" w:rsidRDefault="000116D9" w:rsidP="000116D9">
      <w:pPr>
        <w:jc w:val="both"/>
        <w:rPr>
          <w:rFonts w:ascii="Helvetica" w:hAnsi="Helvetica" w:cs="Helvetica"/>
          <w:b/>
          <w:caps/>
          <w:sz w:val="22"/>
          <w:szCs w:val="22"/>
        </w:rPr>
      </w:pPr>
    </w:p>
    <w:p w:rsidR="000116D9" w:rsidRPr="00432980" w:rsidRDefault="000116D9" w:rsidP="000116D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0116D9"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16D9" w:rsidRPr="00432980" w:rsidRDefault="000116D9" w:rsidP="004C7F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6D9" w:rsidRPr="00432980" w:rsidRDefault="000116D9" w:rsidP="004C7F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116D9"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116D9" w:rsidRPr="00432980" w:rsidRDefault="000116D9"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tc>
      </w:tr>
      <w:tr w:rsidR="000116D9"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116D9" w:rsidRPr="00432980" w:rsidRDefault="000116D9"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tc>
      </w:tr>
      <w:tr w:rsidR="000116D9"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116D9" w:rsidRPr="00432980" w:rsidRDefault="000116D9"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tc>
      </w:tr>
      <w:tr w:rsidR="000116D9"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116D9" w:rsidRPr="00432980" w:rsidRDefault="000116D9"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116D9" w:rsidRPr="00432980" w:rsidRDefault="000116D9"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tc>
      </w:tr>
      <w:tr w:rsidR="000116D9" w:rsidRPr="00432980" w:rsidTr="004C7F6A">
        <w:trPr>
          <w:cantSplit/>
          <w:jc w:val="center"/>
        </w:trPr>
        <w:tc>
          <w:tcPr>
            <w:tcW w:w="4287" w:type="pct"/>
            <w:gridSpan w:val="6"/>
            <w:tcBorders>
              <w:top w:val="single" w:sz="4" w:space="0" w:color="auto"/>
              <w:right w:val="single" w:sz="4" w:space="0" w:color="auto"/>
            </w:tcBorders>
            <w:vAlign w:val="center"/>
          </w:tcPr>
          <w:p w:rsidR="000116D9" w:rsidRPr="00432980" w:rsidRDefault="000116D9" w:rsidP="004C7F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p w:rsidR="000116D9" w:rsidRPr="00432980" w:rsidRDefault="000116D9" w:rsidP="004C7F6A">
            <w:pPr>
              <w:jc w:val="both"/>
              <w:rPr>
                <w:rFonts w:ascii="Helvetica" w:hAnsi="Helvetica" w:cs="Helvetica"/>
                <w:sz w:val="22"/>
                <w:szCs w:val="22"/>
              </w:rPr>
            </w:pPr>
          </w:p>
        </w:tc>
      </w:tr>
      <w:tr w:rsidR="000116D9" w:rsidRPr="00432980" w:rsidTr="004C7F6A">
        <w:trPr>
          <w:cantSplit/>
          <w:jc w:val="center"/>
        </w:trPr>
        <w:tc>
          <w:tcPr>
            <w:tcW w:w="4287" w:type="pct"/>
            <w:gridSpan w:val="6"/>
            <w:tcBorders>
              <w:right w:val="single" w:sz="4" w:space="0" w:color="auto"/>
            </w:tcBorders>
            <w:vAlign w:val="center"/>
          </w:tcPr>
          <w:p w:rsidR="000116D9" w:rsidRPr="00432980" w:rsidRDefault="000116D9" w:rsidP="004C7F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p w:rsidR="000116D9" w:rsidRPr="00432980" w:rsidRDefault="000116D9" w:rsidP="004C7F6A">
            <w:pPr>
              <w:jc w:val="both"/>
              <w:rPr>
                <w:rFonts w:ascii="Helvetica" w:hAnsi="Helvetica" w:cs="Helvetica"/>
                <w:sz w:val="22"/>
                <w:szCs w:val="22"/>
              </w:rPr>
            </w:pPr>
          </w:p>
        </w:tc>
      </w:tr>
      <w:tr w:rsidR="000116D9" w:rsidRPr="00432980" w:rsidTr="004C7F6A">
        <w:trPr>
          <w:cantSplit/>
          <w:jc w:val="center"/>
        </w:trPr>
        <w:tc>
          <w:tcPr>
            <w:tcW w:w="4287" w:type="pct"/>
            <w:gridSpan w:val="6"/>
            <w:tcBorders>
              <w:right w:val="single" w:sz="4" w:space="0" w:color="auto"/>
            </w:tcBorders>
            <w:vAlign w:val="center"/>
          </w:tcPr>
          <w:p w:rsidR="000116D9" w:rsidRPr="00432980" w:rsidRDefault="000116D9" w:rsidP="004C7F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0116D9" w:rsidRPr="00432980" w:rsidRDefault="000116D9" w:rsidP="004C7F6A">
            <w:pPr>
              <w:pStyle w:val="Ttulo8"/>
              <w:jc w:val="both"/>
              <w:rPr>
                <w:rFonts w:ascii="Helvetica" w:hAnsi="Helvetica" w:cs="Helvetica"/>
                <w:b w:val="0"/>
                <w:caps/>
                <w:sz w:val="22"/>
                <w:szCs w:val="22"/>
              </w:rPr>
            </w:pPr>
          </w:p>
          <w:p w:rsidR="000116D9" w:rsidRPr="00432980" w:rsidRDefault="000116D9" w:rsidP="004C7F6A">
            <w:pPr>
              <w:jc w:val="both"/>
              <w:rPr>
                <w:rFonts w:ascii="Helvetica" w:hAnsi="Helvetica" w:cs="Helvetica"/>
                <w:sz w:val="22"/>
                <w:szCs w:val="22"/>
              </w:rPr>
            </w:pPr>
          </w:p>
        </w:tc>
      </w:tr>
    </w:tbl>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116D9" w:rsidRPr="00432980" w:rsidRDefault="000116D9" w:rsidP="000116D9">
      <w:pPr>
        <w:jc w:val="both"/>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PROTESTO LO NECESARIO:</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(LUGAR Y FECHA)</w:t>
      </w: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116D9" w:rsidRPr="00432980" w:rsidRDefault="000116D9" w:rsidP="000116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116D9" w:rsidRPr="00E3675D" w:rsidRDefault="000116D9" w:rsidP="000116D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116D9" w:rsidRDefault="000116D9" w:rsidP="000116D9">
      <w:pPr>
        <w:jc w:val="center"/>
        <w:rPr>
          <w:rFonts w:ascii="Helvetica" w:hAnsi="Helvetica" w:cs="Helvetica"/>
          <w:b/>
          <w:sz w:val="22"/>
          <w:szCs w:val="22"/>
        </w:rPr>
      </w:pPr>
    </w:p>
    <w:p w:rsidR="000116D9" w:rsidRPr="00432980" w:rsidRDefault="000116D9" w:rsidP="000116D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116D9" w:rsidRPr="00432980" w:rsidRDefault="000116D9" w:rsidP="000116D9">
      <w:pPr>
        <w:jc w:val="both"/>
        <w:rPr>
          <w:rFonts w:ascii="Helvetica" w:hAnsi="Helvetica" w:cs="Helvetica"/>
          <w:sz w:val="22"/>
          <w:szCs w:val="22"/>
        </w:rPr>
      </w:pPr>
    </w:p>
    <w:p w:rsidR="000116D9" w:rsidRPr="00432980" w:rsidRDefault="000116D9" w:rsidP="000116D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Default="000116D9" w:rsidP="000116D9"/>
    <w:p w:rsidR="000116D9" w:rsidRPr="00894D33" w:rsidRDefault="000116D9" w:rsidP="000116D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C8CBB49" wp14:editId="1DF9D83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116D9" w:rsidRPr="00386A03" w:rsidRDefault="000116D9" w:rsidP="000116D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CBB4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116D9" w:rsidRPr="00386A03" w:rsidRDefault="000116D9" w:rsidP="000116D9">
                      <w:pPr>
                        <w:jc w:val="right"/>
                        <w:rPr>
                          <w:rFonts w:ascii="Helvetica" w:hAnsi="Helvetica"/>
                          <w:b/>
                          <w:bCs/>
                          <w:color w:val="000000" w:themeColor="text1"/>
                          <w:lang w:val="es-ES"/>
                        </w:rPr>
                      </w:pPr>
                    </w:p>
                  </w:txbxContent>
                </v:textbox>
                <w10:wrap anchorx="margin"/>
              </v:shape>
            </w:pict>
          </mc:Fallback>
        </mc:AlternateContent>
      </w:r>
    </w:p>
    <w:p w:rsidR="000116D9" w:rsidRDefault="000116D9" w:rsidP="000116D9"/>
    <w:p w:rsidR="00BD4349" w:rsidRDefault="00BD4349"/>
    <w:sectPr w:rsidR="00BD4349" w:rsidSect="00354AC5">
      <w:headerReference w:type="default" r:id="rId13"/>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53" w:rsidRDefault="004801CF">
    <w:pPr>
      <w:pStyle w:val="Encabezado"/>
    </w:pPr>
    <w:r>
      <w:rPr>
        <w:noProof/>
        <w:lang w:eastAsia="es-MX"/>
      </w:rPr>
      <w:drawing>
        <wp:anchor distT="0" distB="0" distL="114300" distR="114300" simplePos="0" relativeHeight="251659264" behindDoc="1" locked="0" layoutInCell="1" allowOverlap="1" wp14:anchorId="372342D6" wp14:editId="5EC7CCA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C6253" w:rsidRDefault="004801CF" w:rsidP="00354AC5">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AB554EA"/>
    <w:multiLevelType w:val="hybridMultilevel"/>
    <w:tmpl w:val="BC9C3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D1B014E"/>
    <w:multiLevelType w:val="hybridMultilevel"/>
    <w:tmpl w:val="F996A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1"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6"/>
  </w:num>
  <w:num w:numId="2">
    <w:abstractNumId w:val="15"/>
  </w:num>
  <w:num w:numId="3">
    <w:abstractNumId w:val="22"/>
  </w:num>
  <w:num w:numId="4">
    <w:abstractNumId w:val="30"/>
    <w:lvlOverride w:ilvl="0">
      <w:startOverride w:val="1"/>
    </w:lvlOverride>
  </w:num>
  <w:num w:numId="5">
    <w:abstractNumId w:val="2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9"/>
  </w:num>
  <w:num w:numId="12">
    <w:abstractNumId w:val="4"/>
  </w:num>
  <w:num w:numId="13">
    <w:abstractNumId w:val="29"/>
  </w:num>
  <w:num w:numId="14">
    <w:abstractNumId w:val="21"/>
  </w:num>
  <w:num w:numId="15">
    <w:abstractNumId w:val="2"/>
  </w:num>
  <w:num w:numId="16">
    <w:abstractNumId w:val="1"/>
  </w:num>
  <w:num w:numId="17">
    <w:abstractNumId w:val="11"/>
  </w:num>
  <w:num w:numId="18">
    <w:abstractNumId w:val="27"/>
  </w:num>
  <w:num w:numId="19">
    <w:abstractNumId w:val="14"/>
  </w:num>
  <w:num w:numId="20">
    <w:abstractNumId w:val="8"/>
  </w:num>
  <w:num w:numId="21">
    <w:abstractNumId w:val="18"/>
  </w:num>
  <w:num w:numId="22">
    <w:abstractNumId w:val="24"/>
  </w:num>
  <w:num w:numId="23">
    <w:abstractNumId w:val="7"/>
  </w:num>
  <w:num w:numId="24">
    <w:abstractNumId w:val="3"/>
  </w:num>
  <w:num w:numId="25">
    <w:abstractNumId w:val="16"/>
  </w:num>
  <w:num w:numId="26">
    <w:abstractNumId w:val="23"/>
  </w:num>
  <w:num w:numId="27">
    <w:abstractNumId w:val="20"/>
  </w:num>
  <w:num w:numId="28">
    <w:abstractNumId w:val="13"/>
  </w:num>
  <w:num w:numId="29">
    <w:abstractNumId w:val="17"/>
  </w:num>
  <w:num w:numId="30">
    <w:abstractNumId w:val="31"/>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D9"/>
    <w:rsid w:val="000116D9"/>
    <w:rsid w:val="004801CF"/>
    <w:rsid w:val="00BD4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AA66D-B7FA-4521-A6A4-578E899C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D9"/>
    <w:pPr>
      <w:spacing w:after="0" w:line="240" w:lineRule="auto"/>
    </w:pPr>
    <w:rPr>
      <w:sz w:val="24"/>
      <w:szCs w:val="24"/>
    </w:rPr>
  </w:style>
  <w:style w:type="paragraph" w:styleId="Ttulo1">
    <w:name w:val="heading 1"/>
    <w:basedOn w:val="Normal"/>
    <w:next w:val="Normal"/>
    <w:link w:val="Ttulo1Car"/>
    <w:qFormat/>
    <w:rsid w:val="000116D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116D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0116D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116D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116D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116D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116D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116D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116D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16D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116D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0116D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116D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116D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116D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116D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116D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116D9"/>
    <w:rPr>
      <w:rFonts w:ascii="Arial" w:eastAsia="Times New Roman" w:hAnsi="Arial" w:cs="Times New Roman"/>
      <w:b/>
      <w:i/>
      <w:szCs w:val="20"/>
      <w:u w:val="single"/>
      <w:lang w:eastAsia="es-ES"/>
    </w:rPr>
  </w:style>
  <w:style w:type="paragraph" w:styleId="Encabezado">
    <w:name w:val="header"/>
    <w:basedOn w:val="Normal"/>
    <w:link w:val="EncabezadoCar"/>
    <w:unhideWhenUsed/>
    <w:rsid w:val="000116D9"/>
    <w:pPr>
      <w:tabs>
        <w:tab w:val="center" w:pos="4419"/>
        <w:tab w:val="right" w:pos="8838"/>
      </w:tabs>
    </w:pPr>
  </w:style>
  <w:style w:type="character" w:customStyle="1" w:styleId="EncabezadoCar">
    <w:name w:val="Encabezado Car"/>
    <w:basedOn w:val="Fuentedeprrafopredeter"/>
    <w:link w:val="Encabezado"/>
    <w:rsid w:val="000116D9"/>
    <w:rPr>
      <w:sz w:val="24"/>
      <w:szCs w:val="24"/>
    </w:rPr>
  </w:style>
  <w:style w:type="paragraph" w:styleId="Prrafodelista">
    <w:name w:val="List Paragraph"/>
    <w:basedOn w:val="Normal"/>
    <w:uiPriority w:val="34"/>
    <w:qFormat/>
    <w:rsid w:val="000116D9"/>
    <w:pPr>
      <w:ind w:left="720"/>
      <w:contextualSpacing/>
    </w:pPr>
  </w:style>
  <w:style w:type="paragraph" w:styleId="Piedepgina">
    <w:name w:val="footer"/>
    <w:basedOn w:val="Normal"/>
    <w:link w:val="PiedepginaCar"/>
    <w:unhideWhenUsed/>
    <w:rsid w:val="000116D9"/>
    <w:pPr>
      <w:tabs>
        <w:tab w:val="center" w:pos="4419"/>
        <w:tab w:val="right" w:pos="8838"/>
      </w:tabs>
    </w:pPr>
  </w:style>
  <w:style w:type="character" w:customStyle="1" w:styleId="PiedepginaCar">
    <w:name w:val="Pie de página Car"/>
    <w:basedOn w:val="Fuentedeprrafopredeter"/>
    <w:link w:val="Piedepgina"/>
    <w:rsid w:val="000116D9"/>
    <w:rPr>
      <w:sz w:val="24"/>
      <w:szCs w:val="24"/>
    </w:rPr>
  </w:style>
  <w:style w:type="table" w:styleId="Tablaconcuadrcula">
    <w:name w:val="Table Grid"/>
    <w:basedOn w:val="Tablanormal"/>
    <w:rsid w:val="000116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16D9"/>
    <w:rPr>
      <w:color w:val="0563C1" w:themeColor="hyperlink"/>
      <w:u w:val="single"/>
    </w:rPr>
  </w:style>
  <w:style w:type="character" w:customStyle="1" w:styleId="Mencinsinresolver1">
    <w:name w:val="Mención sin resolver1"/>
    <w:basedOn w:val="Fuentedeprrafopredeter"/>
    <w:uiPriority w:val="99"/>
    <w:semiHidden/>
    <w:unhideWhenUsed/>
    <w:rsid w:val="000116D9"/>
    <w:rPr>
      <w:color w:val="605E5C"/>
      <w:shd w:val="clear" w:color="auto" w:fill="E1DFDD"/>
    </w:rPr>
  </w:style>
  <w:style w:type="paragraph" w:styleId="Listaconvietas2">
    <w:name w:val="List Bullet 2"/>
    <w:basedOn w:val="Normal"/>
    <w:autoRedefine/>
    <w:rsid w:val="000116D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116D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116D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116D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116D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116D9"/>
    <w:rPr>
      <w:rFonts w:ascii="Times New Roman" w:eastAsia="Times New Roman" w:hAnsi="Times New Roman" w:cs="Times New Roman"/>
      <w:b/>
      <w:szCs w:val="20"/>
      <w:lang w:eastAsia="es-ES"/>
    </w:rPr>
  </w:style>
  <w:style w:type="paragraph" w:styleId="Lista5">
    <w:name w:val="List 5"/>
    <w:basedOn w:val="Normal"/>
    <w:rsid w:val="000116D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116D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116D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116D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116D9"/>
  </w:style>
  <w:style w:type="paragraph" w:styleId="Puesto">
    <w:name w:val="Title"/>
    <w:basedOn w:val="Normal"/>
    <w:link w:val="PuestoCar"/>
    <w:qFormat/>
    <w:rsid w:val="000116D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116D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116D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116D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116D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116D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116D9"/>
    <w:rPr>
      <w:color w:val="800080"/>
      <w:u w:val="single"/>
    </w:rPr>
  </w:style>
  <w:style w:type="paragraph" w:styleId="Sangradetextonormal">
    <w:name w:val="Body Text Indent"/>
    <w:basedOn w:val="Normal"/>
    <w:link w:val="SangradetextonormalCar"/>
    <w:rsid w:val="000116D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116D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116D9"/>
    <w:pPr>
      <w:jc w:val="both"/>
    </w:pPr>
    <w:rPr>
      <w:rFonts w:ascii="Arial" w:eastAsiaTheme="minorHAnsi" w:hAnsi="Arial" w:cstheme="minorBidi"/>
      <w:szCs w:val="22"/>
      <w:lang w:val="es-MX" w:eastAsia="en-US"/>
    </w:rPr>
  </w:style>
  <w:style w:type="paragraph" w:styleId="Sinespaciado">
    <w:name w:val="No Spacing"/>
    <w:qFormat/>
    <w:rsid w:val="000116D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116D9"/>
    <w:rPr>
      <w:rFonts w:ascii="Arial" w:hAnsi="Arial"/>
      <w:sz w:val="24"/>
    </w:rPr>
  </w:style>
  <w:style w:type="paragraph" w:customStyle="1" w:styleId="Textoindependiente21">
    <w:name w:val="Texto independiente 21"/>
    <w:basedOn w:val="Normal"/>
    <w:rsid w:val="000116D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116D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116D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116D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116D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116D9"/>
    <w:rPr>
      <w:sz w:val="20"/>
      <w:szCs w:val="20"/>
    </w:rPr>
  </w:style>
  <w:style w:type="paragraph" w:customStyle="1" w:styleId="Default">
    <w:name w:val="Default"/>
    <w:rsid w:val="000116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116D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116D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116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116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116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116D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116D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116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116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116D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116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116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116D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116D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116D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116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116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116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116D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116D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116D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116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116D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116D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116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116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116D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116D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116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116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116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116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116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116D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116D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116D9"/>
  </w:style>
  <w:style w:type="paragraph" w:styleId="Listaconvietas">
    <w:name w:val="List Bullet"/>
    <w:basedOn w:val="Normal"/>
    <w:autoRedefine/>
    <w:rsid w:val="000116D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116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116D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116D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116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116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116D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116D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116D9"/>
  </w:style>
  <w:style w:type="paragraph" w:customStyle="1" w:styleId="xl102">
    <w:name w:val="xl102"/>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116D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116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116D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116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116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116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116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116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116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116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116D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116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116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116D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116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116D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116D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116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116D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116D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116D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116D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116D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116D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116D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116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116D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116D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116D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116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116D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116D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116D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116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116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116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116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116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116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116D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116D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11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116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116D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0116D9"/>
    <w:rPr>
      <w:b/>
      <w:bCs/>
    </w:rPr>
  </w:style>
  <w:style w:type="character" w:customStyle="1" w:styleId="modelo-marca">
    <w:name w:val="modelo-marca"/>
    <w:rsid w:val="000116D9"/>
  </w:style>
  <w:style w:type="character" w:customStyle="1" w:styleId="list-product-model">
    <w:name w:val="list-product-model"/>
    <w:rsid w:val="000116D9"/>
  </w:style>
  <w:style w:type="table" w:customStyle="1" w:styleId="TableGrid">
    <w:name w:val="TableGrid"/>
    <w:rsid w:val="000116D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0116D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116D9"/>
    <w:rPr>
      <w:color w:val="605E5C"/>
      <w:shd w:val="clear" w:color="auto" w:fill="E1DFDD"/>
    </w:rPr>
  </w:style>
  <w:style w:type="character" w:customStyle="1" w:styleId="Mencinsinresolver21">
    <w:name w:val="Mención sin resolver21"/>
    <w:basedOn w:val="Fuentedeprrafopredeter"/>
    <w:uiPriority w:val="99"/>
    <w:semiHidden/>
    <w:unhideWhenUsed/>
    <w:rsid w:val="000116D9"/>
    <w:rPr>
      <w:color w:val="605E5C"/>
      <w:shd w:val="clear" w:color="auto" w:fill="E1DFDD"/>
    </w:rPr>
  </w:style>
  <w:style w:type="table" w:customStyle="1" w:styleId="Tablaconcuadrcula5">
    <w:name w:val="Tabla con cuadrícula5"/>
    <w:basedOn w:val="Tablanormal"/>
    <w:next w:val="Tablaconcuadrcula"/>
    <w:uiPriority w:val="39"/>
    <w:rsid w:val="0001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1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1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yperlink" Target="mailto:%20ehernandezp@seapal.gob.mx" TargetMode="External"/><Relationship Id="rId5" Type="http://schemas.openxmlformats.org/officeDocument/2006/relationships/hyperlink" Target="mailto:dandrade0869@seapal.gob.mx" TargetMode="External"/><Relationship Id="rId15" Type="http://schemas.openxmlformats.org/officeDocument/2006/relationships/theme" Target="theme/theme1.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19689</Words>
  <Characters>108293</Characters>
  <Application>Microsoft Office Word</Application>
  <DocSecurity>0</DocSecurity>
  <Lines>902</Lines>
  <Paragraphs>255</Paragraphs>
  <ScaleCrop>false</ScaleCrop>
  <Company/>
  <LinksUpToDate>false</LinksUpToDate>
  <CharactersWithSpaces>127727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2024-02-14T22:23:00Z</dcterms:created>
  <dcterms:modified xsi:type="dcterms:W3CDTF">2024-02-14T22:29:00Z</dcterms:modified>
</cp:coreProperties>
</file>