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31" w:rsidRDefault="00C47A31" w:rsidP="00C47A31">
      <w:pPr>
        <w:pStyle w:val="Textoindependiente"/>
        <w:rPr>
          <w:rFonts w:ascii="Helvetica" w:hAnsi="Helvetica" w:cs="Helvetica"/>
          <w:noProof/>
          <w:szCs w:val="22"/>
          <w:lang w:eastAsia="es-MX"/>
        </w:rPr>
      </w:pPr>
    </w:p>
    <w:p w:rsidR="00C47A31" w:rsidRDefault="00C47A31" w:rsidP="00C47A31">
      <w:pPr>
        <w:pStyle w:val="Textoindependiente"/>
        <w:rPr>
          <w:rFonts w:ascii="Helvetica" w:hAnsi="Helvetica" w:cs="Helvetica"/>
          <w:noProof/>
          <w:szCs w:val="22"/>
          <w:lang w:eastAsia="es-MX"/>
        </w:rPr>
      </w:pPr>
    </w:p>
    <w:p w:rsidR="00C47A31" w:rsidRPr="00883E13"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47A31" w:rsidRPr="00432980" w:rsidRDefault="00C47A31" w:rsidP="00C47A3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47A31" w:rsidRPr="00432980" w:rsidRDefault="00C47A31" w:rsidP="00C47A31">
      <w:pPr>
        <w:pStyle w:val="Textoindependiente"/>
        <w:rPr>
          <w:rFonts w:ascii="Helvetica" w:hAnsi="Helvetica" w:cs="Helvetica"/>
          <w:noProof/>
          <w:sz w:val="32"/>
          <w:szCs w:val="32"/>
          <w:lang w:eastAsia="es-MX"/>
        </w:rPr>
      </w:pPr>
    </w:p>
    <w:p w:rsidR="00C47A31" w:rsidRPr="00432980" w:rsidRDefault="00C47A31" w:rsidP="00C47A3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47A31" w:rsidRPr="00432980" w:rsidRDefault="00C47A31" w:rsidP="00C47A31">
      <w:pPr>
        <w:pStyle w:val="Textoindependiente"/>
        <w:rPr>
          <w:rFonts w:ascii="Helvetica" w:hAnsi="Helvetica" w:cs="Helvetica"/>
          <w:b/>
          <w:noProof/>
          <w:sz w:val="32"/>
          <w:szCs w:val="32"/>
          <w:lang w:eastAsia="es-MX"/>
        </w:rPr>
      </w:pPr>
    </w:p>
    <w:p w:rsidR="00C47A31" w:rsidRPr="00432980" w:rsidRDefault="00C47A31" w:rsidP="00C47A31">
      <w:pPr>
        <w:pStyle w:val="Textoindependiente"/>
        <w:rPr>
          <w:rFonts w:ascii="Helvetica" w:hAnsi="Helvetica" w:cs="Helvetica"/>
          <w:b/>
          <w:noProof/>
          <w:sz w:val="32"/>
          <w:szCs w:val="32"/>
          <w:lang w:eastAsia="es-MX"/>
        </w:rPr>
      </w:pPr>
    </w:p>
    <w:p w:rsidR="00C47A31" w:rsidRPr="00432980" w:rsidRDefault="00C47A31" w:rsidP="00C47A3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47A31" w:rsidRPr="00432980" w:rsidRDefault="00C47A31" w:rsidP="00C47A31">
      <w:pPr>
        <w:pStyle w:val="Textoindependiente"/>
        <w:jc w:val="center"/>
        <w:rPr>
          <w:rFonts w:ascii="Helvetica" w:hAnsi="Helvetica" w:cs="Helvetica"/>
          <w:b/>
          <w:noProof/>
          <w:sz w:val="32"/>
          <w:szCs w:val="32"/>
          <w:lang w:eastAsia="es-MX"/>
        </w:rPr>
      </w:pPr>
    </w:p>
    <w:p w:rsidR="00C47A31" w:rsidRPr="00432980" w:rsidRDefault="00C47A31" w:rsidP="00C47A31">
      <w:pPr>
        <w:pStyle w:val="Textoindependiente"/>
        <w:jc w:val="center"/>
        <w:rPr>
          <w:rFonts w:ascii="Helvetica" w:hAnsi="Helvetica" w:cs="Helvetica"/>
          <w:b/>
          <w:noProof/>
          <w:sz w:val="32"/>
          <w:szCs w:val="32"/>
          <w:lang w:eastAsia="es-MX"/>
        </w:rPr>
      </w:pPr>
    </w:p>
    <w:p w:rsidR="00C47A31" w:rsidRPr="00432980" w:rsidRDefault="00C47A31" w:rsidP="00C47A3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Pr="006524AD">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C47A31" w:rsidRPr="00432980" w:rsidRDefault="00C47A31" w:rsidP="00C47A3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C47A31">
        <w:rPr>
          <w:rFonts w:ascii="Helvetica" w:hAnsi="Helvetica" w:cs="Helvetica"/>
          <w:b/>
          <w:noProof/>
          <w:sz w:val="32"/>
          <w:szCs w:val="32"/>
          <w:lang w:eastAsia="es-MX"/>
        </w:rPr>
        <w:t>LP</w:t>
      </w:r>
      <w:r w:rsidR="006524AD">
        <w:rPr>
          <w:rFonts w:ascii="Helvetica" w:hAnsi="Helvetica" w:cs="Helvetica"/>
          <w:b/>
          <w:noProof/>
          <w:sz w:val="32"/>
          <w:szCs w:val="32"/>
          <w:lang w:eastAsia="es-MX"/>
        </w:rPr>
        <w:t>NS</w:t>
      </w:r>
      <w:r w:rsidRPr="00C47A31">
        <w:rPr>
          <w:rFonts w:ascii="Helvetica" w:hAnsi="Helvetica" w:cs="Helvetica"/>
          <w:b/>
          <w:noProof/>
          <w:sz w:val="32"/>
          <w:szCs w:val="32"/>
          <w:lang w:eastAsia="es-MX"/>
        </w:rPr>
        <w:t>C/0</w:t>
      </w:r>
      <w:r w:rsidR="002F124B">
        <w:rPr>
          <w:rFonts w:ascii="Helvetica" w:hAnsi="Helvetica" w:cs="Helvetica"/>
          <w:b/>
          <w:noProof/>
          <w:sz w:val="32"/>
          <w:szCs w:val="32"/>
          <w:lang w:eastAsia="es-MX"/>
        </w:rPr>
        <w:t>4</w:t>
      </w:r>
      <w:r w:rsidRPr="00C47A31">
        <w:rPr>
          <w:rFonts w:ascii="Helvetica" w:hAnsi="Helvetica" w:cs="Helvetica"/>
          <w:b/>
          <w:noProof/>
          <w:sz w:val="32"/>
          <w:szCs w:val="32"/>
          <w:lang w:eastAsia="es-MX"/>
        </w:rPr>
        <w:t>/</w:t>
      </w:r>
      <w:r w:rsidR="006D7580">
        <w:rPr>
          <w:rFonts w:ascii="Helvetica" w:hAnsi="Helvetica" w:cs="Helvetica"/>
          <w:b/>
          <w:noProof/>
          <w:sz w:val="32"/>
          <w:szCs w:val="32"/>
          <w:lang w:eastAsia="es-MX"/>
        </w:rPr>
        <w:t>2091</w:t>
      </w:r>
      <w:r w:rsidRPr="00C47A31">
        <w:rPr>
          <w:rFonts w:ascii="Helvetica" w:hAnsi="Helvetica" w:cs="Helvetica"/>
          <w:b/>
          <w:noProof/>
          <w:sz w:val="32"/>
          <w:szCs w:val="32"/>
          <w:lang w:eastAsia="es-MX"/>
        </w:rPr>
        <w:t>/2022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C47A31">
        <w:rPr>
          <w:rFonts w:ascii="Helvetica" w:hAnsi="Helvetica" w:cs="Helvetica"/>
          <w:b/>
          <w:noProof/>
          <w:sz w:val="32"/>
          <w:szCs w:val="32"/>
          <w:lang w:eastAsia="es-MX"/>
        </w:rPr>
        <w:t>SEGURO DE VIDA PARA EL PERSONAL</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47A31" w:rsidRPr="00432980" w:rsidRDefault="00C47A31" w:rsidP="00C47A3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47A31"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A15AFA">
          <w:rPr>
            <w:rStyle w:val="Hipervnculo"/>
            <w:rFonts w:ascii="Helvetica" w:hAnsi="Helvetica" w:cs="Helvetica"/>
            <w:szCs w:val="22"/>
          </w:rPr>
          <w:t>gavilaa@seapal.gob.mx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47A31" w:rsidRPr="00432980" w:rsidRDefault="00C47A31" w:rsidP="00026E3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47A31" w:rsidRPr="00432980" w:rsidRDefault="00C47A31" w:rsidP="00026E3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47A31" w:rsidRPr="00432980"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47A31" w:rsidRPr="00432980"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47A31" w:rsidRPr="00432980"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47A31" w:rsidRPr="00432980"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47A31"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C47A31" w:rsidRPr="00432980" w:rsidRDefault="00C47A31" w:rsidP="00C47A31">
      <w:pPr>
        <w:pStyle w:val="Textoindependiente"/>
        <w:ind w:left="720"/>
        <w:rPr>
          <w:rFonts w:ascii="Helvetica" w:hAnsi="Helvetica" w:cs="Helvetica"/>
          <w:noProof/>
          <w:szCs w:val="22"/>
          <w:lang w:eastAsia="es-MX"/>
        </w:rPr>
      </w:pPr>
    </w:p>
    <w:p w:rsidR="00C47A31" w:rsidRPr="00432980"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47A31" w:rsidRPr="00432980" w:rsidRDefault="00C47A31" w:rsidP="00026E3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47A31" w:rsidRPr="00432980" w:rsidRDefault="00C47A31" w:rsidP="00026E3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47A31" w:rsidRPr="00432980"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47A31" w:rsidRPr="00432980" w:rsidRDefault="00C47A31" w:rsidP="00026E3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47A31" w:rsidRPr="00432980" w:rsidRDefault="00C47A31" w:rsidP="00026E3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47A31" w:rsidRPr="00432980" w:rsidRDefault="00C47A31" w:rsidP="00026E3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47A31" w:rsidRPr="00432980"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47A31" w:rsidRPr="00737135" w:rsidRDefault="00C47A31" w:rsidP="00026E3B">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C47A31" w:rsidRPr="00737135" w:rsidRDefault="00C47A31" w:rsidP="00026E3B">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C47A31" w:rsidRPr="00432980"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47A31" w:rsidRPr="00432980" w:rsidRDefault="00C47A31" w:rsidP="00026E3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47A31" w:rsidRPr="00432980" w:rsidRDefault="00C47A31" w:rsidP="00026E3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47A31" w:rsidRPr="00432980" w:rsidRDefault="00C47A31" w:rsidP="00026E3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47A31" w:rsidRPr="00432980" w:rsidRDefault="00C47A31" w:rsidP="00C47A31">
      <w:pPr>
        <w:pStyle w:val="Textoindependiente"/>
        <w:rPr>
          <w:rFonts w:ascii="Helvetica" w:hAnsi="Helvetica" w:cs="Helvetica"/>
          <w:szCs w:val="22"/>
        </w:rPr>
      </w:pPr>
    </w:p>
    <w:bookmarkEnd w:id="0"/>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47A31" w:rsidRPr="00432980" w:rsidRDefault="00C47A31" w:rsidP="00C47A3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47A31" w:rsidRPr="00432980" w:rsidRDefault="00C47A31" w:rsidP="00C47A31">
      <w:pPr>
        <w:pStyle w:val="Textoindependiente"/>
        <w:rPr>
          <w:rFonts w:ascii="Helvetica" w:hAnsi="Helvetica" w:cs="Helvetica"/>
          <w:szCs w:val="22"/>
        </w:rPr>
      </w:pPr>
    </w:p>
    <w:p w:rsidR="00C47A31" w:rsidRPr="00432980" w:rsidRDefault="00C47A31" w:rsidP="00C47A3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026E3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47A31" w:rsidRPr="00432980" w:rsidRDefault="00C47A31" w:rsidP="00026E3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47A31" w:rsidRPr="00432980" w:rsidRDefault="00C47A31" w:rsidP="00026E3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47A31" w:rsidRPr="00432980" w:rsidRDefault="00C47A31" w:rsidP="00026E3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47A31" w:rsidRDefault="00C47A31" w:rsidP="00026E3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47A31" w:rsidRPr="00432980" w:rsidRDefault="00C47A31" w:rsidP="00C47A31">
      <w:pPr>
        <w:pStyle w:val="Textoindependiente"/>
        <w:ind w:left="426"/>
        <w:rPr>
          <w:rFonts w:ascii="Helvetica" w:hAnsi="Helvetica" w:cs="Helvetica"/>
          <w:noProof/>
          <w:szCs w:val="22"/>
          <w:lang w:eastAsia="es-MX"/>
        </w:rPr>
      </w:pPr>
    </w:p>
    <w:p w:rsidR="00C47A31" w:rsidRPr="00F17194" w:rsidRDefault="00C47A31" w:rsidP="00026E3B">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C47A31" w:rsidRPr="00432980" w:rsidRDefault="00C47A31" w:rsidP="00C47A31">
      <w:pPr>
        <w:jc w:val="both"/>
        <w:rPr>
          <w:rFonts w:ascii="Helvetica" w:hAnsi="Helvetica" w:cs="Helvetica"/>
          <w:noProof/>
          <w:sz w:val="22"/>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026E3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C47A31" w:rsidRPr="00432980" w:rsidRDefault="00C47A31" w:rsidP="00026E3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47A31" w:rsidRPr="00432980" w:rsidRDefault="00C47A31" w:rsidP="00026E3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C47A31" w:rsidRDefault="00C47A31" w:rsidP="00026E3B">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D70EAA" w:rsidRPr="00432980" w:rsidRDefault="00D70EAA" w:rsidP="00026E3B">
      <w:pPr>
        <w:pStyle w:val="Textoindependiente"/>
        <w:numPr>
          <w:ilvl w:val="0"/>
          <w:numId w:val="19"/>
        </w:numPr>
        <w:rPr>
          <w:rFonts w:ascii="Helvetica" w:hAnsi="Helvetica" w:cs="Helvetica"/>
          <w:noProof/>
          <w:szCs w:val="22"/>
          <w:lang w:eastAsia="es-MX"/>
        </w:rPr>
      </w:pPr>
      <w:r w:rsidRPr="00D70EAA">
        <w:rPr>
          <w:rFonts w:ascii="Helvetica" w:hAnsi="Helvetica" w:cs="Helvetica"/>
          <w:noProof/>
          <w:szCs w:val="22"/>
          <w:lang w:eastAsia="es-MX"/>
        </w:rPr>
        <w:t>Para el caso de Pólizas de Seguro, el licitante debe</w:t>
      </w:r>
      <w:r>
        <w:rPr>
          <w:rFonts w:ascii="Helvetica" w:hAnsi="Helvetica" w:cs="Helvetica"/>
          <w:noProof/>
          <w:szCs w:val="22"/>
          <w:lang w:eastAsia="es-MX"/>
        </w:rPr>
        <w:t>r</w:t>
      </w:r>
      <w:r w:rsidRPr="00D70EAA">
        <w:rPr>
          <w:rFonts w:ascii="Helvetica" w:hAnsi="Helvetica" w:cs="Helvetica"/>
          <w:noProof/>
          <w:szCs w:val="22"/>
          <w:lang w:eastAsia="es-MX"/>
        </w:rPr>
        <w:t>a contar con una línea telefónica Exclusiva para el reporte de siniestros de la dependencia</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C47A31" w:rsidRPr="00432980" w:rsidRDefault="00C47A31" w:rsidP="00C47A3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47A31" w:rsidRPr="00432980" w:rsidRDefault="00C47A31" w:rsidP="00C47A31">
      <w:pPr>
        <w:jc w:val="both"/>
        <w:rPr>
          <w:rFonts w:ascii="Helvetica" w:hAnsi="Helvetica" w:cs="Helvetica"/>
          <w:sz w:val="22"/>
          <w:szCs w:val="22"/>
        </w:rPr>
      </w:pPr>
    </w:p>
    <w:p w:rsidR="00C47A31" w:rsidRPr="00A15AFA" w:rsidRDefault="00C47A31" w:rsidP="00026E3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w:t>
      </w:r>
      <w:r w:rsidRPr="00432980">
        <w:rPr>
          <w:rFonts w:ascii="Helvetica" w:hAnsi="Helvetica" w:cs="Helvetica"/>
          <w:sz w:val="22"/>
          <w:szCs w:val="22"/>
        </w:rPr>
        <w:lastRenderedPageBreak/>
        <w:t>requerida o presenta una proposición que no se ajuste a los requerimientos solicitados</w:t>
      </w:r>
      <w:r w:rsidRPr="00A15AFA">
        <w:rPr>
          <w:rFonts w:ascii="Helvetica" w:hAnsi="Helvetica" w:cs="Helvetica"/>
          <w:sz w:val="22"/>
          <w:szCs w:val="22"/>
        </w:rPr>
        <w:t>, podrá ser desechada dicha proposición.</w:t>
      </w:r>
    </w:p>
    <w:p w:rsidR="00C47A31" w:rsidRDefault="00C47A31" w:rsidP="00026E3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C47A31" w:rsidRPr="00432980" w:rsidRDefault="00C47A31" w:rsidP="00C47A31">
      <w:pPr>
        <w:pStyle w:val="Prrafodelista"/>
        <w:ind w:left="360"/>
        <w:contextualSpacing w:val="0"/>
        <w:jc w:val="both"/>
        <w:rPr>
          <w:rFonts w:ascii="Helvetica" w:hAnsi="Helvetica" w:cs="Helvetica"/>
          <w:sz w:val="22"/>
          <w:szCs w:val="22"/>
        </w:rPr>
      </w:pPr>
    </w:p>
    <w:p w:rsidR="00C47A31" w:rsidRPr="00432980" w:rsidRDefault="00C47A31" w:rsidP="00026E3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C47A31" w:rsidRPr="00F17194" w:rsidRDefault="00C47A31" w:rsidP="00026E3B">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C47A31" w:rsidRPr="00F17194" w:rsidRDefault="00D70EAA" w:rsidP="00026E3B">
      <w:pPr>
        <w:pStyle w:val="Prrafodelista"/>
        <w:numPr>
          <w:ilvl w:val="0"/>
          <w:numId w:val="17"/>
        </w:numPr>
        <w:contextualSpacing w:val="0"/>
        <w:jc w:val="both"/>
        <w:rPr>
          <w:rFonts w:ascii="Helvetica" w:hAnsi="Helvetica" w:cs="Helvetica"/>
          <w:sz w:val="22"/>
          <w:szCs w:val="22"/>
        </w:rPr>
      </w:pPr>
      <w:r w:rsidRPr="00D70EAA">
        <w:rPr>
          <w:rFonts w:ascii="Helvetica" w:hAnsi="Helvetica" w:cs="Helvetica"/>
          <w:sz w:val="22"/>
          <w:szCs w:val="22"/>
        </w:rPr>
        <w:t>Entregar de forma impresa los documentos que conforman su proposición Técnica y Económica por cada partida de acuerdo a lo solicitado en las presentes bases</w:t>
      </w:r>
      <w:r w:rsidR="00C47A31" w:rsidRPr="00F17194">
        <w:rPr>
          <w:rFonts w:ascii="Helvetica" w:hAnsi="Helvetica" w:cs="Helvetica"/>
          <w:sz w:val="22"/>
          <w:szCs w:val="22"/>
        </w:rPr>
        <w:t xml:space="preserve">. Así como también los archivos electrónicos de los </w:t>
      </w:r>
      <w:r w:rsidR="00C47A31" w:rsidRPr="00F17194">
        <w:rPr>
          <w:rFonts w:ascii="Helvetica" w:hAnsi="Helvetica" w:cs="Helvetica"/>
          <w:b/>
          <w:bCs/>
          <w:sz w:val="22"/>
          <w:szCs w:val="22"/>
        </w:rPr>
        <w:t>ANEXOS ENTREGABLES 8 Y 9</w:t>
      </w:r>
      <w:r w:rsidR="00C47A31"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00C47A31" w:rsidRPr="00F17194">
        <w:rPr>
          <w:rFonts w:ascii="Helvetica" w:hAnsi="Helvetica" w:cs="Helvetica"/>
          <w:b/>
          <w:bCs/>
          <w:sz w:val="22"/>
          <w:szCs w:val="22"/>
        </w:rPr>
        <w:t>“CONVOCANTE”</w:t>
      </w:r>
      <w:r w:rsidR="00C47A31" w:rsidRPr="00F17194">
        <w:rPr>
          <w:rFonts w:ascii="Helvetica" w:hAnsi="Helvetica" w:cs="Helvetica"/>
          <w:sz w:val="22"/>
          <w:szCs w:val="22"/>
        </w:rPr>
        <w:t>.</w:t>
      </w:r>
    </w:p>
    <w:p w:rsidR="00C47A31" w:rsidRPr="00432980" w:rsidRDefault="00C47A31" w:rsidP="00026E3B">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47A31" w:rsidRPr="00432980" w:rsidRDefault="00C47A31" w:rsidP="00026E3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47A31" w:rsidRPr="00432980" w:rsidRDefault="00C47A31" w:rsidP="00026E3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C47A31" w:rsidRPr="00432980" w:rsidRDefault="00C47A31" w:rsidP="00026E3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47A31" w:rsidRPr="00432980" w:rsidRDefault="00C47A31" w:rsidP="00026E3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47A31" w:rsidRPr="00432980" w:rsidRDefault="00C47A31" w:rsidP="00026E3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47A31" w:rsidRPr="00432980" w:rsidRDefault="00C47A31" w:rsidP="00026E3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47A31" w:rsidRPr="00432980" w:rsidRDefault="00C47A31" w:rsidP="00026E3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 xml:space="preserve">“DOMICILIO DE LA UNIDAD DE COMPRAS, EN DÍAS Y </w:t>
      </w:r>
      <w:r w:rsidRPr="00432980">
        <w:rPr>
          <w:rFonts w:ascii="Helvetica" w:hAnsi="Helvetica" w:cs="Helvetica"/>
          <w:b/>
          <w:bCs/>
          <w:sz w:val="22"/>
          <w:szCs w:val="22"/>
        </w:rPr>
        <w:lastRenderedPageBreak/>
        <w:t>HORAS HÁBILES”</w:t>
      </w:r>
      <w:r w:rsidRPr="00432980">
        <w:rPr>
          <w:rFonts w:ascii="Helvetica" w:hAnsi="Helvetica" w:cs="Helvetica"/>
          <w:sz w:val="22"/>
          <w:szCs w:val="22"/>
        </w:rPr>
        <w:t>, por lo menos, el día hábil anterior al de celebración del acto de apertura de proposiciones”.</w:t>
      </w:r>
    </w:p>
    <w:p w:rsidR="00C47A31" w:rsidRPr="00432980" w:rsidRDefault="00C47A31" w:rsidP="00026E3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47A31" w:rsidRPr="00432980" w:rsidRDefault="00C47A31" w:rsidP="00026E3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47A31" w:rsidRDefault="00C47A31" w:rsidP="00026E3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C47A31" w:rsidRPr="00432980" w:rsidRDefault="00C47A31" w:rsidP="00C47A3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47A31" w:rsidRPr="0056742C" w:rsidRDefault="00C47A31" w:rsidP="00026E3B">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C47A31" w:rsidRPr="00432980" w:rsidRDefault="00C47A31" w:rsidP="00C47A31">
      <w:pPr>
        <w:pStyle w:val="Sangra2detindependiente"/>
        <w:spacing w:after="0" w:line="240" w:lineRule="auto"/>
        <w:rPr>
          <w:rFonts w:ascii="Helvetica" w:hAnsi="Helvetica" w:cs="Helvetica"/>
          <w:sz w:val="22"/>
          <w:szCs w:val="22"/>
        </w:rPr>
      </w:pPr>
    </w:p>
    <w:p w:rsidR="00C47A31" w:rsidRPr="00432980" w:rsidRDefault="00C47A31" w:rsidP="00C47A3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C47A31" w:rsidRPr="00432980" w:rsidRDefault="00C47A31" w:rsidP="00C47A31">
      <w:pPr>
        <w:pStyle w:val="Textoindependiente"/>
        <w:jc w:val="center"/>
        <w:rPr>
          <w:rFonts w:ascii="Helvetica" w:hAnsi="Helvetica" w:cs="Helvetica"/>
          <w:b/>
          <w:szCs w:val="22"/>
        </w:rPr>
      </w:pPr>
      <w:r w:rsidRPr="00432980">
        <w:rPr>
          <w:rFonts w:ascii="Helvetica" w:hAnsi="Helvetica" w:cs="Helvetica"/>
          <w:b/>
          <w:szCs w:val="22"/>
        </w:rPr>
        <w:t>LA PROPUESTA.</w:t>
      </w:r>
    </w:p>
    <w:p w:rsidR="00C47A31" w:rsidRPr="00432980" w:rsidRDefault="00C47A31" w:rsidP="00C47A31">
      <w:pPr>
        <w:pStyle w:val="Textoindependiente"/>
        <w:rPr>
          <w:rFonts w:ascii="Helvetica" w:hAnsi="Helvetica" w:cs="Helvetica"/>
          <w:b/>
          <w:szCs w:val="22"/>
        </w:rPr>
      </w:pPr>
    </w:p>
    <w:p w:rsidR="00C47A31" w:rsidRPr="00432980" w:rsidRDefault="00C47A31" w:rsidP="00C47A3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47A31" w:rsidRPr="00432980" w:rsidRDefault="00C47A31" w:rsidP="00C47A31">
      <w:pPr>
        <w:pStyle w:val="Prrafodelista"/>
        <w:ind w:left="360"/>
        <w:jc w:val="both"/>
        <w:rPr>
          <w:rFonts w:ascii="Helvetica" w:hAnsi="Helvetica" w:cs="Helvetica"/>
          <w:sz w:val="22"/>
          <w:szCs w:val="22"/>
        </w:rPr>
      </w:pPr>
    </w:p>
    <w:p w:rsidR="00C47A31" w:rsidRPr="00432980" w:rsidRDefault="00C47A31" w:rsidP="00026E3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47A31" w:rsidRDefault="00C47A31" w:rsidP="00026E3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47A31" w:rsidRPr="009E2BB0" w:rsidRDefault="00C47A31" w:rsidP="00026E3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47A31" w:rsidRPr="00432980" w:rsidRDefault="00C47A31" w:rsidP="00026E3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47A31" w:rsidRPr="00432980" w:rsidRDefault="00C47A31" w:rsidP="00026E3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47A31" w:rsidRPr="00432980" w:rsidRDefault="00C47A31" w:rsidP="00026E3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47A31" w:rsidRPr="00432980" w:rsidRDefault="00C47A31" w:rsidP="00026E3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47A31" w:rsidRPr="00432980" w:rsidRDefault="00C47A31" w:rsidP="00026E3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3C4B5E">
        <w:rPr>
          <w:rFonts w:ascii="Helvetica" w:hAnsi="Helvetica" w:cs="Helvetica"/>
          <w:sz w:val="22"/>
          <w:szCs w:val="22"/>
        </w:rPr>
        <w:t>.</w:t>
      </w:r>
      <w:r w:rsidR="003C4B5E" w:rsidRPr="003C4B5E">
        <w:rPr>
          <w:rFonts w:ascii="Helvetica" w:hAnsi="Helvetica" w:cs="Helvetica"/>
          <w:sz w:val="22"/>
          <w:szCs w:val="22"/>
        </w:rPr>
        <w:t xml:space="preserve"> Junto con este anexo deberá entregar copia de calificación del IDATU con un valor superior a 8.1 con referencia al </w:t>
      </w:r>
      <w:r w:rsidR="003C4B5E" w:rsidRPr="003C4B5E">
        <w:rPr>
          <w:rFonts w:ascii="Helvetica" w:hAnsi="Helvetica" w:cs="Helvetica"/>
          <w:sz w:val="22"/>
          <w:szCs w:val="22"/>
        </w:rPr>
        <w:lastRenderedPageBreak/>
        <w:t xml:space="preserve">primer semestre del 2021 así como anexar carta bajo protesta de decir verdad indicando que el número de cabina exclusiva para reporte de siniestros de SEPAL Vallarta no atenderá </w:t>
      </w:r>
      <w:proofErr w:type="spellStart"/>
      <w:r w:rsidR="003C4B5E" w:rsidRPr="003C4B5E">
        <w:rPr>
          <w:rFonts w:ascii="Helvetica" w:hAnsi="Helvetica" w:cs="Helvetica"/>
          <w:sz w:val="22"/>
          <w:szCs w:val="22"/>
        </w:rPr>
        <w:t>mas</w:t>
      </w:r>
      <w:proofErr w:type="spellEnd"/>
      <w:r w:rsidR="003C4B5E" w:rsidRPr="003C4B5E">
        <w:rPr>
          <w:rFonts w:ascii="Helvetica" w:hAnsi="Helvetica" w:cs="Helvetica"/>
          <w:sz w:val="22"/>
          <w:szCs w:val="22"/>
        </w:rPr>
        <w:t xml:space="preserve"> asegurados</w:t>
      </w:r>
      <w:r w:rsidR="003C4B5E">
        <w:rPr>
          <w:rFonts w:ascii="Helvetica" w:hAnsi="Helvetica" w:cs="Helvetica"/>
          <w:sz w:val="22"/>
          <w:szCs w:val="22"/>
        </w:rPr>
        <w:t>.</w:t>
      </w:r>
      <w:r w:rsidRPr="00432980">
        <w:rPr>
          <w:rFonts w:ascii="Helvetica" w:hAnsi="Helvetica" w:cs="Helvetica"/>
          <w:sz w:val="22"/>
          <w:szCs w:val="22"/>
        </w:rPr>
        <w:t xml:space="preserve"> </w:t>
      </w:r>
    </w:p>
    <w:p w:rsidR="00C47A31" w:rsidRPr="00432980" w:rsidRDefault="00C47A31" w:rsidP="00026E3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47A31" w:rsidRPr="00486200" w:rsidRDefault="00C47A31" w:rsidP="00026E3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E669B" w:rsidRDefault="00C47A31" w:rsidP="00EE669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00EE669B" w:rsidRPr="00432980">
        <w:rPr>
          <w:rFonts w:ascii="Helvetica" w:hAnsi="Helvetica" w:cs="Helvetica"/>
          <w:sz w:val="22"/>
          <w:szCs w:val="22"/>
        </w:rPr>
        <w:t xml:space="preserve">El </w:t>
      </w:r>
      <w:r w:rsidR="00EE669B" w:rsidRPr="00432980">
        <w:rPr>
          <w:rFonts w:ascii="Helvetica" w:hAnsi="Helvetica" w:cs="Helvetica"/>
          <w:b/>
          <w:bCs/>
          <w:sz w:val="22"/>
          <w:szCs w:val="22"/>
        </w:rPr>
        <w:t>“LICITANTE”</w:t>
      </w:r>
      <w:r w:rsidR="00EE669B" w:rsidRPr="00432980">
        <w:rPr>
          <w:rFonts w:ascii="Helvetica" w:hAnsi="Helvetica" w:cs="Helvetica"/>
          <w:sz w:val="22"/>
          <w:szCs w:val="22"/>
        </w:rPr>
        <w:t xml:space="preserve"> deberá presentar </w:t>
      </w:r>
      <w:r w:rsidR="00EE669B">
        <w:rPr>
          <w:rFonts w:ascii="Helvetica" w:hAnsi="Helvetica" w:cs="Helvetica"/>
          <w:sz w:val="22"/>
          <w:szCs w:val="22"/>
        </w:rPr>
        <w:t>“Póliza muestra</w:t>
      </w:r>
      <w:r w:rsidR="00EE669B" w:rsidRPr="00432980">
        <w:rPr>
          <w:rFonts w:ascii="Helvetica" w:hAnsi="Helvetica" w:cs="Helvetica"/>
          <w:sz w:val="22"/>
          <w:szCs w:val="22"/>
        </w:rPr>
        <w:t>”,</w:t>
      </w:r>
      <w:r w:rsidR="00EE669B">
        <w:rPr>
          <w:rFonts w:ascii="Helvetica" w:hAnsi="Helvetica" w:cs="Helvetica"/>
          <w:sz w:val="22"/>
          <w:szCs w:val="22"/>
        </w:rPr>
        <w:t xml:space="preserve"> de cada uno de los ramos, así como carta bajo protesta de decir verdad que los tiempos de respuesta de la administración y entrega de documentos y pago de siniestros serán los siguientes:</w:t>
      </w:r>
    </w:p>
    <w:p w:rsidR="00EE669B" w:rsidRDefault="00EE669B" w:rsidP="00EE669B">
      <w:pPr>
        <w:jc w:val="both"/>
        <w:rPr>
          <w:rFonts w:ascii="Helvetica" w:hAnsi="Helvetica" w:cs="Helvetica"/>
          <w:sz w:val="22"/>
          <w:szCs w:val="22"/>
        </w:rPr>
      </w:pPr>
    </w:p>
    <w:p w:rsidR="00EE669B" w:rsidRDefault="00EE669B" w:rsidP="00EE669B">
      <w:pPr>
        <w:jc w:val="both"/>
        <w:rPr>
          <w:rFonts w:ascii="Helvetica" w:hAnsi="Helvetica" w:cs="Helvetica"/>
          <w:sz w:val="22"/>
          <w:szCs w:val="22"/>
        </w:rPr>
      </w:pPr>
    </w:p>
    <w:tbl>
      <w:tblPr>
        <w:tblStyle w:val="Tablaconcuadrcula"/>
        <w:tblW w:w="0" w:type="auto"/>
        <w:tblLook w:val="04A0" w:firstRow="1" w:lastRow="0" w:firstColumn="1" w:lastColumn="0" w:noHBand="0" w:noVBand="1"/>
      </w:tblPr>
      <w:tblGrid>
        <w:gridCol w:w="4930"/>
        <w:gridCol w:w="4931"/>
      </w:tblGrid>
      <w:tr w:rsidR="00EE669B" w:rsidTr="001D4C65">
        <w:tc>
          <w:tcPr>
            <w:tcW w:w="4930" w:type="dxa"/>
          </w:tcPr>
          <w:p w:rsidR="00EE669B" w:rsidRPr="00C22BED" w:rsidRDefault="00EE669B" w:rsidP="001D4C65">
            <w:pPr>
              <w:jc w:val="center"/>
              <w:rPr>
                <w:rFonts w:ascii="Helvetica" w:hAnsi="Helvetica" w:cs="Helvetica"/>
                <w:b/>
                <w:bCs/>
                <w:sz w:val="22"/>
                <w:szCs w:val="22"/>
              </w:rPr>
            </w:pPr>
            <w:r w:rsidRPr="00C22BED">
              <w:rPr>
                <w:rFonts w:ascii="Helvetica" w:hAnsi="Helvetica" w:cs="Helvetica"/>
                <w:b/>
                <w:bCs/>
                <w:sz w:val="22"/>
                <w:szCs w:val="22"/>
              </w:rPr>
              <w:t>Descripción</w:t>
            </w:r>
          </w:p>
        </w:tc>
        <w:tc>
          <w:tcPr>
            <w:tcW w:w="4931" w:type="dxa"/>
          </w:tcPr>
          <w:p w:rsidR="00EE669B" w:rsidRPr="00C22BED" w:rsidRDefault="00EE669B" w:rsidP="001D4C65">
            <w:pPr>
              <w:jc w:val="center"/>
              <w:rPr>
                <w:rFonts w:ascii="Helvetica" w:hAnsi="Helvetica" w:cs="Helvetica"/>
                <w:b/>
                <w:bCs/>
                <w:sz w:val="22"/>
                <w:szCs w:val="22"/>
              </w:rPr>
            </w:pPr>
            <w:r w:rsidRPr="00C22BED">
              <w:rPr>
                <w:rFonts w:ascii="Helvetica" w:hAnsi="Helvetica" w:cs="Helvetica"/>
                <w:b/>
                <w:bCs/>
                <w:sz w:val="22"/>
                <w:szCs w:val="22"/>
              </w:rPr>
              <w:t>Días Hábiles Máximos</w:t>
            </w:r>
          </w:p>
        </w:tc>
      </w:tr>
      <w:tr w:rsidR="00EE669B" w:rsidTr="001D4C65">
        <w:tc>
          <w:tcPr>
            <w:tcW w:w="4930" w:type="dxa"/>
          </w:tcPr>
          <w:p w:rsidR="00EE669B" w:rsidRDefault="00EE669B" w:rsidP="001D4C65">
            <w:pPr>
              <w:jc w:val="both"/>
              <w:rPr>
                <w:rFonts w:ascii="Helvetica" w:hAnsi="Helvetica" w:cs="Helvetica"/>
                <w:sz w:val="22"/>
                <w:szCs w:val="22"/>
              </w:rPr>
            </w:pPr>
            <w:r>
              <w:rPr>
                <w:rFonts w:ascii="Helvetica" w:hAnsi="Helvetica" w:cs="Helvetica"/>
                <w:sz w:val="22"/>
                <w:szCs w:val="22"/>
              </w:rPr>
              <w:t>Cobertura Automática</w:t>
            </w:r>
          </w:p>
        </w:tc>
        <w:tc>
          <w:tcPr>
            <w:tcW w:w="4931" w:type="dxa"/>
          </w:tcPr>
          <w:p w:rsidR="00EE669B" w:rsidRDefault="00EE669B" w:rsidP="001D4C65">
            <w:pPr>
              <w:jc w:val="both"/>
              <w:rPr>
                <w:rFonts w:ascii="Helvetica" w:hAnsi="Helvetica" w:cs="Helvetica"/>
                <w:sz w:val="22"/>
                <w:szCs w:val="22"/>
              </w:rPr>
            </w:pPr>
            <w:r>
              <w:rPr>
                <w:rFonts w:ascii="Helvetica" w:hAnsi="Helvetica" w:cs="Helvetica"/>
                <w:sz w:val="22"/>
                <w:szCs w:val="22"/>
              </w:rPr>
              <w:t>Inmediata</w:t>
            </w:r>
          </w:p>
        </w:tc>
      </w:tr>
      <w:tr w:rsidR="00EE669B" w:rsidTr="001D4C65">
        <w:tc>
          <w:tcPr>
            <w:tcW w:w="4930" w:type="dxa"/>
          </w:tcPr>
          <w:p w:rsidR="00EE669B" w:rsidRDefault="00EE669B" w:rsidP="001D4C65">
            <w:pPr>
              <w:jc w:val="both"/>
              <w:rPr>
                <w:rFonts w:ascii="Helvetica" w:hAnsi="Helvetica" w:cs="Helvetica"/>
                <w:sz w:val="22"/>
                <w:szCs w:val="22"/>
              </w:rPr>
            </w:pPr>
            <w:r>
              <w:rPr>
                <w:rFonts w:ascii="Helvetica" w:hAnsi="Helvetica" w:cs="Helvetica"/>
                <w:sz w:val="22"/>
                <w:szCs w:val="22"/>
              </w:rPr>
              <w:t>Entrega de Endosos</w:t>
            </w:r>
          </w:p>
        </w:tc>
        <w:tc>
          <w:tcPr>
            <w:tcW w:w="4931" w:type="dxa"/>
          </w:tcPr>
          <w:p w:rsidR="00EE669B" w:rsidRDefault="00EE669B" w:rsidP="001D4C65">
            <w:pPr>
              <w:jc w:val="both"/>
              <w:rPr>
                <w:rFonts w:ascii="Helvetica" w:hAnsi="Helvetica" w:cs="Helvetica"/>
                <w:sz w:val="22"/>
                <w:szCs w:val="22"/>
              </w:rPr>
            </w:pPr>
            <w:r>
              <w:rPr>
                <w:rFonts w:ascii="Helvetica" w:hAnsi="Helvetica" w:cs="Helvetica"/>
                <w:sz w:val="22"/>
                <w:szCs w:val="22"/>
              </w:rPr>
              <w:t>Máximo de 4 días hábiles</w:t>
            </w:r>
          </w:p>
        </w:tc>
      </w:tr>
      <w:tr w:rsidR="00EE669B" w:rsidTr="001D4C65">
        <w:tc>
          <w:tcPr>
            <w:tcW w:w="4930" w:type="dxa"/>
          </w:tcPr>
          <w:p w:rsidR="00EE669B" w:rsidRDefault="00EE669B" w:rsidP="001D4C65">
            <w:pPr>
              <w:jc w:val="both"/>
              <w:rPr>
                <w:rFonts w:ascii="Helvetica" w:hAnsi="Helvetica" w:cs="Helvetica"/>
                <w:sz w:val="22"/>
                <w:szCs w:val="22"/>
              </w:rPr>
            </w:pPr>
            <w:r>
              <w:rPr>
                <w:rFonts w:ascii="Helvetica" w:hAnsi="Helvetica" w:cs="Helvetica"/>
                <w:sz w:val="22"/>
                <w:szCs w:val="22"/>
              </w:rPr>
              <w:t>Pago de siniestros 100% documentados</w:t>
            </w:r>
          </w:p>
        </w:tc>
        <w:tc>
          <w:tcPr>
            <w:tcW w:w="4931" w:type="dxa"/>
          </w:tcPr>
          <w:p w:rsidR="00EE669B" w:rsidRDefault="00EE669B" w:rsidP="001D4C65">
            <w:pPr>
              <w:jc w:val="both"/>
              <w:rPr>
                <w:rFonts w:ascii="Helvetica" w:hAnsi="Helvetica" w:cs="Helvetica"/>
                <w:sz w:val="22"/>
                <w:szCs w:val="22"/>
              </w:rPr>
            </w:pPr>
            <w:r>
              <w:rPr>
                <w:rFonts w:ascii="Helvetica" w:hAnsi="Helvetica" w:cs="Helvetica"/>
                <w:sz w:val="22"/>
                <w:szCs w:val="22"/>
              </w:rPr>
              <w:t>Máximo de 5 días hábiles</w:t>
            </w:r>
          </w:p>
        </w:tc>
      </w:tr>
    </w:tbl>
    <w:p w:rsidR="00EE669B" w:rsidRPr="005131FD" w:rsidRDefault="00EE669B" w:rsidP="00EE669B">
      <w:pPr>
        <w:jc w:val="both"/>
        <w:rPr>
          <w:rFonts w:ascii="Helvetica" w:hAnsi="Helvetica" w:cs="Helvetica"/>
          <w:sz w:val="22"/>
          <w:szCs w:val="22"/>
        </w:rPr>
      </w:pPr>
    </w:p>
    <w:p w:rsidR="00C47A31" w:rsidRPr="00EE669B" w:rsidRDefault="00EE669B" w:rsidP="00EE669B">
      <w:pPr>
        <w:jc w:val="both"/>
        <w:rPr>
          <w:rFonts w:ascii="Helvetica" w:hAnsi="Helvetica" w:cs="Helvetica"/>
          <w:sz w:val="22"/>
          <w:szCs w:val="22"/>
        </w:rPr>
      </w:pPr>
      <w:r>
        <w:rPr>
          <w:rFonts w:ascii="Helvetica" w:hAnsi="Helvetica" w:cs="Helvetica"/>
          <w:sz w:val="22"/>
          <w:szCs w:val="22"/>
        </w:rPr>
        <w:t xml:space="preserve">            </w:t>
      </w:r>
      <w:r w:rsidRPr="00EE669B">
        <w:rPr>
          <w:rFonts w:ascii="Helvetica" w:hAnsi="Helvetica" w:cs="Helvetica"/>
          <w:sz w:val="22"/>
          <w:szCs w:val="22"/>
        </w:rPr>
        <w:t>No presentar ESTE REQUISITO PODRÁ SER CAUSA DE DESCALIFICACIÓN.</w:t>
      </w:r>
    </w:p>
    <w:p w:rsidR="00C47A31" w:rsidRDefault="00C47A31" w:rsidP="00C47A31">
      <w:pPr>
        <w:jc w:val="both"/>
        <w:rPr>
          <w:rFonts w:ascii="Helvetica" w:hAnsi="Helvetica" w:cs="Helvetica"/>
          <w:sz w:val="22"/>
          <w:szCs w:val="22"/>
        </w:rPr>
      </w:pPr>
    </w:p>
    <w:bookmarkEnd w:id="3"/>
    <w:p w:rsidR="00C47A31" w:rsidRPr="00432980" w:rsidRDefault="00C47A31" w:rsidP="00C47A3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C47A31" w:rsidRPr="00432980" w:rsidRDefault="00C47A31" w:rsidP="00C47A31">
      <w:pPr>
        <w:jc w:val="both"/>
        <w:rPr>
          <w:rFonts w:ascii="Helvetica" w:eastAsia="Calibri" w:hAnsi="Helvetica" w:cs="Helvetica"/>
          <w:bCs/>
          <w:sz w:val="22"/>
          <w:szCs w:val="22"/>
          <w:lang w:eastAsia="es-MX"/>
        </w:rPr>
      </w:pPr>
    </w:p>
    <w:p w:rsidR="00C47A31" w:rsidRPr="00432980" w:rsidRDefault="00C47A31" w:rsidP="00C47A31">
      <w:pPr>
        <w:rPr>
          <w:rFonts w:ascii="Helvetica" w:hAnsi="Helvetica" w:cs="Helvetica"/>
          <w:b/>
          <w:noProof/>
          <w:sz w:val="22"/>
          <w:szCs w:val="22"/>
          <w:u w:val="single"/>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47A31" w:rsidRPr="00432980" w:rsidRDefault="00C47A31" w:rsidP="00C47A31">
      <w:pPr>
        <w:pStyle w:val="Textoindependiente"/>
        <w:rPr>
          <w:rFonts w:ascii="Helvetica" w:hAnsi="Helvetica" w:cs="Helvetica"/>
          <w:b/>
          <w:noProof/>
          <w:szCs w:val="22"/>
          <w:u w:val="single"/>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47A31" w:rsidRPr="00432980" w:rsidRDefault="00C47A31" w:rsidP="00C47A31">
      <w:pPr>
        <w:pStyle w:val="Textoindependiente"/>
        <w:rPr>
          <w:rFonts w:ascii="Helvetica" w:hAnsi="Helvetica" w:cs="Helvetica"/>
          <w:noProof/>
          <w:szCs w:val="22"/>
          <w:u w:val="single"/>
          <w:lang w:eastAsia="es-MX"/>
        </w:rPr>
      </w:pPr>
    </w:p>
    <w:p w:rsidR="00C47A31" w:rsidRPr="00432980" w:rsidRDefault="00C47A31" w:rsidP="00026E3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47A31" w:rsidRPr="00432980" w:rsidRDefault="00C47A31" w:rsidP="00026E3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47A31" w:rsidRPr="00432980" w:rsidRDefault="00C47A31" w:rsidP="00026E3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47A31" w:rsidRPr="00432980" w:rsidRDefault="00C47A31" w:rsidP="00026E3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47A31" w:rsidRPr="00432980" w:rsidRDefault="00C47A31" w:rsidP="00026E3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C47A31" w:rsidRPr="00503029" w:rsidRDefault="00C47A31" w:rsidP="00026E3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C47A31" w:rsidRPr="00503029" w:rsidRDefault="00C47A31" w:rsidP="00026E3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C47A31" w:rsidRPr="00503029" w:rsidRDefault="00C47A31" w:rsidP="00026E3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 xml:space="preserve">EL ADJUDICADO deberá garantizar a favor de SEAPAL VALLARTA la buena calidad, defectos y </w:t>
      </w:r>
      <w:r w:rsidRPr="00503029">
        <w:rPr>
          <w:rFonts w:ascii="Helvetica" w:eastAsia="Calibri" w:hAnsi="Helvetica" w:cs="Helvetica"/>
          <w:sz w:val="22"/>
          <w:szCs w:val="22"/>
        </w:rPr>
        <w:lastRenderedPageBreak/>
        <w:t>vicios ocultos del bien y/o servicio; esto a partir de la entrega del bien y/o servicio y con vigencia de mínimo un año posterior, en moneda nacional, por el importe del 10% (diez por ciento) del monto total del contrato IVA incluido.</w:t>
      </w:r>
    </w:p>
    <w:p w:rsidR="00C47A31" w:rsidRPr="00432980" w:rsidRDefault="00C47A31" w:rsidP="00C47A31">
      <w:pPr>
        <w:pStyle w:val="Textoindependiente"/>
        <w:rPr>
          <w:rFonts w:ascii="Helvetica" w:hAnsi="Helvetica" w:cs="Helvetica"/>
          <w:b/>
          <w:noProof/>
          <w:szCs w:val="22"/>
          <w:u w:val="single"/>
          <w:lang w:eastAsia="es-MX"/>
        </w:rPr>
      </w:pPr>
    </w:p>
    <w:p w:rsidR="00C47A31" w:rsidRPr="00432980" w:rsidRDefault="00C47A31" w:rsidP="00C47A3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47A31" w:rsidRPr="00432980" w:rsidRDefault="00C47A31" w:rsidP="00C47A31">
      <w:pPr>
        <w:pStyle w:val="Textoindependiente"/>
        <w:rPr>
          <w:rFonts w:ascii="Helvetica" w:hAnsi="Helvetica" w:cs="Helvetica"/>
          <w:b/>
          <w:noProof/>
          <w:szCs w:val="22"/>
          <w:u w:val="single"/>
          <w:lang w:eastAsia="es-MX"/>
        </w:rPr>
      </w:pPr>
    </w:p>
    <w:p w:rsidR="00C47A31" w:rsidRPr="00432980" w:rsidRDefault="00C47A31" w:rsidP="00026E3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C47A31" w:rsidRPr="00432980" w:rsidRDefault="00C47A31" w:rsidP="00026E3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47A31" w:rsidRPr="00214805" w:rsidRDefault="00C47A31" w:rsidP="00026E3B">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C47A31" w:rsidRPr="00432980" w:rsidRDefault="00C47A31" w:rsidP="00C47A31">
      <w:pPr>
        <w:jc w:val="both"/>
        <w:rPr>
          <w:rFonts w:ascii="Helvetica" w:hAnsi="Helvetica" w:cs="Helvetica"/>
          <w:noProof/>
          <w:sz w:val="22"/>
          <w:szCs w:val="22"/>
          <w:lang w:eastAsia="es-MX"/>
        </w:rPr>
      </w:pPr>
    </w:p>
    <w:p w:rsidR="00C47A31" w:rsidRPr="00432980" w:rsidRDefault="00C47A31" w:rsidP="00C47A3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47A31" w:rsidRPr="00432980" w:rsidRDefault="00C47A31" w:rsidP="00C47A31">
      <w:pPr>
        <w:rPr>
          <w:rFonts w:ascii="Helvetica" w:hAnsi="Helvetica" w:cs="Helvetica"/>
          <w:noProof/>
          <w:sz w:val="22"/>
          <w:szCs w:val="22"/>
          <w:lang w:eastAsia="es-MX"/>
        </w:rPr>
      </w:pPr>
    </w:p>
    <w:p w:rsidR="00C47A31" w:rsidRDefault="00C47A31" w:rsidP="00C47A3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C47A31" w:rsidRPr="00432980" w:rsidRDefault="00C47A31" w:rsidP="00C47A31">
      <w:pPr>
        <w:jc w:val="both"/>
        <w:rPr>
          <w:rFonts w:ascii="Helvetica" w:eastAsia="Calibri" w:hAnsi="Helvetica" w:cs="Helvetica"/>
          <w:sz w:val="22"/>
          <w:szCs w:val="22"/>
          <w:lang w:eastAsia="es-MX"/>
        </w:rPr>
      </w:pPr>
    </w:p>
    <w:p w:rsidR="00C47A31" w:rsidRPr="00432980" w:rsidRDefault="00C47A31" w:rsidP="00C47A31">
      <w:pPr>
        <w:jc w:val="both"/>
        <w:rPr>
          <w:rFonts w:ascii="Helvetica" w:eastAsia="Calibri" w:hAnsi="Helvetica" w:cs="Helvetica"/>
          <w:sz w:val="22"/>
          <w:szCs w:val="22"/>
        </w:rPr>
      </w:pPr>
    </w:p>
    <w:p w:rsidR="00C47A31" w:rsidRPr="00432980" w:rsidRDefault="00C47A31" w:rsidP="00C47A31">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47A31" w:rsidRPr="00432980" w:rsidRDefault="00C47A31" w:rsidP="00C47A31">
      <w:pPr>
        <w:rPr>
          <w:rFonts w:ascii="Helvetica" w:hAnsi="Helvetica" w:cs="Helvetica"/>
          <w:b/>
          <w:noProof/>
          <w:sz w:val="22"/>
          <w:szCs w:val="22"/>
          <w:u w:val="single"/>
          <w:lang w:eastAsia="es-MX"/>
        </w:rPr>
      </w:pPr>
    </w:p>
    <w:p w:rsidR="00C47A31" w:rsidRPr="00432980" w:rsidRDefault="00C47A31" w:rsidP="00C47A3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47A31" w:rsidRPr="00432980" w:rsidRDefault="00C47A31" w:rsidP="00C47A31">
      <w:pPr>
        <w:jc w:val="center"/>
        <w:rPr>
          <w:rFonts w:ascii="Helvetica" w:hAnsi="Helvetica" w:cs="Helvetica"/>
          <w:b/>
          <w:noProof/>
          <w:sz w:val="22"/>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47A31" w:rsidRPr="00432980" w:rsidRDefault="00C47A31" w:rsidP="00C47A31">
      <w:pPr>
        <w:pStyle w:val="Textoindependiente"/>
        <w:rPr>
          <w:rFonts w:ascii="Helvetica" w:hAnsi="Helvetica" w:cs="Helvetica"/>
          <w:b/>
          <w:noProof/>
          <w:szCs w:val="22"/>
          <w:u w:val="single"/>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47A31" w:rsidRPr="00432980" w:rsidRDefault="00C47A31" w:rsidP="00C47A31">
      <w:pPr>
        <w:pStyle w:val="Textoindependiente"/>
        <w:jc w:val="center"/>
        <w:rPr>
          <w:rFonts w:ascii="Helvetica" w:hAnsi="Helvetica" w:cs="Helvetica"/>
          <w:noProof/>
          <w:szCs w:val="22"/>
          <w:lang w:eastAsia="es-MX"/>
        </w:rPr>
      </w:pPr>
    </w:p>
    <w:p w:rsidR="00C47A31" w:rsidRPr="00432980" w:rsidRDefault="00C47A31" w:rsidP="00026E3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47A31" w:rsidRPr="00432980" w:rsidRDefault="00C47A31" w:rsidP="00026E3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47A31" w:rsidRPr="00432980" w:rsidRDefault="00C47A31" w:rsidP="00026E3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47A31" w:rsidRPr="00432980" w:rsidRDefault="00C47A31" w:rsidP="00026E3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47A31" w:rsidRPr="00432980" w:rsidRDefault="00C47A31" w:rsidP="00C47A31">
      <w:pPr>
        <w:rPr>
          <w:rFonts w:ascii="Helvetica" w:hAnsi="Helvetica" w:cs="Helvetica"/>
          <w:b/>
          <w:noProof/>
          <w:sz w:val="22"/>
          <w:szCs w:val="22"/>
          <w:u w:val="single"/>
          <w:lang w:eastAsia="es-MX"/>
        </w:rPr>
      </w:pPr>
    </w:p>
    <w:p w:rsidR="00C47A31" w:rsidRPr="00432980" w:rsidRDefault="00C47A31" w:rsidP="00C47A3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w:t>
      </w:r>
      <w:r w:rsidRPr="00432980">
        <w:rPr>
          <w:rFonts w:ascii="Helvetica" w:hAnsi="Helvetica" w:cs="Helvetica"/>
          <w:noProof/>
          <w:szCs w:val="22"/>
          <w:lang w:val="es-ES" w:eastAsia="es-MX"/>
        </w:rPr>
        <w:lastRenderedPageBreak/>
        <w:t xml:space="preserve">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47A31" w:rsidRPr="00432980" w:rsidRDefault="00C47A31" w:rsidP="00C47A31">
      <w:pPr>
        <w:pStyle w:val="Textoindependiente"/>
        <w:rPr>
          <w:rFonts w:ascii="Helvetica" w:hAnsi="Helvetica" w:cs="Helvetica"/>
          <w:noProof/>
          <w:szCs w:val="22"/>
          <w:lang w:val="es-ES" w:eastAsia="es-MX"/>
        </w:rPr>
      </w:pPr>
    </w:p>
    <w:p w:rsidR="00C47A31" w:rsidRPr="00432980" w:rsidRDefault="00C47A31" w:rsidP="00C47A3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686112">
        <w:rPr>
          <w:rFonts w:ascii="Helvetica" w:hAnsi="Helvetica" w:cs="Helvetica"/>
          <w:szCs w:val="22"/>
        </w:rPr>
        <w:t>gavilaa</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47A31" w:rsidRPr="00432980" w:rsidRDefault="00C47A31" w:rsidP="00C47A31">
      <w:pPr>
        <w:pStyle w:val="Textoindependiente"/>
        <w:rPr>
          <w:rFonts w:ascii="Helvetica" w:hAnsi="Helvetica" w:cs="Helvetica"/>
          <w:noProof/>
          <w:szCs w:val="22"/>
          <w:lang w:eastAsia="es-MX"/>
        </w:rPr>
      </w:pPr>
    </w:p>
    <w:p w:rsidR="00C47A31" w:rsidRDefault="00C47A31" w:rsidP="00C47A3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47A31" w:rsidRPr="00432980" w:rsidRDefault="00C47A31" w:rsidP="00C47A31">
      <w:pPr>
        <w:pStyle w:val="Textoindependiente"/>
        <w:rPr>
          <w:rFonts w:ascii="Helvetica" w:hAnsi="Helvetica" w:cs="Helvetica"/>
          <w:noProof/>
          <w:szCs w:val="22"/>
          <w:lang w:val="es-ES" w:eastAsia="es-MX"/>
        </w:rPr>
      </w:pPr>
    </w:p>
    <w:p w:rsidR="00C47A31" w:rsidRPr="00432980" w:rsidRDefault="00C47A31" w:rsidP="00C47A3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47A31" w:rsidRPr="00432980" w:rsidRDefault="00C47A31" w:rsidP="00C47A31">
      <w:pPr>
        <w:pStyle w:val="Textoindependiente"/>
        <w:rPr>
          <w:rFonts w:ascii="Helvetica" w:hAnsi="Helvetica" w:cs="Helvetica"/>
          <w:noProof/>
          <w:szCs w:val="22"/>
          <w:lang w:val="es-ES" w:eastAsia="es-MX"/>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noProof/>
          <w:sz w:val="22"/>
          <w:szCs w:val="22"/>
          <w:lang w:eastAsia="es-MX"/>
        </w:rPr>
        <w:lastRenderedPageBreak/>
        <w:t xml:space="preserve">13. </w:t>
      </w:r>
      <w:r w:rsidRPr="00432980">
        <w:rPr>
          <w:rFonts w:ascii="Helvetica" w:hAnsi="Helvetica" w:cs="Helvetica"/>
          <w:b/>
          <w:sz w:val="22"/>
          <w:szCs w:val="22"/>
        </w:rPr>
        <w:t xml:space="preserve">ACTO DE PRESENTACIÓN Y APERTURA </w:t>
      </w: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DE PROPOSICIONES</w:t>
      </w:r>
    </w:p>
    <w:p w:rsidR="00C47A31" w:rsidRPr="00432980" w:rsidRDefault="00C47A31" w:rsidP="00C47A31">
      <w:pPr>
        <w:ind w:left="360"/>
        <w:jc w:val="both"/>
        <w:rPr>
          <w:rFonts w:ascii="Helvetica" w:hAnsi="Helvetica" w:cs="Helvetica"/>
          <w:b/>
          <w:sz w:val="22"/>
          <w:szCs w:val="22"/>
        </w:rPr>
      </w:pPr>
      <w:r w:rsidRPr="00432980">
        <w:rPr>
          <w:rFonts w:ascii="Helvetica" w:hAnsi="Helvetica" w:cs="Helvetica"/>
          <w:b/>
          <w:sz w:val="22"/>
          <w:szCs w:val="22"/>
        </w:rPr>
        <w:tab/>
      </w: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PROCEDIMIENTO:</w:t>
      </w:r>
    </w:p>
    <w:p w:rsidR="00C47A31" w:rsidRPr="00432980" w:rsidRDefault="00C47A31" w:rsidP="00026E3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47A31" w:rsidRPr="00432980" w:rsidRDefault="00C47A31" w:rsidP="00026E3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47A31" w:rsidRPr="00432980" w:rsidRDefault="00C47A31" w:rsidP="00026E3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47A31" w:rsidRPr="00432980" w:rsidRDefault="00C47A31" w:rsidP="00026E3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C47A31" w:rsidRPr="00432980" w:rsidRDefault="00C47A31" w:rsidP="00026E3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C47A31" w:rsidRPr="00EC3F98" w:rsidRDefault="00C47A31" w:rsidP="00026E3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C47A31" w:rsidRPr="00432980" w:rsidRDefault="00C47A31" w:rsidP="00026E3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C47A31" w:rsidRPr="00214805" w:rsidRDefault="00C47A31" w:rsidP="00026E3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C47A31" w:rsidRPr="00214805" w:rsidRDefault="00C47A31" w:rsidP="00026E3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C47A31" w:rsidRPr="00214805" w:rsidRDefault="00C47A31" w:rsidP="00026E3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C47A31" w:rsidRPr="00737135" w:rsidRDefault="00C47A31" w:rsidP="00026E3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C47A31" w:rsidRPr="00432980" w:rsidRDefault="00C47A31" w:rsidP="00026E3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w:t>
      </w:r>
      <w:r w:rsidRPr="00432980">
        <w:rPr>
          <w:rFonts w:ascii="Helvetica" w:hAnsi="Helvetica" w:cs="Helvetica"/>
          <w:sz w:val="22"/>
          <w:szCs w:val="22"/>
        </w:rPr>
        <w:lastRenderedPageBreak/>
        <w:t xml:space="preserve">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47A31" w:rsidRPr="00432980" w:rsidRDefault="00C47A31" w:rsidP="00C47A31">
      <w:pPr>
        <w:ind w:left="360"/>
        <w:jc w:val="both"/>
        <w:rPr>
          <w:rFonts w:ascii="Helvetica" w:hAnsi="Helvetica" w:cs="Helvetica"/>
          <w:b/>
          <w:sz w:val="22"/>
          <w:szCs w:val="22"/>
          <w:u w:val="single"/>
        </w:rPr>
      </w:pPr>
    </w:p>
    <w:p w:rsidR="00C47A31" w:rsidRPr="00432980" w:rsidRDefault="00C47A31" w:rsidP="00C47A31">
      <w:pPr>
        <w:jc w:val="center"/>
        <w:rPr>
          <w:rFonts w:ascii="Helvetica" w:hAnsi="Helvetica" w:cs="Helvetica"/>
          <w:sz w:val="22"/>
          <w:szCs w:val="22"/>
        </w:rPr>
      </w:pPr>
      <w:r w:rsidRPr="00432980">
        <w:rPr>
          <w:rFonts w:ascii="Helvetica" w:hAnsi="Helvetica" w:cs="Helvetica"/>
          <w:b/>
          <w:sz w:val="22"/>
          <w:szCs w:val="22"/>
        </w:rPr>
        <w:t>14. ACTO DE FALLO.</w:t>
      </w:r>
    </w:p>
    <w:p w:rsidR="00C47A31" w:rsidRPr="00432980" w:rsidRDefault="00C47A31" w:rsidP="00C47A31">
      <w:pPr>
        <w:ind w:left="360"/>
        <w:jc w:val="both"/>
        <w:rPr>
          <w:rFonts w:ascii="Helvetica" w:hAnsi="Helvetica" w:cs="Helvetica"/>
          <w:sz w:val="22"/>
          <w:szCs w:val="22"/>
        </w:rPr>
      </w:pPr>
    </w:p>
    <w:p w:rsidR="00C47A31" w:rsidRPr="00432980" w:rsidRDefault="00C47A31" w:rsidP="00C47A3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47A31" w:rsidRPr="00432980" w:rsidRDefault="00C47A31" w:rsidP="00C47A31">
      <w:pPr>
        <w:pStyle w:val="Textoindependiente"/>
        <w:rPr>
          <w:rFonts w:ascii="Helvetica" w:hAnsi="Helvetica" w:cs="Helvetica"/>
          <w:szCs w:val="22"/>
        </w:rPr>
      </w:pPr>
    </w:p>
    <w:p w:rsidR="00C47A31" w:rsidRPr="00432980" w:rsidRDefault="00C47A31" w:rsidP="00C47A3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47A31" w:rsidRPr="00432980" w:rsidRDefault="00C47A31" w:rsidP="00C47A31">
      <w:pPr>
        <w:pStyle w:val="Textoindependiente"/>
        <w:rPr>
          <w:rFonts w:ascii="Helvetica" w:hAnsi="Helvetica" w:cs="Helvetica"/>
          <w:noProof/>
          <w:szCs w:val="22"/>
          <w:lang w:eastAsia="es-MX"/>
        </w:rPr>
      </w:pPr>
    </w:p>
    <w:p w:rsidR="00C47A31" w:rsidRDefault="00C47A31" w:rsidP="00C47A31">
      <w:pPr>
        <w:pStyle w:val="Textoindependiente"/>
        <w:jc w:val="center"/>
        <w:rPr>
          <w:rFonts w:ascii="Helvetica" w:hAnsi="Helvetica" w:cs="Helvetica"/>
          <w:b/>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47A31" w:rsidRPr="00432980" w:rsidRDefault="00C47A31" w:rsidP="00C47A31">
      <w:pPr>
        <w:pStyle w:val="Estilo"/>
        <w:rPr>
          <w:rFonts w:ascii="Helvetica" w:hAnsi="Helvetica" w:cs="Helvetica"/>
          <w:sz w:val="22"/>
        </w:rPr>
      </w:pPr>
    </w:p>
    <w:p w:rsidR="00C47A31" w:rsidRPr="00432980" w:rsidRDefault="00C47A31" w:rsidP="00026E3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47A31" w:rsidRPr="00432980" w:rsidRDefault="00C47A31" w:rsidP="00026E3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C47A31" w:rsidRPr="00432980" w:rsidRDefault="00C47A31" w:rsidP="00026E3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C47A31" w:rsidRPr="00432980" w:rsidRDefault="00C47A31" w:rsidP="00026E3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47A31" w:rsidRPr="00432980" w:rsidRDefault="00C47A31" w:rsidP="00026E3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C47A31" w:rsidRPr="00432980" w:rsidRDefault="00C47A31" w:rsidP="00026E3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47A31" w:rsidRPr="00432980" w:rsidRDefault="00C47A31" w:rsidP="00026E3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47A31" w:rsidRPr="00432980" w:rsidRDefault="00C47A31" w:rsidP="00026E3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C47A31" w:rsidRPr="00432980" w:rsidRDefault="00C47A31" w:rsidP="00026E3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47A31" w:rsidRPr="00432980" w:rsidRDefault="00C47A31" w:rsidP="00026E3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lastRenderedPageBreak/>
        <w:t>A quien oferte el precio más bajo que resulte del uso de la modalidad de ofertas subsecuentes de descuentos, en su caso, siempre y cuando la proposición resulte solvente técnica y económicamente.</w:t>
      </w:r>
    </w:p>
    <w:p w:rsidR="00C47A31" w:rsidRPr="00432980" w:rsidRDefault="00C47A31" w:rsidP="00026E3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47A31" w:rsidRPr="00432980" w:rsidRDefault="00C47A31" w:rsidP="00026E3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C47A31" w:rsidRPr="00432980" w:rsidRDefault="00C47A31" w:rsidP="00026E3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C47A31" w:rsidRPr="00432980" w:rsidRDefault="00C47A31" w:rsidP="00026E3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47A31" w:rsidRDefault="00C47A31" w:rsidP="00026E3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C47A31" w:rsidRPr="00432980" w:rsidRDefault="00C47A31" w:rsidP="00C47A31">
      <w:pPr>
        <w:pStyle w:val="Estilo"/>
        <w:rPr>
          <w:rFonts w:ascii="Helvetica" w:hAnsi="Helvetica" w:cs="Helvetica"/>
          <w:sz w:val="22"/>
        </w:rPr>
      </w:pPr>
    </w:p>
    <w:p w:rsidR="00C47A31" w:rsidRPr="00A7025E" w:rsidRDefault="00C47A31" w:rsidP="00026E3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47A31" w:rsidRPr="00432980" w:rsidRDefault="00C47A31" w:rsidP="00026E3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47A31" w:rsidRPr="00432980" w:rsidRDefault="00C47A31" w:rsidP="00026E3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47A31" w:rsidRPr="00432980" w:rsidRDefault="00C47A31" w:rsidP="00026E3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47A31" w:rsidRPr="00432980" w:rsidRDefault="00C47A31" w:rsidP="00C47A31">
      <w:pPr>
        <w:pStyle w:val="Estilo"/>
        <w:tabs>
          <w:tab w:val="left" w:pos="65"/>
        </w:tabs>
        <w:rPr>
          <w:rFonts w:ascii="Helvetica" w:hAnsi="Helvetica" w:cs="Helvetica"/>
          <w:noProof/>
          <w:sz w:val="22"/>
          <w:lang w:eastAsia="es-MX"/>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16. TRABAJOS DE SUPERVISIÓN.</w:t>
      </w:r>
    </w:p>
    <w:p w:rsidR="00C47A31" w:rsidRPr="00432980" w:rsidRDefault="00C47A31" w:rsidP="00C47A31">
      <w:pPr>
        <w:jc w:val="both"/>
        <w:rPr>
          <w:rFonts w:ascii="Helvetica" w:hAnsi="Helvetica" w:cs="Helvetica"/>
          <w:b/>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lastRenderedPageBreak/>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47A31" w:rsidRPr="00432980" w:rsidRDefault="00C47A31" w:rsidP="00C47A31">
      <w:pPr>
        <w:jc w:val="both"/>
        <w:rPr>
          <w:rFonts w:ascii="Helvetica" w:hAnsi="Helvetica" w:cs="Helvetica"/>
          <w:sz w:val="22"/>
          <w:szCs w:val="22"/>
        </w:rPr>
      </w:pPr>
    </w:p>
    <w:p w:rsidR="00C47A31" w:rsidRPr="00763769" w:rsidRDefault="00C47A31" w:rsidP="00C47A3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C47A31" w:rsidRDefault="00C47A31" w:rsidP="00C47A3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47A31" w:rsidRPr="00432980" w:rsidRDefault="00C47A31" w:rsidP="00C47A31">
      <w:pPr>
        <w:jc w:val="both"/>
        <w:rPr>
          <w:rFonts w:ascii="Helvetica" w:hAnsi="Helvetica" w:cs="Helvetica"/>
          <w:b/>
          <w:sz w:val="22"/>
          <w:szCs w:val="22"/>
        </w:rPr>
      </w:pPr>
    </w:p>
    <w:p w:rsidR="00C47A31" w:rsidRPr="000C270E" w:rsidRDefault="00C47A31" w:rsidP="00C47A3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47A31" w:rsidRPr="00432980" w:rsidRDefault="00C47A31" w:rsidP="00C47A31">
      <w:pPr>
        <w:jc w:val="both"/>
        <w:rPr>
          <w:rFonts w:ascii="Helvetica" w:hAnsi="Helvetica" w:cs="Helvetica"/>
          <w:b/>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47A31" w:rsidRPr="00432980" w:rsidRDefault="00C47A31" w:rsidP="00C47A31">
      <w:pPr>
        <w:pStyle w:val="Ttulo2"/>
        <w:ind w:firstLine="360"/>
        <w:rPr>
          <w:rFonts w:ascii="Helvetica" w:hAnsi="Helvetica" w:cs="Helvetica"/>
          <w:b w:val="0"/>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47A31" w:rsidRPr="00432980" w:rsidRDefault="00C47A31" w:rsidP="00C47A31">
      <w:pPr>
        <w:jc w:val="both"/>
        <w:rPr>
          <w:rFonts w:ascii="Helvetica" w:hAnsi="Helvetica" w:cs="Helvetica"/>
          <w:sz w:val="22"/>
          <w:szCs w:val="22"/>
          <w:u w:val="single"/>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47A31" w:rsidRPr="00432980" w:rsidRDefault="00C47A31" w:rsidP="00C47A31">
      <w:pPr>
        <w:jc w:val="both"/>
        <w:rPr>
          <w:rFonts w:ascii="Helvetica" w:hAnsi="Helvetica" w:cs="Helvetica"/>
          <w:b/>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47A31" w:rsidRPr="00432980" w:rsidRDefault="00C47A31" w:rsidP="00C47A31">
      <w:pPr>
        <w:jc w:val="both"/>
        <w:rPr>
          <w:rFonts w:ascii="Helvetica" w:hAnsi="Helvetica" w:cs="Helvetica"/>
          <w:b/>
          <w:sz w:val="22"/>
          <w:szCs w:val="22"/>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 xml:space="preserve">Las Palmas #109, Fraccionamiento Vallarta Villas, en Puerto </w:t>
      </w:r>
      <w:r w:rsidRPr="00432980">
        <w:rPr>
          <w:rFonts w:ascii="Helvetica" w:hAnsi="Helvetica" w:cs="Helvetica"/>
          <w:bCs/>
          <w:szCs w:val="22"/>
          <w:u w:val="single"/>
        </w:rPr>
        <w:lastRenderedPageBreak/>
        <w:t>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47A31" w:rsidRPr="00432980" w:rsidRDefault="00C47A31" w:rsidP="00C47A31">
      <w:pPr>
        <w:jc w:val="both"/>
        <w:rPr>
          <w:rFonts w:ascii="Helvetica" w:hAnsi="Helvetica" w:cs="Helvetica"/>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47A31" w:rsidRPr="00432980" w:rsidRDefault="00C47A31" w:rsidP="00C47A31">
      <w:pPr>
        <w:jc w:val="both"/>
        <w:rPr>
          <w:rFonts w:ascii="Helvetica" w:hAnsi="Helvetica" w:cs="Helvetica"/>
          <w:b/>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47A31" w:rsidRPr="00432980" w:rsidRDefault="00C47A31" w:rsidP="00C47A31">
      <w:pPr>
        <w:ind w:left="360"/>
        <w:jc w:val="both"/>
        <w:rPr>
          <w:rFonts w:ascii="Helvetica" w:hAnsi="Helvetica" w:cs="Helvetica"/>
          <w:b/>
          <w:sz w:val="22"/>
          <w:szCs w:val="22"/>
        </w:rPr>
      </w:pPr>
    </w:p>
    <w:p w:rsidR="00C47A31" w:rsidRPr="00432980" w:rsidRDefault="00C47A31" w:rsidP="00026E3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47A31" w:rsidRPr="00432980" w:rsidRDefault="00C47A31" w:rsidP="00026E3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47A31" w:rsidRPr="00432980" w:rsidRDefault="00C47A31" w:rsidP="00026E3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47A31" w:rsidRPr="00432980" w:rsidRDefault="00C47A31" w:rsidP="00026E3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47A31" w:rsidRPr="00432980" w:rsidRDefault="00C47A31" w:rsidP="00026E3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47A31" w:rsidRPr="00432980" w:rsidRDefault="00C47A31" w:rsidP="00026E3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47A31" w:rsidRPr="00432980" w:rsidRDefault="00C47A31" w:rsidP="00026E3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47A31" w:rsidRPr="00432980" w:rsidRDefault="00C47A31" w:rsidP="00026E3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47A31" w:rsidRPr="00432980" w:rsidRDefault="00C47A31" w:rsidP="00026E3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C47A31" w:rsidRPr="00432980" w:rsidRDefault="00C47A31" w:rsidP="00026E3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47A31" w:rsidRPr="00BA556B" w:rsidRDefault="00C47A31" w:rsidP="00026E3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C47A31" w:rsidRPr="00432980" w:rsidRDefault="00C47A31" w:rsidP="00C47A31">
      <w:pPr>
        <w:jc w:val="both"/>
        <w:rPr>
          <w:rFonts w:ascii="Helvetica" w:hAnsi="Helvetica" w:cs="Helvetica"/>
          <w:b/>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lastRenderedPageBreak/>
        <w:t>23. MOTIVOS PARA DESECHAR LAS PROPOSICIONES</w:t>
      </w:r>
    </w:p>
    <w:p w:rsidR="00C47A31" w:rsidRPr="00432980" w:rsidRDefault="00C47A31" w:rsidP="00C47A31">
      <w:pPr>
        <w:ind w:left="350"/>
        <w:jc w:val="both"/>
        <w:rPr>
          <w:rFonts w:ascii="Helvetica" w:hAnsi="Helvetica" w:cs="Helvetica"/>
          <w:sz w:val="22"/>
          <w:szCs w:val="22"/>
        </w:rPr>
      </w:pP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47A31" w:rsidRPr="0052180F"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47A31" w:rsidRPr="0052180F"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47A31" w:rsidRPr="00432980" w:rsidRDefault="00C47A31" w:rsidP="00026E3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C47A31" w:rsidRPr="00432980" w:rsidRDefault="00C47A31" w:rsidP="00C47A31">
      <w:pPr>
        <w:ind w:left="720"/>
        <w:jc w:val="both"/>
        <w:rPr>
          <w:rFonts w:ascii="Helvetica" w:hAnsi="Helvetica" w:cs="Helvetica"/>
          <w:sz w:val="22"/>
          <w:szCs w:val="22"/>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026E3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47A31" w:rsidRPr="00432980" w:rsidRDefault="00C47A31" w:rsidP="00026E3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47A31" w:rsidRPr="00432980" w:rsidRDefault="00C47A31" w:rsidP="00026E3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47A31" w:rsidRPr="00432980" w:rsidRDefault="00C47A31" w:rsidP="00026E3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47A31" w:rsidRPr="00432980" w:rsidRDefault="00C47A31" w:rsidP="00026E3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C47A31" w:rsidRPr="009F6692" w:rsidRDefault="00C47A31" w:rsidP="00026E3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47A31" w:rsidRPr="00432980" w:rsidRDefault="00C47A31" w:rsidP="00026E3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C47A31" w:rsidRPr="00432980" w:rsidRDefault="00C47A31" w:rsidP="00C47A31">
      <w:pPr>
        <w:rPr>
          <w:rFonts w:ascii="Helvetica" w:hAnsi="Helvetica" w:cs="Helvetica"/>
          <w:b/>
          <w:sz w:val="22"/>
          <w:szCs w:val="22"/>
        </w:rPr>
      </w:pPr>
    </w:p>
    <w:p w:rsidR="00C47A31"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47A31" w:rsidRDefault="00C47A31" w:rsidP="00C47A31">
      <w:pPr>
        <w:pStyle w:val="Textoindependiente"/>
        <w:jc w:val="center"/>
        <w:rPr>
          <w:rFonts w:ascii="Helvetica" w:hAnsi="Helvetica" w:cs="Helvetica"/>
          <w:b/>
          <w:noProof/>
          <w:szCs w:val="22"/>
          <w:lang w:eastAsia="es-MX"/>
        </w:rPr>
      </w:pP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47A31" w:rsidRPr="00432980" w:rsidRDefault="00C47A31" w:rsidP="00026E3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026E3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47A31" w:rsidRPr="00432980" w:rsidRDefault="00C47A31" w:rsidP="00026E3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47A31" w:rsidRPr="00432980" w:rsidRDefault="00C47A31" w:rsidP="00026E3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47A31" w:rsidRPr="009F6692" w:rsidRDefault="00C47A31" w:rsidP="00026E3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47A31" w:rsidRPr="00432980" w:rsidRDefault="00C47A31" w:rsidP="00026E3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C47A31" w:rsidRPr="00432980" w:rsidRDefault="00C47A31" w:rsidP="00026E3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026E3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47A31" w:rsidRPr="00432980" w:rsidRDefault="00C47A31" w:rsidP="00026E3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47A31" w:rsidRPr="00432980" w:rsidRDefault="00C47A31" w:rsidP="00026E3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47A31" w:rsidRPr="00432980" w:rsidRDefault="00C47A31" w:rsidP="00026E3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47A31" w:rsidRPr="00432980" w:rsidRDefault="00C47A31" w:rsidP="00C47A31">
      <w:pPr>
        <w:rPr>
          <w:rFonts w:ascii="Helvetica" w:hAnsi="Helvetica" w:cs="Helvetica"/>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28. IMPUESTOS Y DERECHOS.</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47A31" w:rsidRPr="00432980" w:rsidRDefault="00C47A31" w:rsidP="00C47A31">
      <w:pPr>
        <w:jc w:val="both"/>
        <w:rPr>
          <w:rFonts w:ascii="Helvetica" w:hAnsi="Helvetica" w:cs="Helvetica"/>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lastRenderedPageBreak/>
        <w:t>29. ANTICIPOS.</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47A31" w:rsidRPr="00432980" w:rsidRDefault="00C47A31" w:rsidP="00C47A31">
      <w:pPr>
        <w:jc w:val="both"/>
        <w:rPr>
          <w:rFonts w:ascii="Helvetica" w:hAnsi="Helvetica" w:cs="Helvetica"/>
          <w:bCs/>
          <w:noProof/>
          <w:sz w:val="22"/>
          <w:szCs w:val="22"/>
          <w:lang w:eastAsia="es-MX"/>
        </w:rPr>
      </w:pPr>
    </w:p>
    <w:p w:rsidR="00C47A31" w:rsidRPr="00432980" w:rsidRDefault="00C47A31" w:rsidP="00C47A3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47A31" w:rsidRPr="00432980" w:rsidRDefault="00C47A31" w:rsidP="00C47A31">
      <w:pPr>
        <w:jc w:val="both"/>
        <w:rPr>
          <w:rFonts w:ascii="Helvetica" w:hAnsi="Helvetica" w:cs="Helvetica"/>
          <w:b/>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30. SITUACIONES NO PREVISTAS.</w:t>
      </w:r>
    </w:p>
    <w:p w:rsidR="00C47A31" w:rsidRPr="00432980" w:rsidRDefault="00C47A31" w:rsidP="00C47A31">
      <w:pPr>
        <w:pStyle w:val="Sangra2detindependiente"/>
        <w:spacing w:after="0" w:line="240" w:lineRule="auto"/>
        <w:rPr>
          <w:rFonts w:ascii="Helvetica" w:hAnsi="Helvetica" w:cs="Helvetica"/>
          <w:b/>
          <w:sz w:val="22"/>
          <w:szCs w:val="22"/>
        </w:rPr>
      </w:pPr>
    </w:p>
    <w:p w:rsidR="00C47A31" w:rsidRPr="00432980" w:rsidRDefault="00C47A31" w:rsidP="00C47A3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47A31" w:rsidRPr="00432980" w:rsidRDefault="00C47A31" w:rsidP="00C47A31">
      <w:pPr>
        <w:rPr>
          <w:rFonts w:ascii="Helvetica" w:hAnsi="Helvetica" w:cs="Helvetica"/>
          <w:b/>
          <w:sz w:val="22"/>
          <w:szCs w:val="22"/>
        </w:rPr>
      </w:pPr>
    </w:p>
    <w:p w:rsidR="00C47A31" w:rsidRPr="00432980" w:rsidRDefault="00C47A31" w:rsidP="00C47A31">
      <w:pPr>
        <w:pStyle w:val="Estilo"/>
        <w:jc w:val="center"/>
        <w:rPr>
          <w:rFonts w:ascii="Helvetica" w:hAnsi="Helvetica" w:cs="Helvetica"/>
          <w:b/>
          <w:sz w:val="22"/>
        </w:rPr>
      </w:pPr>
      <w:r w:rsidRPr="00432980">
        <w:rPr>
          <w:rFonts w:ascii="Helvetica" w:hAnsi="Helvetica" w:cs="Helvetica"/>
          <w:b/>
          <w:sz w:val="22"/>
        </w:rPr>
        <w:t>31. INCONFORMIDADES Y CONCILIACIÓN.</w:t>
      </w:r>
    </w:p>
    <w:p w:rsidR="00C47A31" w:rsidRPr="00432980" w:rsidRDefault="00C47A31" w:rsidP="00C47A31">
      <w:pPr>
        <w:jc w:val="both"/>
        <w:rPr>
          <w:rFonts w:ascii="Helvetica" w:hAnsi="Helvetica" w:cs="Helvetica"/>
          <w:b/>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47A31" w:rsidRPr="00432980" w:rsidRDefault="00C47A31" w:rsidP="00C47A31">
      <w:pPr>
        <w:jc w:val="both"/>
        <w:rPr>
          <w:rFonts w:ascii="Helvetica" w:hAnsi="Helvetica" w:cs="Helvetica"/>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32. SANCIONES.</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47A31" w:rsidRPr="00432980" w:rsidRDefault="00C47A31" w:rsidP="00C47A31">
      <w:pPr>
        <w:jc w:val="both"/>
        <w:rPr>
          <w:rFonts w:ascii="Helvetica" w:hAnsi="Helvetica" w:cs="Helvetica"/>
          <w:sz w:val="22"/>
          <w:szCs w:val="22"/>
          <w:u w:val="single"/>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47A31" w:rsidRPr="00432980" w:rsidRDefault="00C47A31" w:rsidP="00C47A31">
      <w:pPr>
        <w:jc w:val="both"/>
        <w:rPr>
          <w:rFonts w:ascii="Helvetica" w:hAnsi="Helvetica" w:cs="Helvetica"/>
          <w:noProof/>
          <w:sz w:val="22"/>
          <w:szCs w:val="22"/>
          <w:lang w:eastAsia="es-MX"/>
        </w:rPr>
      </w:pPr>
    </w:p>
    <w:p w:rsidR="00C47A31" w:rsidRPr="00432980" w:rsidRDefault="00C47A31" w:rsidP="00C47A31">
      <w:pPr>
        <w:jc w:val="both"/>
        <w:rPr>
          <w:rFonts w:ascii="Helvetica" w:hAnsi="Helvetica" w:cs="Helvetica"/>
          <w:sz w:val="22"/>
          <w:szCs w:val="22"/>
        </w:rPr>
      </w:pPr>
      <w:r w:rsidRPr="00432980">
        <w:rPr>
          <w:rFonts w:ascii="Helvetica" w:hAnsi="Helvetica" w:cs="Helvetica"/>
          <w:noProof/>
          <w:sz w:val="22"/>
          <w:szCs w:val="22"/>
          <w:lang w:eastAsia="es-MX"/>
        </w:rPr>
        <w:lastRenderedPageBreak/>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47A31" w:rsidRPr="00432980" w:rsidRDefault="00C47A31" w:rsidP="00C47A31">
      <w:pPr>
        <w:pStyle w:val="Textoindependiente"/>
        <w:rPr>
          <w:rFonts w:ascii="Helvetica" w:hAnsi="Helvetica" w:cs="Helvetica"/>
          <w:noProof/>
          <w:szCs w:val="22"/>
          <w:lang w:val="es-ES"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026E3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C47A31" w:rsidRPr="00432980" w:rsidRDefault="00C47A31" w:rsidP="00026E3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47A31" w:rsidRPr="00741A26" w:rsidRDefault="00C47A31" w:rsidP="00026E3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C47A31" w:rsidRPr="00432980" w:rsidRDefault="00C47A31" w:rsidP="00C47A31">
      <w:pPr>
        <w:pStyle w:val="Textoindependiente"/>
        <w:ind w:left="360"/>
        <w:rPr>
          <w:rFonts w:ascii="Helvetica" w:hAnsi="Helvetica" w:cs="Helvetica"/>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47A31" w:rsidRPr="00432980" w:rsidRDefault="00C47A31" w:rsidP="00C47A31">
      <w:pPr>
        <w:jc w:val="both"/>
        <w:rPr>
          <w:rFonts w:ascii="Helvetica" w:hAnsi="Helvetica" w:cs="Helvetica"/>
          <w:b/>
          <w:sz w:val="22"/>
          <w:szCs w:val="22"/>
        </w:rPr>
      </w:pPr>
    </w:p>
    <w:p w:rsidR="00C47A31" w:rsidRPr="00432980" w:rsidRDefault="00C47A31" w:rsidP="00C47A31">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47A31" w:rsidRPr="00432980" w:rsidRDefault="00C47A31" w:rsidP="00C47A31">
      <w:pPr>
        <w:pStyle w:val="Estilo"/>
        <w:rPr>
          <w:rFonts w:ascii="Helvetica" w:hAnsi="Helvetica" w:cs="Helvetica"/>
          <w:sz w:val="22"/>
        </w:rPr>
      </w:pPr>
    </w:p>
    <w:p w:rsidR="00C47A31" w:rsidRPr="00432980" w:rsidRDefault="00C47A31" w:rsidP="00C47A3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47A31" w:rsidRPr="00432980" w:rsidRDefault="00C47A31" w:rsidP="00C47A31">
      <w:pPr>
        <w:pStyle w:val="Estilo"/>
        <w:rPr>
          <w:rFonts w:ascii="Helvetica" w:hAnsi="Helvetica" w:cs="Helvetica"/>
          <w:sz w:val="22"/>
        </w:rPr>
      </w:pPr>
    </w:p>
    <w:p w:rsidR="00C47A31" w:rsidRPr="00432980" w:rsidRDefault="00C47A31" w:rsidP="00026E3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47A31" w:rsidRPr="00432980" w:rsidRDefault="00C47A31" w:rsidP="00026E3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47A31" w:rsidRPr="00432980" w:rsidRDefault="00C47A31" w:rsidP="00026E3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47A31" w:rsidRPr="00432980" w:rsidRDefault="00C47A31" w:rsidP="00026E3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47A31" w:rsidRPr="00432980" w:rsidRDefault="00C47A31" w:rsidP="00026E3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47A31" w:rsidRPr="00432980" w:rsidRDefault="00C47A31" w:rsidP="00026E3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47A31" w:rsidRPr="00432980" w:rsidRDefault="00C47A31" w:rsidP="00026E3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47A31" w:rsidRPr="00432980" w:rsidRDefault="00C47A31" w:rsidP="00026E3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47A31" w:rsidRPr="00432980" w:rsidRDefault="00C47A31" w:rsidP="00026E3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47A31" w:rsidRPr="00432980" w:rsidRDefault="00C47A31" w:rsidP="00026E3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47A31" w:rsidRPr="00432980" w:rsidRDefault="00C47A31" w:rsidP="00026E3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47A31" w:rsidRPr="00432980" w:rsidRDefault="00C47A31" w:rsidP="00C47A31">
      <w:pPr>
        <w:pStyle w:val="Estilo"/>
        <w:rPr>
          <w:rFonts w:ascii="Helvetica" w:hAnsi="Helvetica" w:cs="Helvetica"/>
          <w:sz w:val="22"/>
        </w:rPr>
      </w:pPr>
    </w:p>
    <w:p w:rsidR="00C47A31" w:rsidRPr="00432980" w:rsidRDefault="00C47A31" w:rsidP="00C47A3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47A31" w:rsidRPr="00432980" w:rsidRDefault="00C47A31" w:rsidP="00C47A31">
      <w:pPr>
        <w:pStyle w:val="Estilo"/>
        <w:rPr>
          <w:rFonts w:ascii="Helvetica" w:hAnsi="Helvetica" w:cs="Helvetica"/>
          <w:sz w:val="22"/>
        </w:rPr>
      </w:pPr>
    </w:p>
    <w:p w:rsidR="00C47A31" w:rsidRPr="00432980" w:rsidRDefault="00C47A31" w:rsidP="00C47A3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47A31" w:rsidRPr="00432980" w:rsidRDefault="00C47A31" w:rsidP="00C47A31">
      <w:pPr>
        <w:pStyle w:val="Textoindependiente"/>
        <w:rPr>
          <w:rFonts w:ascii="Helvetica" w:hAnsi="Helvetica" w:cs="Helvetica"/>
          <w:noProof/>
          <w:szCs w:val="22"/>
          <w:lang w:eastAsia="es-MX"/>
        </w:rPr>
      </w:pPr>
    </w:p>
    <w:p w:rsidR="00C47A31"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47A31" w:rsidRPr="00432980" w:rsidRDefault="00C47A31" w:rsidP="00C47A31">
      <w:pPr>
        <w:pStyle w:val="Textoindependiente"/>
        <w:rPr>
          <w:rFonts w:ascii="Helvetica" w:hAnsi="Helvetica" w:cs="Helvetica"/>
          <w:noProof/>
          <w:szCs w:val="22"/>
          <w:lang w:eastAsia="es-MX"/>
        </w:rPr>
      </w:pPr>
    </w:p>
    <w:p w:rsidR="00C47A31" w:rsidRPr="00B24C62"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C47A31" w:rsidRPr="00432980" w:rsidRDefault="00C47A31" w:rsidP="00C47A31">
      <w:pPr>
        <w:pStyle w:val="Textoindependiente"/>
        <w:rPr>
          <w:rFonts w:ascii="Helvetica" w:hAnsi="Helvetica" w:cs="Helvetica"/>
          <w:noProof/>
          <w:szCs w:val="22"/>
          <w:lang w:eastAsia="es-MX"/>
        </w:rPr>
      </w:pPr>
    </w:p>
    <w:p w:rsidR="00C47A31" w:rsidRDefault="00C47A31" w:rsidP="00C47A3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47A31" w:rsidRPr="00432980" w:rsidRDefault="00C47A31" w:rsidP="00C47A3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47A31" w:rsidRPr="00432980" w:rsidRDefault="00C47A31" w:rsidP="00C47A31">
      <w:pPr>
        <w:pStyle w:val="Estilo"/>
        <w:rPr>
          <w:rFonts w:ascii="Helvetica" w:hAnsi="Helvetica" w:cs="Helvetica"/>
          <w:sz w:val="22"/>
        </w:rPr>
      </w:pPr>
    </w:p>
    <w:p w:rsidR="00C47A31" w:rsidRPr="00432980" w:rsidRDefault="00C47A31" w:rsidP="00C47A31">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C47A31" w:rsidRPr="00432980" w:rsidRDefault="00C47A31" w:rsidP="00C47A31">
      <w:pPr>
        <w:pStyle w:val="Estilo"/>
        <w:rPr>
          <w:rFonts w:ascii="Helvetica" w:hAnsi="Helvetica" w:cs="Helvetica"/>
          <w:sz w:val="22"/>
        </w:rPr>
      </w:pPr>
    </w:p>
    <w:p w:rsidR="00C47A31" w:rsidRPr="00432980" w:rsidRDefault="00C47A31" w:rsidP="00C47A3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C47A31" w:rsidRPr="00432980" w:rsidRDefault="00C47A31" w:rsidP="00C47A31">
      <w:pPr>
        <w:pStyle w:val="Estilo"/>
        <w:rPr>
          <w:rFonts w:ascii="Helvetica" w:hAnsi="Helvetica" w:cs="Helvetica"/>
          <w:sz w:val="22"/>
        </w:rPr>
      </w:pPr>
    </w:p>
    <w:p w:rsidR="00C47A31" w:rsidRPr="00432980" w:rsidRDefault="00C47A31" w:rsidP="00C47A3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47A31" w:rsidRPr="00432980" w:rsidRDefault="00C47A31" w:rsidP="00C47A31">
      <w:pPr>
        <w:ind w:right="49"/>
        <w:jc w:val="both"/>
        <w:rPr>
          <w:rFonts w:ascii="Helvetica" w:hAnsi="Helvetica" w:cs="Helvetica"/>
          <w:sz w:val="22"/>
          <w:szCs w:val="22"/>
          <w:u w:val="single"/>
        </w:rPr>
      </w:pPr>
    </w:p>
    <w:p w:rsidR="00C47A31" w:rsidRPr="00432980" w:rsidRDefault="00C47A31" w:rsidP="00C47A3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47A31" w:rsidRDefault="00C47A31" w:rsidP="00C47A31">
      <w:pPr>
        <w:pStyle w:val="Textoindependiente"/>
        <w:rPr>
          <w:rFonts w:ascii="Helvetica" w:hAnsi="Helvetica" w:cs="Helvetica"/>
          <w:b/>
          <w:noProof/>
          <w:szCs w:val="22"/>
          <w:lang w:eastAsia="es-MX"/>
        </w:rPr>
      </w:pPr>
    </w:p>
    <w:p w:rsidR="00C47A31" w:rsidRPr="00432980" w:rsidRDefault="00C47A31" w:rsidP="00C47A3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47A31" w:rsidRPr="00432980" w:rsidRDefault="00C47A31" w:rsidP="00C47A3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47A31" w:rsidRPr="00432980" w:rsidRDefault="00C47A31" w:rsidP="00C47A31">
      <w:pPr>
        <w:jc w:val="both"/>
        <w:rPr>
          <w:rFonts w:ascii="Helvetica" w:hAnsi="Helvetica" w:cs="Helvetica"/>
          <w:b/>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47A31" w:rsidRPr="00432980" w:rsidRDefault="00C47A31" w:rsidP="00C47A31">
      <w:pPr>
        <w:jc w:val="both"/>
        <w:rPr>
          <w:rFonts w:ascii="Helvetica" w:hAnsi="Helvetica" w:cs="Helvetica"/>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37. DEFECTOS Y VICIOS OCULTOS.</w:t>
      </w:r>
    </w:p>
    <w:p w:rsidR="00C47A31" w:rsidRPr="00432980" w:rsidRDefault="00C47A31" w:rsidP="00C47A31">
      <w:pPr>
        <w:pStyle w:val="Ttulo2"/>
        <w:rPr>
          <w:rFonts w:ascii="Helvetica" w:hAnsi="Helvetica" w:cs="Helvetica"/>
          <w:szCs w:val="22"/>
        </w:rPr>
      </w:pPr>
    </w:p>
    <w:p w:rsidR="00C47A31" w:rsidRPr="00CD58DC" w:rsidRDefault="00C47A31" w:rsidP="00C47A3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C47A31" w:rsidRPr="00432980" w:rsidRDefault="00C47A31" w:rsidP="00C47A3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026E3B">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686112">
        <w:rPr>
          <w:rFonts w:ascii="Helvetica" w:hAnsi="Helvetica" w:cs="Helvetica"/>
          <w:sz w:val="22"/>
          <w:szCs w:val="22"/>
          <w:u w:val="single"/>
        </w:rPr>
        <w:t>gavilaa</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47A31" w:rsidRPr="00432980" w:rsidRDefault="00C47A31" w:rsidP="00026E3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47A31" w:rsidRPr="00432980" w:rsidRDefault="00C47A31" w:rsidP="00026E3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47A31" w:rsidRPr="00CD58DC" w:rsidRDefault="00C47A31" w:rsidP="00026E3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47A31"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47A31" w:rsidRDefault="00C47A31" w:rsidP="00C47A31">
      <w:pPr>
        <w:pStyle w:val="Textoindependiente"/>
        <w:jc w:val="center"/>
        <w:rPr>
          <w:rFonts w:ascii="Helvetica" w:hAnsi="Helvetica" w:cs="Helvetica"/>
          <w:b/>
          <w:noProof/>
          <w:szCs w:val="22"/>
          <w:lang w:eastAsia="es-MX"/>
        </w:rPr>
      </w:pPr>
    </w:p>
    <w:p w:rsidR="00C47A31" w:rsidRDefault="00C47A31" w:rsidP="00C47A31">
      <w:pPr>
        <w:pStyle w:val="Textoindependiente"/>
        <w:jc w:val="center"/>
        <w:rPr>
          <w:rFonts w:ascii="Helvetica" w:hAnsi="Helvetica" w:cs="Helvetica"/>
          <w:b/>
          <w:noProof/>
          <w:szCs w:val="22"/>
          <w:lang w:eastAsia="es-MX"/>
        </w:rPr>
      </w:pPr>
    </w:p>
    <w:p w:rsidR="00C47A31"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47A31" w:rsidRDefault="00C47A31" w:rsidP="00C47A31">
      <w:pPr>
        <w:pStyle w:val="Textoindependiente"/>
        <w:jc w:val="center"/>
        <w:rPr>
          <w:rFonts w:ascii="Helvetica" w:hAnsi="Helvetica" w:cs="Helvetica"/>
          <w:b/>
          <w:noProof/>
          <w:szCs w:val="22"/>
          <w:lang w:eastAsia="es-MX"/>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47A31" w:rsidRPr="00432980" w:rsidRDefault="00C47A31" w:rsidP="00C47A3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C47A31" w:rsidRPr="00432980" w:rsidTr="0018389A">
        <w:trPr>
          <w:trHeight w:val="285"/>
          <w:jc w:val="center"/>
        </w:trPr>
        <w:tc>
          <w:tcPr>
            <w:tcW w:w="1574" w:type="pct"/>
          </w:tcPr>
          <w:p w:rsidR="00C47A31" w:rsidRPr="00432980" w:rsidRDefault="00C47A31" w:rsidP="0018389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47A31" w:rsidRPr="00432980" w:rsidRDefault="00C47A31" w:rsidP="0018389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47A31" w:rsidRPr="00432980" w:rsidTr="0018389A">
        <w:trPr>
          <w:trHeight w:val="290"/>
          <w:jc w:val="center"/>
        </w:trPr>
        <w:tc>
          <w:tcPr>
            <w:tcW w:w="1574" w:type="pct"/>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3% tres por ciento</w:t>
            </w:r>
          </w:p>
        </w:tc>
      </w:tr>
      <w:tr w:rsidR="00C47A31" w:rsidRPr="00432980" w:rsidTr="0018389A">
        <w:trPr>
          <w:trHeight w:val="256"/>
          <w:jc w:val="center"/>
        </w:trPr>
        <w:tc>
          <w:tcPr>
            <w:tcW w:w="1574" w:type="pct"/>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6% seis por ciento</w:t>
            </w:r>
          </w:p>
        </w:tc>
      </w:tr>
      <w:tr w:rsidR="00C47A31" w:rsidRPr="00432980" w:rsidTr="0018389A">
        <w:trPr>
          <w:trHeight w:val="217"/>
          <w:jc w:val="center"/>
        </w:trPr>
        <w:tc>
          <w:tcPr>
            <w:tcW w:w="1574" w:type="pct"/>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10% diez por ciento</w:t>
            </w:r>
          </w:p>
        </w:tc>
      </w:tr>
      <w:tr w:rsidR="00C47A31" w:rsidRPr="00432980" w:rsidTr="0018389A">
        <w:trPr>
          <w:trHeight w:val="320"/>
          <w:jc w:val="center"/>
        </w:trPr>
        <w:tc>
          <w:tcPr>
            <w:tcW w:w="1574" w:type="pct"/>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47A31" w:rsidRPr="00432980" w:rsidRDefault="00C47A31" w:rsidP="00C47A31">
      <w:pPr>
        <w:jc w:val="both"/>
        <w:rPr>
          <w:rFonts w:ascii="Helvetica" w:hAnsi="Helvetica" w:cs="Helvetica"/>
          <w:iCs/>
          <w:sz w:val="22"/>
          <w:szCs w:val="22"/>
        </w:rPr>
      </w:pPr>
    </w:p>
    <w:p w:rsidR="00C47A31" w:rsidRPr="00432980" w:rsidRDefault="00C47A31" w:rsidP="00C47A3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47A31" w:rsidRPr="00432980" w:rsidRDefault="00C47A31" w:rsidP="00C47A31">
      <w:pPr>
        <w:pStyle w:val="Textoindependiente"/>
        <w:rPr>
          <w:rFonts w:ascii="Helvetica" w:hAnsi="Helvetica" w:cs="Helvetica"/>
          <w:noProof/>
          <w:szCs w:val="22"/>
          <w:lang w:eastAsia="es-MX"/>
        </w:rPr>
      </w:pPr>
    </w:p>
    <w:p w:rsidR="00C47A31" w:rsidRPr="00CD58DC" w:rsidRDefault="00C47A31" w:rsidP="00C47A3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47A31"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47A31" w:rsidRPr="00432980" w:rsidRDefault="00C47A31" w:rsidP="00C47A31">
      <w:pPr>
        <w:pStyle w:val="Textoindependiente"/>
        <w:rPr>
          <w:rFonts w:ascii="Helvetica" w:hAnsi="Helvetica" w:cs="Helvetica"/>
          <w:noProof/>
          <w:szCs w:val="22"/>
          <w:lang w:val="es-ES_tradnl" w:eastAsia="es-MX"/>
        </w:rPr>
      </w:pPr>
    </w:p>
    <w:p w:rsidR="00C47A31" w:rsidRPr="00432980" w:rsidRDefault="00C47A31" w:rsidP="00C47A3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47A31" w:rsidRPr="00432980" w:rsidRDefault="00C47A31" w:rsidP="00C47A31">
      <w:pPr>
        <w:pStyle w:val="Textoindependiente"/>
        <w:rPr>
          <w:rFonts w:ascii="Helvetica" w:hAnsi="Helvetica" w:cs="Helvetica"/>
          <w:noProof/>
          <w:szCs w:val="22"/>
          <w:lang w:val="es-ES"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C47A31" w:rsidRDefault="00C47A31" w:rsidP="00C47A31">
      <w:pPr>
        <w:pStyle w:val="Textoindependiente"/>
        <w:rPr>
          <w:rFonts w:ascii="Helvetica" w:hAnsi="Helvetica" w:cs="Helvetica"/>
          <w:b/>
          <w:noProof/>
          <w:szCs w:val="22"/>
          <w:lang w:eastAsia="es-MX"/>
        </w:rPr>
      </w:pPr>
    </w:p>
    <w:p w:rsidR="00C47A31" w:rsidRPr="00432980" w:rsidRDefault="00C47A31" w:rsidP="00C47A3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C47A31" w:rsidRPr="00432980" w:rsidRDefault="00C47A31" w:rsidP="00C47A31">
      <w:pPr>
        <w:pStyle w:val="Textoindependiente"/>
        <w:rPr>
          <w:rFonts w:ascii="Helvetica" w:hAnsi="Helvetica" w:cs="Helvetica"/>
          <w:b/>
          <w:noProof/>
          <w:szCs w:val="22"/>
          <w:u w:val="single"/>
          <w:lang w:eastAsia="es-MX"/>
        </w:rPr>
      </w:pPr>
    </w:p>
    <w:p w:rsidR="00C47A31"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47A31"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C47A31" w:rsidRPr="00432980" w:rsidTr="0018389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47A31" w:rsidRPr="00432980" w:rsidTr="0018389A">
        <w:tc>
          <w:tcPr>
            <w:tcW w:w="584"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47A31" w:rsidRPr="00432980" w:rsidRDefault="00C47A31" w:rsidP="0018389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47A31" w:rsidRPr="00432980" w:rsidRDefault="00C47A31" w:rsidP="0018389A">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Tope Máximo Combinado*</w:t>
            </w:r>
          </w:p>
        </w:tc>
      </w:tr>
      <w:tr w:rsidR="00C47A31" w:rsidRPr="00432980" w:rsidTr="0018389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4.6</w:t>
            </w:r>
          </w:p>
        </w:tc>
      </w:tr>
      <w:tr w:rsidR="00C47A31" w:rsidRPr="00432980" w:rsidTr="0018389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47A31" w:rsidRPr="00432980" w:rsidRDefault="00C47A31" w:rsidP="0018389A">
            <w:pPr>
              <w:jc w:val="both"/>
              <w:rPr>
                <w:rFonts w:ascii="Helvetica" w:hAnsi="Helvetica" w:cs="Helvetica"/>
                <w:b/>
                <w:sz w:val="22"/>
                <w:szCs w:val="22"/>
              </w:rPr>
            </w:pPr>
          </w:p>
        </w:tc>
      </w:tr>
      <w:tr w:rsidR="00C47A31" w:rsidRPr="00432980" w:rsidTr="0018389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93</w:t>
            </w:r>
          </w:p>
        </w:tc>
      </w:tr>
      <w:tr w:rsidR="00C47A31" w:rsidRPr="00432980" w:rsidTr="0018389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95</w:t>
            </w:r>
          </w:p>
        </w:tc>
      </w:tr>
      <w:tr w:rsidR="00C47A31" w:rsidRPr="00432980" w:rsidTr="0018389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47A31" w:rsidRPr="00432980" w:rsidRDefault="00C47A31" w:rsidP="0018389A">
            <w:pPr>
              <w:jc w:val="both"/>
              <w:rPr>
                <w:rFonts w:ascii="Helvetica" w:hAnsi="Helvetica" w:cs="Helvetica"/>
                <w:b/>
                <w:sz w:val="22"/>
                <w:szCs w:val="22"/>
              </w:rPr>
            </w:pPr>
          </w:p>
        </w:tc>
      </w:tr>
      <w:tr w:rsidR="00C47A31" w:rsidRPr="00432980" w:rsidTr="0018389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235</w:t>
            </w:r>
          </w:p>
        </w:tc>
      </w:tr>
      <w:tr w:rsidR="00C47A31" w:rsidRPr="00432980" w:rsidTr="0018389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p>
        </w:tc>
      </w:tr>
      <w:tr w:rsidR="00C47A31" w:rsidRPr="00432980" w:rsidTr="0018389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jc w:val="center"/>
              <w:rPr>
                <w:rFonts w:ascii="Helvetica" w:hAnsi="Helvetica" w:cs="Helvetica"/>
                <w:sz w:val="22"/>
                <w:szCs w:val="22"/>
              </w:rPr>
            </w:pPr>
            <w:r w:rsidRPr="00432980">
              <w:rPr>
                <w:rFonts w:ascii="Helvetica" w:hAnsi="Helvetica" w:cs="Helvetica"/>
                <w:sz w:val="22"/>
                <w:szCs w:val="22"/>
              </w:rPr>
              <w:t>250</w:t>
            </w:r>
          </w:p>
        </w:tc>
      </w:tr>
      <w:tr w:rsidR="00C47A31" w:rsidRPr="00432980" w:rsidTr="0018389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47A31" w:rsidRPr="00432980" w:rsidRDefault="00C47A31" w:rsidP="0018389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47A31" w:rsidRPr="00432980" w:rsidRDefault="00C47A31" w:rsidP="00C47A31">
      <w:pPr>
        <w:pStyle w:val="Textoindependiente"/>
        <w:rPr>
          <w:rFonts w:ascii="Helvetica" w:hAnsi="Helvetica" w:cs="Helvetica"/>
          <w:noProof/>
          <w:szCs w:val="22"/>
          <w:lang w:val="es-ES" w:eastAsia="es-MX"/>
        </w:rPr>
      </w:pP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47A31" w:rsidRPr="00432980" w:rsidRDefault="00C47A31" w:rsidP="00C47A31">
      <w:pPr>
        <w:pStyle w:val="Textoindependiente"/>
        <w:rPr>
          <w:rFonts w:ascii="Helvetica" w:hAnsi="Helvetica" w:cs="Helvetica"/>
          <w:noProof/>
          <w:szCs w:val="22"/>
          <w:lang w:eastAsia="es-MX"/>
        </w:rPr>
      </w:pPr>
    </w:p>
    <w:p w:rsidR="00C47A31" w:rsidRPr="00432980" w:rsidRDefault="00C47A31" w:rsidP="00C47A3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47A31" w:rsidRDefault="00C47A31" w:rsidP="00C47A31">
      <w:pPr>
        <w:jc w:val="center"/>
        <w:rPr>
          <w:rFonts w:ascii="Helvetica" w:hAnsi="Helvetica" w:cs="Helvetica"/>
          <w:b/>
          <w:noProof/>
          <w:sz w:val="22"/>
          <w:szCs w:val="22"/>
          <w:lang w:eastAsia="es-MX"/>
        </w:rPr>
      </w:pPr>
      <w:bookmarkStart w:id="7" w:name="_Hlk42261790"/>
    </w:p>
    <w:p w:rsidR="00C47A31" w:rsidRPr="00432980" w:rsidRDefault="00C47A31" w:rsidP="00C47A3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47A31" w:rsidRPr="00432980" w:rsidRDefault="00C47A31" w:rsidP="00C47A3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C47A31" w:rsidRPr="00432980" w:rsidRDefault="00C47A31" w:rsidP="00C47A31">
      <w:pPr>
        <w:jc w:val="both"/>
        <w:rPr>
          <w:rFonts w:ascii="Helvetica" w:hAnsi="Helvetica" w:cs="Helvetica"/>
          <w:sz w:val="22"/>
          <w:szCs w:val="22"/>
        </w:rPr>
      </w:pPr>
    </w:p>
    <w:p w:rsidR="00C47A31" w:rsidRPr="00686112" w:rsidRDefault="00C47A31" w:rsidP="00C47A3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C47A31" w:rsidRPr="00686112" w:rsidRDefault="00C47A31" w:rsidP="00C47A31">
      <w:pPr>
        <w:jc w:val="both"/>
        <w:rPr>
          <w:rFonts w:ascii="Helvetica" w:hAnsi="Helvetica" w:cs="Helvetica"/>
          <w:sz w:val="22"/>
          <w:szCs w:val="22"/>
        </w:rPr>
      </w:pPr>
    </w:p>
    <w:p w:rsidR="00C47A31" w:rsidRPr="0018389A" w:rsidRDefault="00C47A31" w:rsidP="00026E3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18389A" w:rsidRPr="0018389A">
        <w:rPr>
          <w:rFonts w:ascii="Helvetica" w:hAnsi="Helvetica" w:cs="Helvetica"/>
          <w:noProof/>
          <w:sz w:val="22"/>
          <w:szCs w:val="22"/>
          <w:lang w:eastAsia="es-MX"/>
        </w:rPr>
        <w:t>13</w:t>
      </w:r>
      <w:r w:rsidRPr="0018389A">
        <w:rPr>
          <w:rFonts w:ascii="Helvetica" w:hAnsi="Helvetica" w:cs="Helvetica"/>
          <w:noProof/>
          <w:sz w:val="22"/>
          <w:szCs w:val="22"/>
          <w:lang w:eastAsia="es-MX"/>
        </w:rPr>
        <w:t xml:space="preserve"> de enero del año 2022.</w:t>
      </w:r>
    </w:p>
    <w:p w:rsidR="00C47A31" w:rsidRPr="0018389A" w:rsidRDefault="00C47A31" w:rsidP="00026E3B">
      <w:pPr>
        <w:pStyle w:val="Prrafodelista"/>
        <w:numPr>
          <w:ilvl w:val="0"/>
          <w:numId w:val="22"/>
        </w:numPr>
        <w:jc w:val="both"/>
        <w:rPr>
          <w:rFonts w:ascii="Helvetica" w:hAnsi="Helvetica" w:cs="Helvetica"/>
          <w:noProof/>
          <w:sz w:val="22"/>
          <w:szCs w:val="22"/>
          <w:lang w:eastAsia="es-MX"/>
        </w:rPr>
      </w:pPr>
      <w:r w:rsidRPr="0018389A">
        <w:rPr>
          <w:rFonts w:ascii="Helvetica" w:hAnsi="Helvetica" w:cs="Helvetica"/>
          <w:b/>
          <w:sz w:val="22"/>
          <w:szCs w:val="22"/>
          <w:u w:val="single"/>
        </w:rPr>
        <w:t xml:space="preserve"> “ÁMBITO DE LA LICITACIÓN”.-</w:t>
      </w:r>
      <w:bookmarkEnd w:id="10"/>
      <w:r w:rsidRPr="0018389A">
        <w:rPr>
          <w:rFonts w:ascii="Helvetica" w:hAnsi="Helvetica" w:cs="Helvetica"/>
          <w:b/>
          <w:sz w:val="22"/>
          <w:szCs w:val="22"/>
        </w:rPr>
        <w:t xml:space="preserve"> </w:t>
      </w:r>
      <w:bookmarkStart w:id="11" w:name="_Hlk8203093"/>
      <w:r w:rsidRPr="0018389A">
        <w:rPr>
          <w:rFonts w:ascii="Helvetica" w:hAnsi="Helvetica" w:cs="Helvetica"/>
          <w:sz w:val="22"/>
          <w:szCs w:val="22"/>
        </w:rPr>
        <w:t xml:space="preserve"> NACIONAL</w:t>
      </w:r>
    </w:p>
    <w:p w:rsidR="00C47A31" w:rsidRPr="0018389A" w:rsidRDefault="00C47A31" w:rsidP="00026E3B">
      <w:pPr>
        <w:pStyle w:val="Prrafodelista"/>
        <w:numPr>
          <w:ilvl w:val="0"/>
          <w:numId w:val="22"/>
        </w:numPr>
        <w:jc w:val="both"/>
        <w:rPr>
          <w:rFonts w:ascii="Helvetica" w:hAnsi="Helvetica" w:cs="Helvetica"/>
          <w:b/>
          <w:noProof/>
          <w:sz w:val="22"/>
          <w:szCs w:val="22"/>
          <w:lang w:eastAsia="es-MX"/>
        </w:rPr>
      </w:pPr>
      <w:r w:rsidRPr="0018389A">
        <w:rPr>
          <w:rFonts w:ascii="Helvetica" w:hAnsi="Helvetica" w:cs="Helvetica"/>
          <w:b/>
          <w:sz w:val="22"/>
          <w:szCs w:val="22"/>
          <w:u w:val="single"/>
        </w:rPr>
        <w:t>“TIPO DE LICITACIÓN”</w:t>
      </w:r>
      <w:bookmarkEnd w:id="11"/>
      <w:r w:rsidRPr="0018389A">
        <w:rPr>
          <w:rFonts w:ascii="Helvetica" w:hAnsi="Helvetica" w:cs="Helvetica"/>
          <w:b/>
          <w:sz w:val="22"/>
          <w:szCs w:val="22"/>
          <w:u w:val="single"/>
        </w:rPr>
        <w:t>.-</w:t>
      </w:r>
      <w:r w:rsidRPr="0018389A">
        <w:rPr>
          <w:rFonts w:ascii="Helvetica" w:hAnsi="Helvetica" w:cs="Helvetica"/>
          <w:sz w:val="22"/>
          <w:szCs w:val="22"/>
        </w:rPr>
        <w:t xml:space="preserve"> SIN</w:t>
      </w:r>
      <w:r w:rsidRPr="0018389A">
        <w:rPr>
          <w:rFonts w:ascii="Helvetica" w:hAnsi="Helvetica" w:cs="Helvetica"/>
          <w:noProof/>
          <w:sz w:val="22"/>
          <w:szCs w:val="22"/>
          <w:lang w:eastAsia="es-MX"/>
        </w:rPr>
        <w:t xml:space="preserve"> CONCURRENCIA</w:t>
      </w:r>
    </w:p>
    <w:p w:rsidR="00C47A31" w:rsidRPr="0018389A" w:rsidRDefault="00C47A31" w:rsidP="00026E3B">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18389A">
        <w:rPr>
          <w:rFonts w:ascii="Helvetica" w:hAnsi="Helvetica" w:cs="Helvetica"/>
          <w:b/>
          <w:sz w:val="22"/>
          <w:szCs w:val="22"/>
          <w:u w:val="single"/>
        </w:rPr>
        <w:t>“NÚMERO DE LICITACIÓN”</w:t>
      </w:r>
      <w:bookmarkEnd w:id="12"/>
      <w:r w:rsidRPr="0018389A">
        <w:rPr>
          <w:rFonts w:ascii="Helvetica" w:hAnsi="Helvetica" w:cs="Helvetica"/>
          <w:b/>
          <w:sz w:val="22"/>
          <w:szCs w:val="22"/>
          <w:u w:val="single"/>
        </w:rPr>
        <w:t>.-</w:t>
      </w:r>
      <w:r w:rsidRPr="0018389A">
        <w:rPr>
          <w:rFonts w:ascii="Helvetica" w:hAnsi="Helvetica" w:cs="Helvetica"/>
          <w:sz w:val="22"/>
          <w:szCs w:val="22"/>
        </w:rPr>
        <w:t xml:space="preserve"> </w:t>
      </w:r>
      <w:bookmarkStart w:id="14" w:name="_Hlk8203138"/>
      <w:bookmarkEnd w:id="13"/>
      <w:r w:rsidR="00695D76" w:rsidRPr="006D7580">
        <w:rPr>
          <w:rFonts w:ascii="Helvetica" w:hAnsi="Helvetica" w:cs="Helvetica"/>
          <w:noProof/>
          <w:sz w:val="22"/>
          <w:szCs w:val="22"/>
          <w:lang w:eastAsia="es-MX"/>
        </w:rPr>
        <w:t>LPNSC/04/</w:t>
      </w:r>
      <w:r w:rsidR="006D7580" w:rsidRPr="006D7580">
        <w:rPr>
          <w:rFonts w:ascii="Helvetica" w:hAnsi="Helvetica" w:cs="Helvetica"/>
          <w:noProof/>
          <w:sz w:val="22"/>
          <w:szCs w:val="22"/>
          <w:lang w:eastAsia="es-MX"/>
        </w:rPr>
        <w:t>2091</w:t>
      </w:r>
      <w:r w:rsidR="00695D76" w:rsidRPr="006D7580">
        <w:rPr>
          <w:rFonts w:ascii="Helvetica" w:hAnsi="Helvetica" w:cs="Helvetica"/>
          <w:noProof/>
          <w:sz w:val="22"/>
          <w:szCs w:val="22"/>
          <w:lang w:eastAsia="es-MX"/>
        </w:rPr>
        <w:t>/2022</w:t>
      </w:r>
    </w:p>
    <w:p w:rsidR="00C47A31" w:rsidRPr="00686112" w:rsidRDefault="00C47A31" w:rsidP="00026E3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4"/>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527D0C" w:rsidRPr="00527D0C">
        <w:rPr>
          <w:rFonts w:ascii="Helvetica" w:hAnsi="Helvetica" w:cs="Helvetica"/>
          <w:noProof/>
          <w:sz w:val="22"/>
          <w:szCs w:val="22"/>
          <w:lang w:eastAsia="es-MX"/>
        </w:rPr>
        <w:t>SEGURO DE VIDA PARA EL PERSONAL</w:t>
      </w:r>
      <w:r w:rsidRPr="00686112">
        <w:rPr>
          <w:rFonts w:ascii="Helvetica" w:hAnsi="Helvetica" w:cs="Helvetica"/>
          <w:noProof/>
          <w:sz w:val="22"/>
          <w:szCs w:val="22"/>
          <w:lang w:eastAsia="es-MX"/>
        </w:rPr>
        <w:t xml:space="preserve"> DE ACUERDO AL </w:t>
      </w:r>
      <w:r w:rsidRPr="00686112">
        <w:rPr>
          <w:rFonts w:ascii="Helvetica" w:hAnsi="Helvetica" w:cs="Helvetica"/>
          <w:bCs/>
          <w:noProof/>
          <w:sz w:val="22"/>
          <w:szCs w:val="22"/>
          <w:lang w:eastAsia="es-MX"/>
        </w:rPr>
        <w:t>ANEXO 3</w:t>
      </w:r>
      <w:r w:rsidRPr="00686112">
        <w:rPr>
          <w:rFonts w:ascii="Helvetica" w:hAnsi="Helvetica" w:cs="Helvetica"/>
          <w:noProof/>
          <w:sz w:val="22"/>
          <w:szCs w:val="22"/>
          <w:lang w:eastAsia="es-MX"/>
        </w:rPr>
        <w:t xml:space="preserve"> DE LAS BASES.</w:t>
      </w:r>
    </w:p>
    <w:p w:rsidR="00C47A31" w:rsidRPr="00686112" w:rsidRDefault="00C47A31" w:rsidP="00026E3B">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C47A31" w:rsidRPr="00686112" w:rsidRDefault="00C47A31" w:rsidP="00026E3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527D0C" w:rsidRPr="00527D0C">
        <w:rPr>
          <w:rFonts w:ascii="Helvetica" w:hAnsi="Helvetica" w:cs="Helvetica"/>
          <w:noProof/>
          <w:sz w:val="22"/>
          <w:szCs w:val="22"/>
          <w:lang w:eastAsia="es-MX"/>
        </w:rPr>
        <w:t>144</w:t>
      </w:r>
    </w:p>
    <w:p w:rsidR="00C47A31" w:rsidRPr="00686112" w:rsidRDefault="00C47A31" w:rsidP="00026E3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C47A31" w:rsidRPr="00686112" w:rsidRDefault="00C47A31" w:rsidP="00026E3B">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C47A31" w:rsidRPr="00686112" w:rsidRDefault="00C47A31" w:rsidP="00026E3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“MUESTRAS O FOLLETOS</w:t>
      </w:r>
      <w:r w:rsidRPr="00CB77AE">
        <w:rPr>
          <w:rFonts w:ascii="Helvetica" w:hAnsi="Helvetica" w:cs="Helvetica"/>
          <w:noProof/>
          <w:sz w:val="22"/>
          <w:szCs w:val="22"/>
          <w:u w:val="single"/>
          <w:lang w:eastAsia="es-MX"/>
        </w:rPr>
        <w:t>”.-</w:t>
      </w:r>
      <w:r w:rsidRPr="00CB77AE">
        <w:rPr>
          <w:rFonts w:ascii="Helvetica" w:hAnsi="Helvetica" w:cs="Helvetica"/>
          <w:noProof/>
          <w:sz w:val="22"/>
          <w:szCs w:val="22"/>
          <w:lang w:eastAsia="es-MX"/>
        </w:rPr>
        <w:t xml:space="preserve"> NO APLICA</w:t>
      </w:r>
    </w:p>
    <w:p w:rsidR="0068684E" w:rsidRPr="0068684E" w:rsidRDefault="00C47A31" w:rsidP="00026E3B">
      <w:pPr>
        <w:pStyle w:val="Prrafodelista"/>
        <w:numPr>
          <w:ilvl w:val="0"/>
          <w:numId w:val="27"/>
        </w:numPr>
        <w:ind w:left="426"/>
        <w:jc w:val="both"/>
        <w:rPr>
          <w:rFonts w:ascii="Helvetica" w:hAnsi="Helvetica"/>
          <w:sz w:val="22"/>
          <w:szCs w:val="22"/>
        </w:rPr>
      </w:pPr>
      <w:r w:rsidRPr="00686112">
        <w:rPr>
          <w:rFonts w:ascii="Helvetica" w:hAnsi="Helvetica" w:cs="Helvetica"/>
          <w:b/>
          <w:noProof/>
          <w:sz w:val="22"/>
          <w:szCs w:val="22"/>
          <w:u w:val="single"/>
          <w:lang w:eastAsia="es-MX"/>
        </w:rPr>
        <w:t>“JUNTA ACLARATORIA”.-</w:t>
      </w:r>
      <w:r w:rsidRPr="00686112">
        <w:rPr>
          <w:rFonts w:ascii="Helvetica" w:hAnsi="Helvetica" w:cs="Helvetica"/>
          <w:b/>
          <w:noProof/>
          <w:sz w:val="22"/>
          <w:szCs w:val="22"/>
          <w:lang w:eastAsia="es-MX"/>
        </w:rPr>
        <w:t xml:space="preserve"> </w:t>
      </w:r>
      <w:r w:rsidRPr="0068684E">
        <w:rPr>
          <w:rFonts w:ascii="Helvetica" w:hAnsi="Helvetica" w:cs="Helvetica"/>
          <w:noProof/>
          <w:sz w:val="22"/>
          <w:szCs w:val="22"/>
          <w:lang w:eastAsia="es-MX"/>
        </w:rPr>
        <w:t>1</w:t>
      </w:r>
      <w:r w:rsidR="0018389A" w:rsidRPr="0068684E">
        <w:rPr>
          <w:rFonts w:ascii="Helvetica" w:hAnsi="Helvetica" w:cs="Helvetica"/>
          <w:noProof/>
          <w:sz w:val="22"/>
          <w:szCs w:val="22"/>
          <w:lang w:eastAsia="es-MX"/>
        </w:rPr>
        <w:t>8</w:t>
      </w:r>
      <w:r w:rsidRPr="0068684E">
        <w:rPr>
          <w:rFonts w:ascii="Helvetica" w:hAnsi="Helvetica" w:cs="Helvetica"/>
          <w:noProof/>
          <w:sz w:val="22"/>
          <w:szCs w:val="22"/>
          <w:lang w:eastAsia="es-MX"/>
        </w:rPr>
        <w:t xml:space="preserve"> de enero del 2022, a las 11:</w:t>
      </w:r>
      <w:r w:rsidR="00CB77AE">
        <w:rPr>
          <w:rFonts w:ascii="Helvetica" w:hAnsi="Helvetica" w:cs="Helvetica"/>
          <w:noProof/>
          <w:sz w:val="22"/>
          <w:szCs w:val="22"/>
          <w:lang w:eastAsia="es-MX"/>
        </w:rPr>
        <w:t>0</w:t>
      </w:r>
      <w:r w:rsidRPr="0068684E">
        <w:rPr>
          <w:rFonts w:ascii="Helvetica" w:hAnsi="Helvetica" w:cs="Helvetica"/>
          <w:noProof/>
          <w:sz w:val="22"/>
          <w:szCs w:val="22"/>
          <w:lang w:eastAsia="es-MX"/>
        </w:rPr>
        <w:t xml:space="preserve">0 horas, en la sala de juntas de la </w:t>
      </w:r>
      <w:r w:rsidRPr="0068684E">
        <w:rPr>
          <w:rFonts w:ascii="Helvetica" w:hAnsi="Helvetica" w:cs="Helvetica"/>
          <w:b/>
          <w:bCs/>
          <w:noProof/>
          <w:sz w:val="22"/>
          <w:szCs w:val="22"/>
          <w:lang w:eastAsia="es-MX"/>
        </w:rPr>
        <w:t>“CONVOCANTE”</w:t>
      </w:r>
      <w:r w:rsidRPr="0068684E">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sidR="0068684E" w:rsidRPr="0068684E">
        <w:rPr>
          <w:rFonts w:ascii="Helvetica" w:hAnsi="Helvetica" w:cs="Helvetica"/>
          <w:noProof/>
          <w:sz w:val="22"/>
          <w:szCs w:val="22"/>
          <w:lang w:eastAsia="es-MX"/>
        </w:rPr>
        <w:t xml:space="preserve"> </w:t>
      </w:r>
      <w:r w:rsidR="0068684E" w:rsidRPr="0068684E">
        <w:rPr>
          <w:rFonts w:ascii="Helvetica" w:hAnsi="Helvetica"/>
          <w:sz w:val="22"/>
          <w:szCs w:val="22"/>
        </w:rPr>
        <w:t>Con fundamento en el art. 43 de del Reglamento De Adquisiciones, Enajenaciones, Arrendamientos y Contratación de Servicios Del Municipio De Puerto Vallarta, Jalisco Numeral I que a la letra dice:</w:t>
      </w:r>
    </w:p>
    <w:p w:rsidR="0068684E" w:rsidRPr="0068684E" w:rsidRDefault="0068684E" w:rsidP="0068684E">
      <w:pPr>
        <w:spacing w:line="259" w:lineRule="auto"/>
        <w:jc w:val="both"/>
        <w:rPr>
          <w:rFonts w:ascii="Helvetica" w:hAnsi="Helvetica"/>
          <w:sz w:val="22"/>
          <w:szCs w:val="22"/>
        </w:rPr>
      </w:pPr>
    </w:p>
    <w:p w:rsidR="0068684E" w:rsidRPr="0068684E" w:rsidRDefault="0068684E" w:rsidP="00026E3B">
      <w:pPr>
        <w:numPr>
          <w:ilvl w:val="0"/>
          <w:numId w:val="26"/>
        </w:numPr>
        <w:spacing w:after="160" w:line="259" w:lineRule="auto"/>
        <w:ind w:left="426" w:hanging="371"/>
        <w:contextualSpacing/>
        <w:jc w:val="both"/>
        <w:rPr>
          <w:rFonts w:ascii="Helvetica" w:eastAsia="Times New Roman" w:hAnsi="Helvetica" w:cstheme="minorHAnsi"/>
          <w:i/>
          <w:sz w:val="22"/>
          <w:szCs w:val="22"/>
          <w:lang w:eastAsia="es-MX"/>
        </w:rPr>
      </w:pPr>
      <w:r w:rsidRPr="0068684E">
        <w:rPr>
          <w:rFonts w:ascii="Helvetica" w:eastAsia="Times New Roman" w:hAnsi="Helvetica" w:cstheme="minorHAnsi"/>
          <w:i/>
          <w:sz w:val="22"/>
          <w:szCs w:val="22"/>
          <w:lang w:eastAsia="es-MX"/>
        </w:rPr>
        <w:t>Una etapa para responder los cuestionamientos que tengan los interesados respecto de la convocatoria, o de las especificaciones de los bienes o servicios requeridos. No será necesario que se convoque a junta para emitir las respuestas correspondientes, ya que bastará con que la Comisión publique en el portal de internet del SEAPAL VALLARTA las respuestas correspondientes.</w:t>
      </w:r>
    </w:p>
    <w:p w:rsidR="00C47A31" w:rsidRPr="0068684E" w:rsidRDefault="0068684E" w:rsidP="0068684E">
      <w:pPr>
        <w:ind w:left="426"/>
        <w:jc w:val="both"/>
        <w:rPr>
          <w:rFonts w:ascii="Helvetica" w:hAnsi="Helvetica" w:cs="Helvetica"/>
          <w:b/>
          <w:noProof/>
          <w:sz w:val="22"/>
          <w:szCs w:val="22"/>
          <w:lang w:eastAsia="es-MX"/>
        </w:rPr>
      </w:pPr>
      <w:r w:rsidRPr="0068684E">
        <w:rPr>
          <w:rFonts w:ascii="Helvetica" w:hAnsi="Helvetica"/>
          <w:sz w:val="22"/>
          <w:szCs w:val="22"/>
        </w:rPr>
        <w:t>Por lo anterior escrito Ante el aumento de casos de</w:t>
      </w:r>
      <w:r w:rsidRPr="0068684E">
        <w:rPr>
          <w:rFonts w:ascii="Helvetica" w:hAnsi="Helvetica" w:cs="Arial"/>
          <w:color w:val="000000"/>
          <w:sz w:val="22"/>
          <w:szCs w:val="22"/>
          <w:shd w:val="clear" w:color="auto" w:fill="FFFFFF"/>
        </w:rPr>
        <w:t xml:space="preserve"> virus SARS-CoV2 (COVID-19</w:t>
      </w:r>
      <w:r w:rsidRPr="0068684E">
        <w:rPr>
          <w:rFonts w:ascii="Helvetica" w:hAnsi="Helvetica"/>
          <w:sz w:val="22"/>
          <w:szCs w:val="22"/>
        </w:rPr>
        <w:t>) que se han dado en nuestro municipio y con la finalidad de contener, prevenir y reducir la probabilidad de contagios, por disposiciones internas del organismo; solo se recibirán las preguntas que fueron recibidas en los tiempos establecidos en las bases, se emitirán las respuestas correspondientes y se publicarán en el portal de internet de SEAPAL VALLARTA.</w:t>
      </w:r>
    </w:p>
    <w:p w:rsidR="0068684E" w:rsidRPr="0068684E" w:rsidRDefault="00C47A31" w:rsidP="00026E3B">
      <w:pPr>
        <w:pStyle w:val="Prrafodelista"/>
        <w:numPr>
          <w:ilvl w:val="0"/>
          <w:numId w:val="22"/>
        </w:numPr>
        <w:jc w:val="both"/>
        <w:rPr>
          <w:rFonts w:ascii="Helvetica" w:hAnsi="Helvetica" w:cs="Helvetica"/>
          <w:noProof/>
          <w:sz w:val="22"/>
          <w:szCs w:val="22"/>
          <w:lang w:eastAsia="es-MX"/>
        </w:rPr>
      </w:pPr>
      <w:r w:rsidRPr="0068684E">
        <w:rPr>
          <w:rFonts w:ascii="Helvetica" w:hAnsi="Helvetica" w:cs="Helvetica"/>
          <w:b/>
          <w:noProof/>
          <w:sz w:val="22"/>
          <w:szCs w:val="22"/>
          <w:u w:val="single"/>
          <w:lang w:eastAsia="es-MX"/>
        </w:rPr>
        <w:t>“</w:t>
      </w:r>
      <w:bookmarkStart w:id="17" w:name="_Hlk8216076"/>
      <w:r w:rsidRPr="0068684E">
        <w:rPr>
          <w:rFonts w:ascii="Helvetica" w:hAnsi="Helvetica" w:cs="Helvetica"/>
          <w:b/>
          <w:noProof/>
          <w:sz w:val="22"/>
          <w:szCs w:val="22"/>
          <w:u w:val="single"/>
          <w:lang w:eastAsia="es-MX"/>
        </w:rPr>
        <w:t>ACTO DE PRESENTACIÓN Y APERTURA</w:t>
      </w:r>
      <w:bookmarkEnd w:id="17"/>
      <w:r w:rsidRPr="0068684E">
        <w:rPr>
          <w:rFonts w:ascii="Helvetica" w:hAnsi="Helvetica" w:cs="Helvetica"/>
          <w:b/>
          <w:noProof/>
          <w:sz w:val="22"/>
          <w:szCs w:val="22"/>
          <w:u w:val="single"/>
          <w:lang w:eastAsia="es-MX"/>
        </w:rPr>
        <w:t>”.-</w:t>
      </w:r>
      <w:r w:rsidRPr="0068684E">
        <w:rPr>
          <w:rFonts w:ascii="Helvetica" w:hAnsi="Helvetica" w:cs="Helvetica"/>
          <w:b/>
          <w:noProof/>
          <w:sz w:val="22"/>
          <w:szCs w:val="22"/>
          <w:lang w:eastAsia="es-MX"/>
        </w:rPr>
        <w:t xml:space="preserve"> </w:t>
      </w:r>
      <w:r w:rsidRPr="0068684E">
        <w:rPr>
          <w:rFonts w:ascii="Helvetica" w:hAnsi="Helvetica" w:cs="Helvetica"/>
          <w:noProof/>
          <w:sz w:val="22"/>
          <w:szCs w:val="22"/>
          <w:lang w:eastAsia="es-MX"/>
        </w:rPr>
        <w:t xml:space="preserve"> </w:t>
      </w:r>
      <w:r w:rsidR="0018389A" w:rsidRPr="0068684E">
        <w:rPr>
          <w:rFonts w:ascii="Helvetica" w:hAnsi="Helvetica" w:cs="Helvetica"/>
          <w:noProof/>
          <w:sz w:val="22"/>
          <w:szCs w:val="22"/>
          <w:lang w:eastAsia="es-MX"/>
        </w:rPr>
        <w:t>2</w:t>
      </w:r>
      <w:r w:rsidR="000B33A0">
        <w:rPr>
          <w:rFonts w:ascii="Helvetica" w:hAnsi="Helvetica" w:cs="Helvetica"/>
          <w:noProof/>
          <w:sz w:val="22"/>
          <w:szCs w:val="22"/>
          <w:lang w:eastAsia="es-MX"/>
        </w:rPr>
        <w:t>4</w:t>
      </w:r>
      <w:r w:rsidRPr="0068684E">
        <w:rPr>
          <w:rFonts w:ascii="Helvetica" w:hAnsi="Helvetica" w:cs="Helvetica"/>
          <w:noProof/>
          <w:sz w:val="22"/>
          <w:szCs w:val="22"/>
          <w:lang w:eastAsia="es-MX"/>
        </w:rPr>
        <w:t xml:space="preserve"> de enero del año 2022, a las 11:</w:t>
      </w:r>
      <w:r w:rsidR="00CB77AE">
        <w:rPr>
          <w:rFonts w:ascii="Helvetica" w:hAnsi="Helvetica" w:cs="Helvetica"/>
          <w:noProof/>
          <w:sz w:val="22"/>
          <w:szCs w:val="22"/>
          <w:lang w:eastAsia="es-MX"/>
        </w:rPr>
        <w:t>0</w:t>
      </w:r>
      <w:r w:rsidRPr="0068684E">
        <w:rPr>
          <w:rFonts w:ascii="Helvetica" w:hAnsi="Helvetica" w:cs="Helvetica"/>
          <w:noProof/>
          <w:sz w:val="22"/>
          <w:szCs w:val="22"/>
          <w:lang w:eastAsia="es-MX"/>
        </w:rPr>
        <w:t xml:space="preserve">0 horas, en la sala de juntas de la </w:t>
      </w:r>
      <w:r w:rsidRPr="0068684E">
        <w:rPr>
          <w:rFonts w:ascii="Helvetica" w:hAnsi="Helvetica" w:cs="Helvetica"/>
          <w:b/>
          <w:bCs/>
          <w:noProof/>
          <w:sz w:val="22"/>
          <w:szCs w:val="22"/>
          <w:lang w:eastAsia="es-MX"/>
        </w:rPr>
        <w:t>“CONVOCANTE”</w:t>
      </w:r>
      <w:r w:rsidRPr="0068684E">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sidR="0068684E" w:rsidRPr="0068684E">
        <w:rPr>
          <w:rFonts w:ascii="Helvetica" w:hAnsi="Helvetica" w:cs="Helvetica"/>
          <w:noProof/>
          <w:sz w:val="22"/>
          <w:szCs w:val="22"/>
          <w:lang w:eastAsia="es-MX"/>
        </w:rPr>
        <w:t xml:space="preserve"> </w:t>
      </w:r>
      <w:r w:rsidR="0068684E" w:rsidRPr="0068684E">
        <w:rPr>
          <w:rFonts w:ascii="Helvetica" w:eastAsia="Times New Roman" w:hAnsi="Helvetica" w:cs="Helvetica"/>
          <w:i/>
          <w:color w:val="000000" w:themeColor="text1"/>
          <w:sz w:val="22"/>
          <w:szCs w:val="22"/>
          <w:lang w:eastAsia="es-ES"/>
        </w:rPr>
        <w:t xml:space="preserve">Ante el aumento de casos de virus SARS-CoV2 (COVID-19) que se han dado en nuestro municipio y con la finalidad de contener, prevenir y reducir la probabilidad de contagios, por disposiciones internas del organismo; solo se recibirán los  sobres cerrados de los participantes, restringiendo el acceso a la sala de juntas de los participantes, quedando a la espera de la emisión del acta para conocer los resultados. </w:t>
      </w:r>
    </w:p>
    <w:p w:rsidR="0068684E" w:rsidRPr="0068684E" w:rsidRDefault="0068684E" w:rsidP="0068684E">
      <w:pPr>
        <w:pStyle w:val="Prrafodelista"/>
        <w:ind w:left="360"/>
        <w:jc w:val="both"/>
        <w:rPr>
          <w:rFonts w:ascii="Helvetica" w:hAnsi="Helvetica" w:cs="Helvetica"/>
          <w:b/>
          <w:noProof/>
          <w:sz w:val="22"/>
          <w:szCs w:val="22"/>
          <w:lang w:eastAsia="es-MX"/>
        </w:rPr>
      </w:pPr>
      <w:r w:rsidRPr="0068684E">
        <w:rPr>
          <w:rFonts w:ascii="Helvetica" w:eastAsia="Times New Roman" w:hAnsi="Helvetica" w:cs="Helvetica"/>
          <w:color w:val="000000" w:themeColor="text1"/>
          <w:sz w:val="22"/>
          <w:szCs w:val="22"/>
          <w:lang w:eastAsia="es-ES"/>
        </w:rPr>
        <w:t>Apelamos a la responsabilidad individual y colectiva pero también al profesionalismo y compromiso que tenemos como servidores públicos.</w:t>
      </w:r>
      <w:r w:rsidR="00C47A31" w:rsidRPr="0068684E">
        <w:rPr>
          <w:rFonts w:ascii="Helvetica" w:hAnsi="Helvetica" w:cs="Helvetica"/>
          <w:b/>
          <w:noProof/>
          <w:sz w:val="22"/>
          <w:szCs w:val="22"/>
          <w:u w:val="single"/>
          <w:lang w:eastAsia="es-MX"/>
        </w:rPr>
        <w:t xml:space="preserve"> </w:t>
      </w:r>
    </w:p>
    <w:p w:rsidR="0068684E" w:rsidRPr="0068684E" w:rsidRDefault="0068684E" w:rsidP="00026E3B">
      <w:pPr>
        <w:pStyle w:val="Prrafodelista"/>
        <w:numPr>
          <w:ilvl w:val="0"/>
          <w:numId w:val="22"/>
        </w:numPr>
        <w:jc w:val="both"/>
        <w:rPr>
          <w:rFonts w:ascii="Helvetica" w:hAnsi="Helvetica" w:cs="Helvetica"/>
          <w:b/>
          <w:noProof/>
          <w:sz w:val="22"/>
          <w:szCs w:val="22"/>
          <w:lang w:eastAsia="es-MX"/>
        </w:rPr>
      </w:pPr>
      <w:r>
        <w:rPr>
          <w:rFonts w:ascii="Helvetica" w:hAnsi="Helvetica" w:cs="Helvetica"/>
          <w:b/>
          <w:noProof/>
          <w:sz w:val="22"/>
          <w:szCs w:val="22"/>
          <w:u w:val="single"/>
          <w:lang w:eastAsia="es-MX"/>
        </w:rPr>
        <w:t xml:space="preserve">“ACTO </w:t>
      </w:r>
      <w:r w:rsidR="00C47A31" w:rsidRPr="00083E41">
        <w:rPr>
          <w:rFonts w:ascii="Helvetica" w:hAnsi="Helvetica" w:cs="Helvetica"/>
          <w:b/>
          <w:noProof/>
          <w:sz w:val="22"/>
          <w:szCs w:val="22"/>
          <w:u w:val="single"/>
          <w:lang w:eastAsia="es-MX"/>
        </w:rPr>
        <w:t>DE FALLO”.-</w:t>
      </w:r>
      <w:r w:rsidR="00C47A31" w:rsidRPr="00083E41">
        <w:rPr>
          <w:rFonts w:ascii="Helvetica" w:hAnsi="Helvetica" w:cs="Helvetica"/>
          <w:b/>
          <w:noProof/>
          <w:sz w:val="22"/>
          <w:szCs w:val="22"/>
          <w:lang w:eastAsia="es-MX"/>
        </w:rPr>
        <w:t xml:space="preserve"> </w:t>
      </w:r>
      <w:r w:rsidR="00C47A31" w:rsidRPr="00460AFF">
        <w:rPr>
          <w:rFonts w:ascii="Helvetica" w:hAnsi="Helvetica" w:cs="Helvetica"/>
          <w:noProof/>
          <w:sz w:val="22"/>
          <w:szCs w:val="22"/>
          <w:lang w:eastAsia="es-MX"/>
        </w:rPr>
        <w:t>2</w:t>
      </w:r>
      <w:r w:rsidR="000B33A0">
        <w:rPr>
          <w:rFonts w:ascii="Helvetica" w:hAnsi="Helvetica" w:cs="Helvetica"/>
          <w:noProof/>
          <w:sz w:val="22"/>
          <w:szCs w:val="22"/>
          <w:lang w:eastAsia="es-MX"/>
        </w:rPr>
        <w:t>7</w:t>
      </w:r>
      <w:r w:rsidR="00C47A31" w:rsidRPr="00083E41">
        <w:rPr>
          <w:rFonts w:ascii="Helvetica" w:hAnsi="Helvetica" w:cs="Helvetica"/>
          <w:noProof/>
          <w:sz w:val="22"/>
          <w:szCs w:val="22"/>
          <w:lang w:eastAsia="es-MX"/>
        </w:rPr>
        <w:t xml:space="preserve"> de </w:t>
      </w:r>
      <w:r>
        <w:rPr>
          <w:rFonts w:ascii="Helvetica" w:hAnsi="Helvetica" w:cs="Helvetica"/>
          <w:noProof/>
          <w:sz w:val="22"/>
          <w:szCs w:val="22"/>
          <w:lang w:eastAsia="es-MX"/>
        </w:rPr>
        <w:t>enero</w:t>
      </w:r>
      <w:r w:rsidR="00C47A31">
        <w:rPr>
          <w:rFonts w:ascii="Helvetica" w:hAnsi="Helvetica" w:cs="Helvetica"/>
          <w:noProof/>
          <w:sz w:val="22"/>
          <w:szCs w:val="22"/>
          <w:lang w:eastAsia="es-MX"/>
        </w:rPr>
        <w:t xml:space="preserve"> del 2022</w:t>
      </w:r>
      <w:r w:rsidR="00C47A31" w:rsidRPr="00083E41">
        <w:rPr>
          <w:rFonts w:ascii="Helvetica" w:hAnsi="Helvetica" w:cs="Helvetica"/>
          <w:noProof/>
          <w:sz w:val="22"/>
          <w:szCs w:val="22"/>
          <w:lang w:eastAsia="es-MX"/>
        </w:rPr>
        <w:t xml:space="preserve">, a las </w:t>
      </w:r>
      <w:r w:rsidR="00C47A31">
        <w:rPr>
          <w:rFonts w:ascii="Helvetica" w:hAnsi="Helvetica" w:cs="Helvetica"/>
          <w:noProof/>
          <w:sz w:val="22"/>
          <w:szCs w:val="22"/>
          <w:lang w:eastAsia="es-MX"/>
        </w:rPr>
        <w:t>11</w:t>
      </w:r>
      <w:r w:rsidR="00CB77AE">
        <w:rPr>
          <w:rFonts w:ascii="Helvetica" w:hAnsi="Helvetica" w:cs="Helvetica"/>
          <w:noProof/>
          <w:sz w:val="22"/>
          <w:szCs w:val="22"/>
          <w:lang w:eastAsia="es-MX"/>
        </w:rPr>
        <w:t>:0</w:t>
      </w:r>
      <w:r w:rsidR="00C47A31" w:rsidRPr="00083E41">
        <w:rPr>
          <w:rFonts w:ascii="Helvetica" w:hAnsi="Helvetica" w:cs="Helvetica"/>
          <w:noProof/>
          <w:sz w:val="22"/>
          <w:szCs w:val="22"/>
          <w:lang w:eastAsia="es-MX"/>
        </w:rPr>
        <w:t xml:space="preserve">0 horas, en la sala de juntas de la </w:t>
      </w:r>
      <w:r w:rsidR="00C47A31" w:rsidRPr="00083E41">
        <w:rPr>
          <w:rFonts w:ascii="Helvetica" w:hAnsi="Helvetica" w:cs="Helvetica"/>
          <w:b/>
          <w:bCs/>
          <w:noProof/>
          <w:sz w:val="22"/>
          <w:szCs w:val="22"/>
          <w:lang w:eastAsia="es-MX"/>
        </w:rPr>
        <w:t>“CONVOCANTE”</w:t>
      </w:r>
      <w:r w:rsidR="00C47A31"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Pr>
          <w:rFonts w:ascii="Helvetica" w:hAnsi="Helvetica" w:cs="Helvetica"/>
          <w:noProof/>
          <w:sz w:val="22"/>
          <w:szCs w:val="22"/>
          <w:lang w:eastAsia="es-MX"/>
        </w:rPr>
        <w:t xml:space="preserve"> </w:t>
      </w:r>
      <w:r w:rsidRPr="0068684E">
        <w:rPr>
          <w:rFonts w:ascii="Helvetica" w:hAnsi="Helvetica" w:cs="Helvetica"/>
          <w:noProof/>
          <w:sz w:val="22"/>
          <w:szCs w:val="22"/>
          <w:lang w:eastAsia="es-MX"/>
        </w:rPr>
        <w:t xml:space="preserve">Ante el aumento de casos de virus SARS-CoV2 (COVID-19) que se han dado en nuestro municipio y con la </w:t>
      </w:r>
      <w:r w:rsidRPr="0068684E">
        <w:rPr>
          <w:rFonts w:ascii="Helvetica" w:hAnsi="Helvetica" w:cs="Helvetica"/>
          <w:noProof/>
          <w:sz w:val="22"/>
          <w:szCs w:val="22"/>
          <w:lang w:eastAsia="es-MX"/>
        </w:rPr>
        <w:lastRenderedPageBreak/>
        <w:t>finalidad de contener, prevenir y reducir la probabilidad de contagios, por disposiciones internas del organismo. Se restringirá el acceso a la sala de juntas a los participantes, el resultado se dará a conocer con las actas correspondientes</w:t>
      </w:r>
      <w:r>
        <w:rPr>
          <w:rFonts w:ascii="Helvetica" w:hAnsi="Helvetica" w:cs="Helvetica"/>
          <w:noProof/>
          <w:sz w:val="22"/>
          <w:szCs w:val="22"/>
          <w:lang w:eastAsia="es-MX"/>
        </w:rPr>
        <w:t xml:space="preserve"> </w:t>
      </w:r>
    </w:p>
    <w:p w:rsidR="00C47A31" w:rsidRPr="00083E41" w:rsidRDefault="00C47A31" w:rsidP="00026E3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“TIPO DE </w:t>
      </w:r>
      <w:r w:rsidRPr="00083E41">
        <w:rPr>
          <w:rFonts w:ascii="Helvetica" w:hAnsi="Helvetica" w:cs="Helvetica"/>
          <w:b/>
          <w:sz w:val="22"/>
          <w:szCs w:val="22"/>
          <w:u w:val="single"/>
        </w:rPr>
        <w:t>ADJUDICACION</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TOTAL</w:t>
      </w:r>
    </w:p>
    <w:p w:rsidR="00C47A31" w:rsidRPr="00083E41" w:rsidRDefault="00C47A31" w:rsidP="00026E3B">
      <w:pPr>
        <w:pStyle w:val="Prrafodelista"/>
        <w:numPr>
          <w:ilvl w:val="0"/>
          <w:numId w:val="22"/>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C47A31" w:rsidRPr="00083E41" w:rsidRDefault="00C47A31" w:rsidP="00026E3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C47A31" w:rsidRPr="00083E41" w:rsidRDefault="00C47A31" w:rsidP="00026E3B">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009437F7">
        <w:rPr>
          <w:rFonts w:ascii="Helvetica" w:hAnsi="Helvetica"/>
          <w:noProof/>
          <w:sz w:val="22"/>
          <w:szCs w:val="20"/>
          <w:lang w:eastAsia="es-MX"/>
        </w:rPr>
        <w:t>Poliza de seguro</w:t>
      </w:r>
      <w:r w:rsidRPr="001777E2">
        <w:rPr>
          <w:rFonts w:ascii="Helvetica" w:hAnsi="Helvetica"/>
          <w:noProof/>
          <w:sz w:val="22"/>
          <w:szCs w:val="20"/>
          <w:lang w:eastAsia="es-MX"/>
        </w:rPr>
        <w:t xml:space="preserve"> de </w:t>
      </w:r>
      <w:r>
        <w:rPr>
          <w:rFonts w:ascii="Helvetica" w:hAnsi="Helvetica"/>
          <w:noProof/>
          <w:sz w:val="22"/>
          <w:szCs w:val="20"/>
          <w:lang w:eastAsia="es-MX"/>
        </w:rPr>
        <w:t xml:space="preserve">Febrero </w:t>
      </w:r>
      <w:r w:rsidRPr="001777E2">
        <w:rPr>
          <w:rFonts w:ascii="Helvetica" w:hAnsi="Helvetica"/>
          <w:noProof/>
          <w:sz w:val="22"/>
          <w:szCs w:val="20"/>
          <w:lang w:eastAsia="es-MX"/>
        </w:rPr>
        <w:t>a Diciembre del año 202</w:t>
      </w:r>
      <w:r>
        <w:rPr>
          <w:rFonts w:ascii="Helvetica" w:hAnsi="Helvetica"/>
          <w:noProof/>
          <w:sz w:val="22"/>
          <w:szCs w:val="20"/>
          <w:lang w:eastAsia="es-MX"/>
        </w:rPr>
        <w:t>2</w:t>
      </w:r>
      <w:r w:rsidRPr="00083E41">
        <w:rPr>
          <w:rFonts w:ascii="Helvetica" w:hAnsi="Helvetica" w:cs="Helvetica"/>
          <w:noProof/>
          <w:sz w:val="22"/>
          <w:szCs w:val="22"/>
          <w:lang w:eastAsia="es-MX"/>
        </w:rPr>
        <w:t>.</w:t>
      </w:r>
    </w:p>
    <w:p w:rsidR="00C47A31" w:rsidRPr="00083E41" w:rsidRDefault="00C47A31" w:rsidP="00026E3B">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9437F7">
        <w:rPr>
          <w:rFonts w:ascii="Helvetica" w:hAnsi="Helvetica" w:cs="Helvetica"/>
          <w:noProof/>
          <w:sz w:val="22"/>
          <w:szCs w:val="22"/>
          <w:lang w:eastAsia="es-MX"/>
        </w:rPr>
        <w:t>En una sola exhibición</w:t>
      </w:r>
      <w:r w:rsidRPr="00083E41">
        <w:rPr>
          <w:rFonts w:ascii="Helvetica" w:hAnsi="Helvetica" w:cs="Helvetica"/>
          <w:noProof/>
          <w:sz w:val="22"/>
          <w:szCs w:val="22"/>
          <w:lang w:eastAsia="es-MX"/>
        </w:rPr>
        <w:t xml:space="preserve">. </w:t>
      </w:r>
    </w:p>
    <w:p w:rsidR="00C47A31" w:rsidRPr="009437F7" w:rsidRDefault="009437F7" w:rsidP="00026E3B">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Del 1 de Febrero de 2022 al 31 de Diciembre de 2022</w:t>
      </w:r>
    </w:p>
    <w:p w:rsidR="00C47A31" w:rsidRPr="00083E41" w:rsidRDefault="00C47A31" w:rsidP="00026E3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C47A31" w:rsidRPr="00083E41" w:rsidRDefault="00C47A31" w:rsidP="00026E3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SERVICIO.</w:t>
      </w:r>
    </w:p>
    <w:p w:rsidR="00C47A31" w:rsidRPr="00211330" w:rsidRDefault="00C47A31" w:rsidP="00026E3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C47A31" w:rsidRDefault="00C47A31" w:rsidP="00C47A31">
      <w:pPr>
        <w:pStyle w:val="Prrafodelista"/>
        <w:ind w:left="360"/>
        <w:jc w:val="both"/>
        <w:rPr>
          <w:rFonts w:ascii="Helvetica" w:hAnsi="Helvetica" w:cs="Helvetica"/>
          <w:sz w:val="22"/>
          <w:szCs w:val="22"/>
        </w:rPr>
      </w:pPr>
    </w:p>
    <w:p w:rsidR="00C47A31" w:rsidRPr="005A6742" w:rsidRDefault="00C47A31" w:rsidP="00C47A3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47A31" w:rsidRDefault="00C47A31" w:rsidP="00C47A31">
      <w:pPr>
        <w:contextualSpacing/>
        <w:jc w:val="center"/>
        <w:rPr>
          <w:rFonts w:ascii="Helvetica" w:hAnsi="Helvetica" w:cs="Helvetica"/>
          <w:b/>
          <w:noProof/>
          <w:sz w:val="22"/>
          <w:szCs w:val="22"/>
          <w:lang w:eastAsia="es-MX"/>
        </w:rPr>
      </w:pPr>
    </w:p>
    <w:p w:rsidR="00C47A31" w:rsidRPr="00432980" w:rsidRDefault="00C47A31" w:rsidP="00C47A3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47A31" w:rsidRPr="00432980" w:rsidRDefault="00C47A31" w:rsidP="00C47A3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47A31" w:rsidRPr="00432980" w:rsidRDefault="00C47A31" w:rsidP="00C47A31">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C47A31" w:rsidRDefault="00C47A31" w:rsidP="00C47A31">
      <w:pPr>
        <w:ind w:left="851"/>
        <w:jc w:val="center"/>
        <w:rPr>
          <w:rFonts w:ascii="Helvetica" w:eastAsia="Calibri" w:hAnsi="Helvetica" w:cs="Helvetica"/>
          <w:b/>
          <w:sz w:val="22"/>
          <w:szCs w:val="22"/>
          <w:u w:val="single"/>
        </w:rPr>
      </w:pPr>
    </w:p>
    <w:p w:rsidR="00C47A31" w:rsidRPr="00432980" w:rsidRDefault="00C47A31" w:rsidP="00C47A31">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C47A31" w:rsidRPr="00432980" w:rsidTr="0018389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47A31" w:rsidRPr="00432980" w:rsidTr="0018389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7A31" w:rsidRPr="00432980" w:rsidRDefault="0018389A" w:rsidP="0018389A">
            <w:pPr>
              <w:rPr>
                <w:rFonts w:ascii="Helvetica" w:hAnsi="Helvetica" w:cs="Helvetica"/>
                <w:sz w:val="22"/>
                <w:szCs w:val="22"/>
              </w:rPr>
            </w:pPr>
            <w:r>
              <w:rPr>
                <w:rFonts w:ascii="Helvetica" w:hAnsi="Helvetica" w:cs="Helvetica"/>
                <w:noProof/>
                <w:sz w:val="22"/>
                <w:szCs w:val="22"/>
                <w:lang w:eastAsia="es-MX"/>
              </w:rPr>
              <w:t>13</w:t>
            </w:r>
            <w:r w:rsidR="00C47A31">
              <w:rPr>
                <w:rFonts w:ascii="Helvetica" w:hAnsi="Helvetica" w:cs="Helvetica"/>
                <w:noProof/>
                <w:sz w:val="22"/>
                <w:szCs w:val="22"/>
                <w:lang w:eastAsia="es-MX"/>
              </w:rPr>
              <w:t xml:space="preserve"> </w:t>
            </w:r>
            <w:r w:rsidR="00C47A31" w:rsidRPr="00432980">
              <w:rPr>
                <w:rFonts w:ascii="Helvetica" w:hAnsi="Helvetica" w:cs="Helvetica"/>
                <w:noProof/>
                <w:sz w:val="22"/>
                <w:szCs w:val="22"/>
                <w:lang w:eastAsia="es-MX"/>
              </w:rPr>
              <w:t xml:space="preserve">de </w:t>
            </w:r>
            <w:r w:rsidR="00C47A31">
              <w:rPr>
                <w:rFonts w:ascii="Helvetica" w:hAnsi="Helvetica" w:cs="Helvetica"/>
                <w:noProof/>
                <w:sz w:val="22"/>
                <w:szCs w:val="22"/>
                <w:lang w:eastAsia="es-MX"/>
              </w:rPr>
              <w:t>enero</w:t>
            </w:r>
            <w:r w:rsidR="00C47A31" w:rsidRPr="00432980">
              <w:rPr>
                <w:rFonts w:ascii="Helvetica" w:hAnsi="Helvetica" w:cs="Helvetica"/>
                <w:noProof/>
                <w:sz w:val="22"/>
                <w:szCs w:val="22"/>
                <w:lang w:eastAsia="es-MX"/>
              </w:rPr>
              <w:t xml:space="preserve"> del año 202</w:t>
            </w:r>
            <w:r w:rsidR="00C47A31">
              <w:rPr>
                <w:rFonts w:ascii="Helvetica" w:hAnsi="Helvetica" w:cs="Helvetica"/>
                <w:noProof/>
                <w:sz w:val="22"/>
                <w:szCs w:val="22"/>
                <w:lang w:eastAsia="es-MX"/>
              </w:rPr>
              <w:t>2</w:t>
            </w:r>
            <w:r w:rsidR="00C47A31"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7A31" w:rsidRPr="00432980" w:rsidRDefault="00C47A31" w:rsidP="0018389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47A31" w:rsidRPr="00432980" w:rsidRDefault="00C47A31" w:rsidP="0018389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47A31" w:rsidRPr="00432980" w:rsidTr="0018389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47A31" w:rsidRDefault="00C47A31" w:rsidP="0018389A">
            <w:pPr>
              <w:rPr>
                <w:rFonts w:ascii="Helvetica" w:hAnsi="Helvetica" w:cs="Helvetica"/>
                <w:sz w:val="22"/>
                <w:szCs w:val="22"/>
              </w:rPr>
            </w:pPr>
          </w:p>
          <w:p w:rsidR="00C47A31" w:rsidRPr="00432980" w:rsidRDefault="00C47A31" w:rsidP="0018389A">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47A31" w:rsidRDefault="00C47A31" w:rsidP="0018389A">
            <w:pPr>
              <w:rPr>
                <w:rFonts w:ascii="Helvetica" w:hAnsi="Helvetica" w:cs="Helvetica"/>
                <w:sz w:val="22"/>
                <w:szCs w:val="22"/>
              </w:rPr>
            </w:pPr>
          </w:p>
          <w:p w:rsidR="00C47A31" w:rsidRPr="00432980" w:rsidRDefault="00C47A31" w:rsidP="0018389A">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47A31" w:rsidRPr="00432980" w:rsidRDefault="00C47A31" w:rsidP="0018389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C47A31" w:rsidRPr="00432980" w:rsidTr="0018389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7A31" w:rsidRPr="00432980" w:rsidRDefault="00C47A31" w:rsidP="0018389A">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18389A">
              <w:rPr>
                <w:rFonts w:ascii="Helvetica" w:hAnsi="Helvetica" w:cs="Helvetica"/>
                <w:sz w:val="22"/>
                <w:szCs w:val="22"/>
              </w:rPr>
              <w:t>4</w:t>
            </w:r>
            <w:r w:rsidRPr="00432980">
              <w:rPr>
                <w:rFonts w:ascii="Helvetica" w:hAnsi="Helvetica" w:cs="Helvetica"/>
                <w:sz w:val="22"/>
                <w:szCs w:val="22"/>
              </w:rPr>
              <w:t xml:space="preserve"> de </w:t>
            </w:r>
            <w:r>
              <w:rPr>
                <w:rFonts w:ascii="Helvetica" w:hAnsi="Helvetica" w:cs="Helvetica"/>
                <w:sz w:val="22"/>
                <w:szCs w:val="22"/>
              </w:rPr>
              <w:t>enero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47A31" w:rsidRPr="00432980" w:rsidRDefault="00C47A31" w:rsidP="0018389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w:t>
            </w:r>
            <w:r w:rsidR="0018389A">
              <w:rPr>
                <w:rFonts w:ascii="Helvetica" w:hAnsi="Helvetica" w:cs="Helvetica"/>
                <w:sz w:val="22"/>
                <w:szCs w:val="22"/>
              </w:rPr>
              <w:t>5</w:t>
            </w:r>
            <w:r w:rsidRPr="00A04001">
              <w:rPr>
                <w:rFonts w:ascii="Helvetica" w:hAnsi="Helvetica" w:cs="Helvetica"/>
                <w:sz w:val="22"/>
                <w:szCs w:val="22"/>
              </w:rPr>
              <w:t>:</w:t>
            </w:r>
            <w:r w:rsidR="0018389A">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47A31" w:rsidRPr="00432980" w:rsidRDefault="00C47A31" w:rsidP="0018389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t xml:space="preserve"> </w:t>
              </w:r>
              <w:r w:rsidRPr="00686112">
                <w:rPr>
                  <w:rStyle w:val="Hipervnculo"/>
                  <w:rFonts w:ascii="Helvetica" w:hAnsi="Helvetica" w:cs="Helvetica"/>
                  <w:sz w:val="22"/>
                  <w:szCs w:val="22"/>
                </w:rPr>
                <w:t>gavilaa</w:t>
              </w:r>
              <w:r w:rsidRPr="009202A0">
                <w:rPr>
                  <w:rStyle w:val="Hipervnculo"/>
                  <w:rFonts w:ascii="Helvetica" w:hAnsi="Helvetica" w:cs="Helvetica"/>
                  <w:sz w:val="22"/>
                  <w:szCs w:val="22"/>
                </w:rPr>
                <w:t>@seapal.gob.mx</w:t>
              </w:r>
            </w:hyperlink>
            <w:r>
              <w:rPr>
                <w:rFonts w:ascii="Helvetica" w:hAnsi="Helvetica" w:cs="Helvetica"/>
                <w:sz w:val="22"/>
                <w:szCs w:val="22"/>
              </w:rPr>
              <w:t xml:space="preserve"> </w:t>
            </w:r>
          </w:p>
        </w:tc>
      </w:tr>
      <w:tr w:rsidR="00C47A31" w:rsidRPr="00432980" w:rsidTr="0018389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47A31" w:rsidRPr="00432980" w:rsidRDefault="00C47A31" w:rsidP="0018389A">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w:t>
            </w:r>
            <w:r w:rsidR="0018389A">
              <w:rPr>
                <w:rFonts w:ascii="Helvetica" w:hAnsi="Helvetica" w:cs="Helvetica"/>
                <w:sz w:val="22"/>
                <w:szCs w:val="22"/>
              </w:rPr>
              <w:t>8</w:t>
            </w:r>
            <w:r w:rsidRPr="00432980">
              <w:rPr>
                <w:rFonts w:ascii="Helvetica" w:hAnsi="Helvetica" w:cs="Helvetica"/>
                <w:sz w:val="22"/>
                <w:szCs w:val="22"/>
              </w:rPr>
              <w:t xml:space="preserve"> de </w:t>
            </w:r>
            <w:r>
              <w:rPr>
                <w:rFonts w:ascii="Helvetica" w:hAnsi="Helvetica" w:cs="Helvetica"/>
                <w:sz w:val="22"/>
                <w:szCs w:val="22"/>
              </w:rPr>
              <w:t>enero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47A31" w:rsidRPr="00432980" w:rsidRDefault="00C47A31" w:rsidP="00CB77A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00EF33E2">
              <w:rPr>
                <w:rFonts w:ascii="Helvetica" w:hAnsi="Helvetica" w:cs="Helvetica"/>
                <w:noProof/>
                <w:sz w:val="22"/>
                <w:szCs w:val="22"/>
                <w:lang w:eastAsia="es-MX"/>
              </w:rPr>
              <w:t>:</w:t>
            </w:r>
            <w:r w:rsidR="00CB77AE">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C47A31" w:rsidRPr="00432980" w:rsidRDefault="00C47A31" w:rsidP="0018389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47A31" w:rsidRPr="00432980" w:rsidTr="0018389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47A31" w:rsidRPr="00432980" w:rsidRDefault="0018389A" w:rsidP="000B33A0">
            <w:pPr>
              <w:rPr>
                <w:rFonts w:ascii="Helvetica" w:hAnsi="Helvetica" w:cs="Helvetica"/>
                <w:sz w:val="22"/>
                <w:szCs w:val="22"/>
              </w:rPr>
            </w:pPr>
            <w:r>
              <w:rPr>
                <w:rFonts w:ascii="Helvetica" w:hAnsi="Helvetica" w:cs="Helvetica"/>
                <w:sz w:val="22"/>
                <w:szCs w:val="22"/>
              </w:rPr>
              <w:t>2</w:t>
            </w:r>
            <w:r w:rsidR="000B33A0">
              <w:rPr>
                <w:rFonts w:ascii="Helvetica" w:hAnsi="Helvetica" w:cs="Helvetica"/>
                <w:sz w:val="22"/>
                <w:szCs w:val="22"/>
              </w:rPr>
              <w:t>4</w:t>
            </w:r>
            <w:r w:rsidR="00C47A31" w:rsidRPr="00432980">
              <w:rPr>
                <w:rFonts w:ascii="Helvetica" w:hAnsi="Helvetica" w:cs="Helvetica"/>
                <w:sz w:val="22"/>
                <w:szCs w:val="22"/>
              </w:rPr>
              <w:t xml:space="preserve"> de </w:t>
            </w:r>
            <w:r w:rsidR="00C47A31">
              <w:rPr>
                <w:rFonts w:ascii="Helvetica" w:hAnsi="Helvetica" w:cs="Helvetica"/>
                <w:sz w:val="22"/>
                <w:szCs w:val="22"/>
              </w:rPr>
              <w:t>enero</w:t>
            </w:r>
            <w:r w:rsidR="00C47A31" w:rsidRPr="00432980">
              <w:rPr>
                <w:rFonts w:ascii="Helvetica" w:hAnsi="Helvetica" w:cs="Helvetica"/>
                <w:sz w:val="22"/>
                <w:szCs w:val="22"/>
              </w:rPr>
              <w:t xml:space="preserve"> del año 202</w:t>
            </w:r>
            <w:r w:rsidR="00C47A31">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47A31" w:rsidRPr="00432980" w:rsidRDefault="00C47A31" w:rsidP="00CB77A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00EF33E2">
              <w:rPr>
                <w:rFonts w:ascii="Helvetica" w:hAnsi="Helvetica" w:cs="Helvetica"/>
                <w:noProof/>
                <w:sz w:val="22"/>
                <w:szCs w:val="22"/>
                <w:lang w:eastAsia="es-MX"/>
              </w:rPr>
              <w:t>:</w:t>
            </w:r>
            <w:r w:rsidR="00CB77AE">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47A31" w:rsidRPr="00432980" w:rsidRDefault="00C47A31" w:rsidP="0018389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47A31" w:rsidRPr="00432980" w:rsidTr="0018389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47A31" w:rsidRPr="00432980" w:rsidRDefault="00CB77AE" w:rsidP="000B33A0">
            <w:pPr>
              <w:rPr>
                <w:rFonts w:ascii="Helvetica" w:hAnsi="Helvetica" w:cs="Helvetica"/>
                <w:sz w:val="22"/>
                <w:szCs w:val="22"/>
              </w:rPr>
            </w:pPr>
            <w:r>
              <w:rPr>
                <w:rFonts w:ascii="Helvetica" w:hAnsi="Helvetica" w:cs="Helvetica"/>
                <w:sz w:val="22"/>
                <w:szCs w:val="22"/>
              </w:rPr>
              <w:t>2</w:t>
            </w:r>
            <w:r w:rsidR="000B33A0">
              <w:rPr>
                <w:rFonts w:ascii="Helvetica" w:hAnsi="Helvetica" w:cs="Helvetica"/>
                <w:sz w:val="22"/>
                <w:szCs w:val="22"/>
              </w:rPr>
              <w:t>7</w:t>
            </w:r>
            <w:r w:rsidR="00C47A31">
              <w:rPr>
                <w:rFonts w:ascii="Helvetica" w:hAnsi="Helvetica" w:cs="Helvetica"/>
                <w:sz w:val="22"/>
                <w:szCs w:val="22"/>
              </w:rPr>
              <w:t xml:space="preserve"> </w:t>
            </w:r>
            <w:r w:rsidR="00C47A31" w:rsidRPr="00432980">
              <w:rPr>
                <w:rFonts w:ascii="Helvetica" w:hAnsi="Helvetica" w:cs="Helvetica"/>
                <w:sz w:val="22"/>
                <w:szCs w:val="22"/>
              </w:rPr>
              <w:t xml:space="preserve">de </w:t>
            </w:r>
            <w:r w:rsidR="00C47A31">
              <w:rPr>
                <w:rFonts w:ascii="Helvetica" w:hAnsi="Helvetica" w:cs="Helvetica"/>
                <w:sz w:val="22"/>
                <w:szCs w:val="22"/>
              </w:rPr>
              <w:t>enero</w:t>
            </w:r>
            <w:r w:rsidR="00C47A31" w:rsidRPr="00432980">
              <w:rPr>
                <w:rFonts w:ascii="Helvetica" w:hAnsi="Helvetica" w:cs="Helvetica"/>
                <w:sz w:val="22"/>
                <w:szCs w:val="22"/>
              </w:rPr>
              <w:t xml:space="preserve"> del año 202</w:t>
            </w:r>
            <w:r w:rsidR="00C47A31">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47A31" w:rsidRPr="00432980" w:rsidRDefault="00C47A31" w:rsidP="00EF33E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CB77AE">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47A31" w:rsidRPr="00432980" w:rsidRDefault="00C47A31" w:rsidP="0018389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47A31" w:rsidRPr="00432980" w:rsidTr="0018389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47A31" w:rsidRPr="00432980" w:rsidRDefault="00C47A31" w:rsidP="0018389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47A31" w:rsidRPr="00432980" w:rsidRDefault="00C47A31" w:rsidP="0018389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47A31" w:rsidRPr="00432980" w:rsidRDefault="00C47A31" w:rsidP="0018389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C47A31" w:rsidRPr="00432980" w:rsidRDefault="00C47A31" w:rsidP="0018389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47A31" w:rsidRPr="00432980" w:rsidRDefault="00C47A31" w:rsidP="000F086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C47A31" w:rsidRPr="007E558B" w:rsidRDefault="00C47A31" w:rsidP="00C47A3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C47A31" w:rsidRPr="007E558B" w:rsidRDefault="00C47A31" w:rsidP="00C47A3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C47A31" w:rsidRPr="007E558B" w:rsidTr="0018389A">
        <w:trPr>
          <w:trHeight w:val="358"/>
        </w:trPr>
        <w:tc>
          <w:tcPr>
            <w:tcW w:w="1194" w:type="dxa"/>
          </w:tcPr>
          <w:p w:rsidR="00C47A31" w:rsidRPr="007E558B" w:rsidRDefault="00C47A31" w:rsidP="0018389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C47A31" w:rsidRPr="007E558B" w:rsidRDefault="00C47A31" w:rsidP="0018389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C47A31" w:rsidRPr="007E558B" w:rsidRDefault="00C47A31" w:rsidP="0018389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C47A31" w:rsidRPr="007E558B" w:rsidRDefault="00C47A31" w:rsidP="0018389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0F086B" w:rsidRPr="007E558B" w:rsidTr="0018389A">
        <w:trPr>
          <w:trHeight w:val="358"/>
        </w:trPr>
        <w:tc>
          <w:tcPr>
            <w:tcW w:w="1194" w:type="dxa"/>
          </w:tcPr>
          <w:p w:rsidR="000F086B" w:rsidRPr="00346DED" w:rsidRDefault="000F086B" w:rsidP="000F086B">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F086B" w:rsidRPr="00346DED" w:rsidRDefault="000F086B" w:rsidP="000F086B">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0F086B" w:rsidRPr="00346DED" w:rsidRDefault="000F086B" w:rsidP="000F086B">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0F086B" w:rsidRPr="00346DED" w:rsidRDefault="000F086B" w:rsidP="000F086B">
            <w:pPr>
              <w:rPr>
                <w:rFonts w:ascii="Helvetica" w:hAnsi="Helvetica"/>
                <w:color w:val="000000"/>
                <w:sz w:val="20"/>
                <w:szCs w:val="20"/>
              </w:rPr>
            </w:pPr>
            <w:r>
              <w:rPr>
                <w:rFonts w:ascii="Helvetica" w:hAnsi="Helvetica"/>
                <w:color w:val="000000"/>
                <w:sz w:val="20"/>
                <w:szCs w:val="20"/>
              </w:rPr>
              <w:t xml:space="preserve">SEGURO DE VIDA PARA EL PERSONAL DEL </w:t>
            </w:r>
            <w:r>
              <w:rPr>
                <w:rFonts w:ascii="Helvetica" w:hAnsi="Helvetica" w:cs="Helvetica"/>
                <w:noProof/>
                <w:sz w:val="22"/>
                <w:szCs w:val="22"/>
                <w:lang w:val="es-ES" w:eastAsia="es-MX"/>
              </w:rPr>
              <w:t xml:space="preserve"> 1 DE FEBRERO DE 2022 AL 31 DE DICIEMBRE DE 2022</w:t>
            </w:r>
          </w:p>
        </w:tc>
      </w:tr>
    </w:tbl>
    <w:p w:rsidR="00C47A31" w:rsidRDefault="00C47A31" w:rsidP="00C47A31">
      <w:pPr>
        <w:rPr>
          <w:rFonts w:ascii="Helvetica" w:hAnsi="Helvetica"/>
          <w:b/>
          <w:sz w:val="22"/>
          <w:szCs w:val="22"/>
          <w:lang w:val="es-ES"/>
        </w:rPr>
      </w:pPr>
    </w:p>
    <w:p w:rsidR="00C47A31" w:rsidRPr="0018389A" w:rsidRDefault="00C47A31" w:rsidP="00C47A31">
      <w:pPr>
        <w:jc w:val="center"/>
        <w:rPr>
          <w:rFonts w:ascii="Helvetica" w:hAnsi="Helvetica"/>
          <w:b/>
          <w:sz w:val="22"/>
          <w:szCs w:val="22"/>
          <w:lang w:val="es-ES"/>
        </w:rPr>
      </w:pPr>
      <w:r w:rsidRPr="0018389A">
        <w:rPr>
          <w:rFonts w:ascii="Helvetica" w:hAnsi="Helvetica"/>
          <w:b/>
          <w:sz w:val="22"/>
          <w:szCs w:val="22"/>
          <w:lang w:val="es-ES"/>
        </w:rPr>
        <w:t>ESPECIFICACIONES</w:t>
      </w:r>
    </w:p>
    <w:p w:rsidR="000F086B" w:rsidRPr="0018389A" w:rsidRDefault="000F086B" w:rsidP="000F086B">
      <w:pPr>
        <w:jc w:val="both"/>
        <w:rPr>
          <w:rFonts w:ascii="Helvetica" w:eastAsia="Times New Roman" w:hAnsi="Helvetica" w:cs="Times New Roman"/>
          <w:sz w:val="20"/>
          <w:szCs w:val="20"/>
          <w:lang w:val="es-ES" w:eastAsia="es-ES"/>
        </w:rPr>
      </w:pPr>
      <w:r w:rsidRPr="0018389A">
        <w:rPr>
          <w:rFonts w:ascii="Helvetica" w:eastAsia="Times New Roman" w:hAnsi="Helvetica" w:cs="Times New Roman"/>
          <w:b/>
          <w:sz w:val="20"/>
          <w:szCs w:val="20"/>
          <w:lang w:val="es-ES" w:eastAsia="es-ES"/>
        </w:rPr>
        <w:t xml:space="preserve">SEGURO DE VIDA DE GRUPO </w:t>
      </w:r>
      <w:r w:rsidRPr="0018389A">
        <w:rPr>
          <w:rFonts w:ascii="Helvetica" w:eastAsia="Times New Roman" w:hAnsi="Helvetica" w:cs="Times New Roman"/>
          <w:sz w:val="20"/>
          <w:szCs w:val="20"/>
          <w:lang w:val="es-ES" w:eastAsia="es-ES"/>
        </w:rPr>
        <w:t>SIN PARTICIPACION DE UTILIDADES PARA SERVIDORES PÚBLICOS AL SERVICIO DEL SISTEMA DE AGUA POTABLE, DRENAJE Y ALCANTARILLADO DE PUERTO VALLARTA JALISCO, SINDICALIZADOS Y DE CONFIANZA INCLUYENDO A LOS MANDOS MEDIOS Y SUPERIORES.</w:t>
      </w:r>
    </w:p>
    <w:p w:rsidR="000F086B" w:rsidRPr="000F086B" w:rsidRDefault="000F086B" w:rsidP="000F086B">
      <w:pPr>
        <w:autoSpaceDE w:val="0"/>
        <w:autoSpaceDN w:val="0"/>
        <w:adjustRightInd w:val="0"/>
        <w:rPr>
          <w:rFonts w:ascii="Helvetica" w:eastAsia="Times New Roman" w:hAnsi="Helvetica" w:cs="Arial"/>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15"/>
        <w:gridCol w:w="3815"/>
      </w:tblGrid>
      <w:tr w:rsidR="000F086B" w:rsidRPr="000F086B" w:rsidTr="0018389A">
        <w:trPr>
          <w:trHeight w:val="219"/>
        </w:trPr>
        <w:tc>
          <w:tcPr>
            <w:tcW w:w="3815" w:type="dxa"/>
          </w:tcPr>
          <w:p w:rsidR="000F086B" w:rsidRPr="00CB77AE"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 xml:space="preserve"> Número Inicial de Asegurados </w:t>
            </w:r>
          </w:p>
        </w:tc>
        <w:tc>
          <w:tcPr>
            <w:tcW w:w="3815" w:type="dxa"/>
          </w:tcPr>
          <w:p w:rsidR="000F086B" w:rsidRPr="00CB77AE" w:rsidRDefault="00CB77AE" w:rsidP="0018389A">
            <w:pPr>
              <w:autoSpaceDE w:val="0"/>
              <w:autoSpaceDN w:val="0"/>
              <w:adjustRightInd w:val="0"/>
              <w:rPr>
                <w:rFonts w:ascii="Helvetica" w:eastAsia="Times New Roman" w:hAnsi="Helvetica" w:cs="Arial"/>
                <w:b/>
                <w:color w:val="000000" w:themeColor="text1"/>
                <w:sz w:val="20"/>
                <w:szCs w:val="20"/>
                <w:lang w:val="es-ES" w:eastAsia="es-ES"/>
              </w:rPr>
            </w:pPr>
            <w:r w:rsidRPr="00CB77AE">
              <w:rPr>
                <w:rFonts w:ascii="Helvetica" w:eastAsia="Times New Roman" w:hAnsi="Helvetica" w:cs="Arial"/>
                <w:b/>
                <w:color w:val="000000" w:themeColor="text1"/>
                <w:sz w:val="20"/>
                <w:szCs w:val="20"/>
                <w:lang w:val="es-ES" w:eastAsia="es-ES"/>
              </w:rPr>
              <w:t>670</w:t>
            </w:r>
          </w:p>
        </w:tc>
      </w:tr>
    </w:tbl>
    <w:p w:rsidR="000F086B" w:rsidRPr="000F086B" w:rsidRDefault="000F086B" w:rsidP="000F086B">
      <w:pPr>
        <w:autoSpaceDE w:val="0"/>
        <w:autoSpaceDN w:val="0"/>
        <w:adjustRightInd w:val="0"/>
        <w:rPr>
          <w:rFonts w:ascii="Helvetica" w:eastAsia="Times New Roman" w:hAnsi="Helvetica" w:cs="Arial"/>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47"/>
        <w:gridCol w:w="3547"/>
      </w:tblGrid>
      <w:tr w:rsidR="000F086B" w:rsidRPr="000F086B" w:rsidTr="0018389A">
        <w:trPr>
          <w:trHeight w:val="159"/>
        </w:trPr>
        <w:tc>
          <w:tcPr>
            <w:tcW w:w="3547" w:type="dxa"/>
          </w:tcPr>
          <w:p w:rsidR="000F086B" w:rsidRPr="00CB77AE"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 xml:space="preserve">Forma de Pago de la Prima </w:t>
            </w:r>
          </w:p>
          <w:p w:rsidR="000F086B" w:rsidRPr="00CB77AE"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CB77AE">
              <w:rPr>
                <w:rFonts w:ascii="Helvetica" w:eastAsia="Times New Roman" w:hAnsi="Helvetica" w:cs="Arial"/>
                <w:color w:val="000000" w:themeColor="text1"/>
                <w:sz w:val="20"/>
                <w:szCs w:val="20"/>
                <w:lang w:val="es-ES" w:eastAsia="es-ES"/>
              </w:rPr>
              <w:t>(Con ajuste anual por movimientos)</w:t>
            </w:r>
          </w:p>
        </w:tc>
        <w:tc>
          <w:tcPr>
            <w:tcW w:w="3547" w:type="dxa"/>
          </w:tcPr>
          <w:p w:rsidR="000F086B" w:rsidRPr="00CB77AE" w:rsidRDefault="00695D76" w:rsidP="0018389A">
            <w:pPr>
              <w:autoSpaceDE w:val="0"/>
              <w:autoSpaceDN w:val="0"/>
              <w:adjustRightInd w:val="0"/>
              <w:rPr>
                <w:rFonts w:ascii="Helvetica" w:eastAsia="Times New Roman" w:hAnsi="Helvetica" w:cs="Arial"/>
                <w:b/>
                <w:color w:val="000000" w:themeColor="text1"/>
                <w:sz w:val="20"/>
                <w:szCs w:val="20"/>
                <w:lang w:val="es-ES" w:eastAsia="es-ES"/>
              </w:rPr>
            </w:pPr>
            <w:r w:rsidRPr="00CB77AE">
              <w:rPr>
                <w:rFonts w:ascii="Helvetica" w:eastAsia="Times New Roman" w:hAnsi="Helvetica" w:cs="Arial"/>
                <w:b/>
                <w:color w:val="000000" w:themeColor="text1"/>
                <w:sz w:val="20"/>
                <w:szCs w:val="20"/>
                <w:lang w:val="es-ES" w:eastAsia="es-ES"/>
              </w:rPr>
              <w:t xml:space="preserve">  11 MESES</w:t>
            </w:r>
            <w:r w:rsidR="000F086B" w:rsidRPr="00CB77AE">
              <w:rPr>
                <w:rFonts w:ascii="Helvetica" w:eastAsia="Times New Roman" w:hAnsi="Helvetica" w:cs="Arial"/>
                <w:b/>
                <w:color w:val="000000" w:themeColor="text1"/>
                <w:sz w:val="20"/>
                <w:szCs w:val="20"/>
                <w:lang w:val="es-ES" w:eastAsia="es-ES"/>
              </w:rPr>
              <w:t xml:space="preserve"> </w:t>
            </w:r>
          </w:p>
        </w:tc>
      </w:tr>
    </w:tbl>
    <w:p w:rsidR="000F086B" w:rsidRPr="000F086B" w:rsidRDefault="000F086B" w:rsidP="000F086B">
      <w:pPr>
        <w:rPr>
          <w:rFonts w:ascii="Helvetica" w:eastAsia="Times New Roman" w:hAnsi="Helvetica" w:cs="Times New Roman"/>
          <w:color w:val="000000" w:themeColor="text1"/>
          <w:sz w:val="20"/>
          <w:szCs w:val="20"/>
          <w:highlight w:val="yellow"/>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46"/>
        <w:gridCol w:w="3846"/>
      </w:tblGrid>
      <w:tr w:rsidR="000F086B" w:rsidRPr="000F086B" w:rsidTr="0018389A">
        <w:trPr>
          <w:trHeight w:val="328"/>
        </w:trPr>
        <w:tc>
          <w:tcPr>
            <w:tcW w:w="3846" w:type="dxa"/>
          </w:tcPr>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Distribución del pago de Primas </w:t>
            </w:r>
          </w:p>
        </w:tc>
        <w:tc>
          <w:tcPr>
            <w:tcW w:w="3846" w:type="dxa"/>
          </w:tcPr>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Activos </w:t>
            </w:r>
          </w:p>
          <w:p w:rsidR="000F086B" w:rsidRPr="0018389A" w:rsidRDefault="000F086B" w:rsidP="0018389A">
            <w:pPr>
              <w:autoSpaceDE w:val="0"/>
              <w:autoSpaceDN w:val="0"/>
              <w:adjustRightInd w:val="0"/>
              <w:rPr>
                <w:rFonts w:ascii="Helvetica" w:eastAsia="Times New Roman" w:hAnsi="Helvetica" w:cs="Arial"/>
                <w:b/>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 xml:space="preserve">Contratante: 100% </w:t>
            </w:r>
          </w:p>
          <w:p w:rsidR="000F086B" w:rsidRPr="0018389A" w:rsidRDefault="000F086B" w:rsidP="0018389A">
            <w:pPr>
              <w:autoSpaceDE w:val="0"/>
              <w:autoSpaceDN w:val="0"/>
              <w:adjustRightInd w:val="0"/>
              <w:rPr>
                <w:rFonts w:ascii="Helvetica" w:eastAsia="Times New Roman" w:hAnsi="Helvetica" w:cs="Arial"/>
                <w:b/>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 xml:space="preserve">Asegurado: 0% </w:t>
            </w:r>
          </w:p>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p>
        </w:tc>
      </w:tr>
      <w:tr w:rsidR="000F086B" w:rsidRPr="000F086B" w:rsidTr="0018389A">
        <w:trPr>
          <w:trHeight w:val="328"/>
        </w:trPr>
        <w:tc>
          <w:tcPr>
            <w:tcW w:w="3846" w:type="dxa"/>
            <w:tcBorders>
              <w:left w:val="nil"/>
            </w:tcBorders>
          </w:tcPr>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Este seguro garantiza prestaciones u obligaciones del contratante</w:t>
            </w:r>
          </w:p>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right w:val="nil"/>
            </w:tcBorders>
          </w:tcPr>
          <w:p w:rsidR="000F086B" w:rsidRPr="0018389A" w:rsidRDefault="000F086B" w:rsidP="0018389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Si </w:t>
            </w:r>
          </w:p>
        </w:tc>
      </w:tr>
      <w:tr w:rsidR="000F086B" w:rsidRPr="000F086B" w:rsidTr="0018389A">
        <w:trPr>
          <w:trHeight w:val="328"/>
        </w:trPr>
        <w:tc>
          <w:tcPr>
            <w:tcW w:w="3846" w:type="dxa"/>
            <w:tcBorders>
              <w:left w:val="nil"/>
              <w:bottom w:val="nil"/>
            </w:tcBorders>
          </w:tcPr>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Esquema de Administración de la póliza respecto de consentimientos, designación de beneficiarios y entrega de certificados </w:t>
            </w:r>
          </w:p>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bottom w:val="nil"/>
              <w:right w:val="nil"/>
            </w:tcBorders>
          </w:tcPr>
          <w:p w:rsidR="000F086B" w:rsidRPr="0018389A" w:rsidRDefault="000F086B" w:rsidP="0018389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Póliza </w:t>
            </w:r>
            <w:proofErr w:type="spellStart"/>
            <w:r w:rsidRPr="0018389A">
              <w:rPr>
                <w:rFonts w:ascii="Helvetica" w:eastAsia="Times New Roman" w:hAnsi="Helvetica" w:cs="Arial"/>
                <w:b/>
                <w:bCs/>
                <w:color w:val="000000" w:themeColor="text1"/>
                <w:sz w:val="20"/>
                <w:szCs w:val="20"/>
                <w:lang w:val="es-ES" w:eastAsia="es-ES"/>
              </w:rPr>
              <w:t>Autoadministrada</w:t>
            </w:r>
            <w:proofErr w:type="spellEnd"/>
            <w:r w:rsidRPr="0018389A">
              <w:rPr>
                <w:rFonts w:ascii="Helvetica" w:eastAsia="Times New Roman" w:hAnsi="Helvetica" w:cs="Arial"/>
                <w:b/>
                <w:bCs/>
                <w:color w:val="000000" w:themeColor="text1"/>
                <w:sz w:val="20"/>
                <w:szCs w:val="20"/>
                <w:lang w:val="es-ES" w:eastAsia="es-ES"/>
              </w:rPr>
              <w:t xml:space="preserve"> (Si) </w:t>
            </w:r>
          </w:p>
        </w:tc>
      </w:tr>
      <w:tr w:rsidR="000F086B" w:rsidRPr="000F086B" w:rsidTr="0018389A">
        <w:trPr>
          <w:trHeight w:val="328"/>
        </w:trPr>
        <w:tc>
          <w:tcPr>
            <w:tcW w:w="3846" w:type="dxa"/>
            <w:tcBorders>
              <w:left w:val="nil"/>
            </w:tcBorders>
          </w:tcPr>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 xml:space="preserve">Emisión de </w:t>
            </w:r>
            <w:r w:rsidRPr="0018389A">
              <w:rPr>
                <w:rFonts w:ascii="Helvetica" w:eastAsia="Times New Roman" w:hAnsi="Helvetica" w:cs="Arial"/>
                <w:b/>
                <w:color w:val="000000" w:themeColor="text1"/>
                <w:sz w:val="20"/>
                <w:szCs w:val="20"/>
                <w:u w:val="single"/>
                <w:lang w:val="es-ES" w:eastAsia="es-ES"/>
              </w:rPr>
              <w:t>carta de reconocimiento de antigüedad</w:t>
            </w:r>
            <w:r w:rsidRPr="0018389A">
              <w:rPr>
                <w:rFonts w:ascii="Helvetica" w:eastAsia="Times New Roman" w:hAnsi="Helvetica" w:cs="Arial"/>
                <w:color w:val="000000" w:themeColor="text1"/>
                <w:sz w:val="20"/>
                <w:szCs w:val="20"/>
                <w:lang w:val="es-ES" w:eastAsia="es-ES"/>
              </w:rPr>
              <w:t xml:space="preserve"> por parte de la aseguradora</w:t>
            </w:r>
          </w:p>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p>
        </w:tc>
        <w:tc>
          <w:tcPr>
            <w:tcW w:w="3846" w:type="dxa"/>
            <w:tcBorders>
              <w:right w:val="nil"/>
            </w:tcBorders>
          </w:tcPr>
          <w:p w:rsidR="000F086B" w:rsidRPr="0018389A" w:rsidRDefault="000F086B" w:rsidP="0018389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 xml:space="preserve">SI </w:t>
            </w:r>
          </w:p>
        </w:tc>
      </w:tr>
      <w:tr w:rsidR="000F086B" w:rsidRPr="0018389A" w:rsidTr="0018389A">
        <w:trPr>
          <w:trHeight w:val="328"/>
        </w:trPr>
        <w:tc>
          <w:tcPr>
            <w:tcW w:w="3846" w:type="dxa"/>
            <w:tcBorders>
              <w:left w:val="nil"/>
              <w:bottom w:val="nil"/>
            </w:tcBorders>
          </w:tcPr>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ADJUNTAR CONDICIONES GENERALES</w:t>
            </w:r>
          </w:p>
        </w:tc>
        <w:tc>
          <w:tcPr>
            <w:tcW w:w="3846" w:type="dxa"/>
            <w:tcBorders>
              <w:bottom w:val="nil"/>
              <w:right w:val="nil"/>
            </w:tcBorders>
          </w:tcPr>
          <w:p w:rsidR="000F086B" w:rsidRPr="0018389A" w:rsidRDefault="000F086B" w:rsidP="0018389A">
            <w:pPr>
              <w:autoSpaceDE w:val="0"/>
              <w:autoSpaceDN w:val="0"/>
              <w:adjustRightInd w:val="0"/>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SI</w:t>
            </w:r>
          </w:p>
        </w:tc>
      </w:tr>
    </w:tbl>
    <w:p w:rsidR="000F086B" w:rsidRPr="0018389A" w:rsidRDefault="000F086B" w:rsidP="000F086B">
      <w:pPr>
        <w:rPr>
          <w:rFonts w:ascii="Helvetica" w:eastAsia="Times New Roman" w:hAnsi="Helvetica" w:cs="Times New Roman"/>
          <w:color w:val="000000" w:themeColor="text1"/>
          <w:sz w:val="20"/>
          <w:szCs w:val="20"/>
          <w:lang w:val="es-ES" w:eastAsia="es-E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10"/>
        <w:gridCol w:w="3232"/>
      </w:tblGrid>
      <w:tr w:rsidR="000F086B" w:rsidRPr="000F086B" w:rsidTr="0018389A">
        <w:trPr>
          <w:trHeight w:val="99"/>
        </w:trPr>
        <w:tc>
          <w:tcPr>
            <w:tcW w:w="3510" w:type="dxa"/>
          </w:tcPr>
          <w:p w:rsidR="000F086B" w:rsidRPr="0018389A" w:rsidRDefault="000F086B" w:rsidP="0018389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COBERTURAS</w:t>
            </w:r>
          </w:p>
        </w:tc>
        <w:tc>
          <w:tcPr>
            <w:tcW w:w="3232" w:type="dxa"/>
          </w:tcPr>
          <w:p w:rsidR="000F086B" w:rsidRPr="0018389A" w:rsidRDefault="000F086B" w:rsidP="0018389A">
            <w:pPr>
              <w:autoSpaceDE w:val="0"/>
              <w:autoSpaceDN w:val="0"/>
              <w:adjustRightInd w:val="0"/>
              <w:jc w:val="center"/>
              <w:rPr>
                <w:rFonts w:ascii="Helvetica" w:eastAsia="Times New Roman" w:hAnsi="Helvetica" w:cs="Arial"/>
                <w:b/>
                <w:bCs/>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REGLA DE SUMA ASEGURADA</w:t>
            </w:r>
          </w:p>
          <w:p w:rsidR="000F086B" w:rsidRPr="0018389A" w:rsidRDefault="000F086B" w:rsidP="0018389A">
            <w:pPr>
              <w:autoSpaceDE w:val="0"/>
              <w:autoSpaceDN w:val="0"/>
              <w:adjustRightInd w:val="0"/>
              <w:jc w:val="center"/>
              <w:rPr>
                <w:rFonts w:ascii="Helvetica" w:eastAsia="Times New Roman" w:hAnsi="Helvetica" w:cs="Arial"/>
                <w:color w:val="000000" w:themeColor="text1"/>
                <w:sz w:val="20"/>
                <w:szCs w:val="20"/>
                <w:lang w:val="es-ES" w:eastAsia="es-ES"/>
              </w:rPr>
            </w:pPr>
          </w:p>
        </w:tc>
      </w:tr>
      <w:tr w:rsidR="000F086B" w:rsidRPr="000F086B" w:rsidTr="0018389A">
        <w:trPr>
          <w:trHeight w:val="489"/>
        </w:trPr>
        <w:tc>
          <w:tcPr>
            <w:tcW w:w="3510" w:type="dxa"/>
          </w:tcPr>
          <w:p w:rsidR="000F086B" w:rsidRPr="0018389A" w:rsidRDefault="000F086B" w:rsidP="0018389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 Básica</w:t>
            </w:r>
          </w:p>
          <w:p w:rsidR="000F086B" w:rsidRPr="0018389A" w:rsidRDefault="000F086B" w:rsidP="0018389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Fallecimiento</w:t>
            </w:r>
          </w:p>
        </w:tc>
        <w:tc>
          <w:tcPr>
            <w:tcW w:w="3232" w:type="dxa"/>
          </w:tcPr>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45 veces el salario mensual</w:t>
            </w:r>
            <w:r w:rsidRPr="0018389A">
              <w:rPr>
                <w:rFonts w:ascii="Helvetica" w:eastAsia="Times New Roman" w:hAnsi="Helvetica" w:cs="Arial"/>
                <w:color w:val="000000" w:themeColor="text1"/>
                <w:sz w:val="20"/>
                <w:szCs w:val="20"/>
                <w:lang w:val="es-ES" w:eastAsia="es-ES"/>
              </w:rPr>
              <w:t xml:space="preserve"> y en caso de que este monto sea inferior a </w:t>
            </w:r>
            <w:r w:rsidRPr="0018389A">
              <w:rPr>
                <w:rFonts w:ascii="Helvetica" w:eastAsia="Times New Roman" w:hAnsi="Helvetica" w:cs="Arial"/>
                <w:b/>
                <w:color w:val="000000" w:themeColor="text1"/>
                <w:sz w:val="20"/>
                <w:szCs w:val="20"/>
                <w:lang w:val="es-ES" w:eastAsia="es-ES"/>
              </w:rPr>
              <w:t>$500,000.00</w:t>
            </w:r>
            <w:r w:rsidRPr="0018389A">
              <w:rPr>
                <w:rFonts w:ascii="Helvetica" w:eastAsia="Times New Roman" w:hAnsi="Helvetica" w:cs="Arial"/>
                <w:color w:val="000000" w:themeColor="text1"/>
                <w:sz w:val="20"/>
                <w:szCs w:val="20"/>
                <w:lang w:val="es-ES" w:eastAsia="es-ES"/>
              </w:rPr>
              <w:t xml:space="preserve">, se pagará como mínimo esta cantidad </w:t>
            </w:r>
          </w:p>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p>
        </w:tc>
      </w:tr>
      <w:tr w:rsidR="000F086B" w:rsidRPr="00A5278E" w:rsidTr="0018389A">
        <w:trPr>
          <w:trHeight w:val="490"/>
        </w:trPr>
        <w:tc>
          <w:tcPr>
            <w:tcW w:w="3510" w:type="dxa"/>
          </w:tcPr>
          <w:p w:rsidR="000F086B" w:rsidRPr="0018389A" w:rsidRDefault="000F086B" w:rsidP="0018389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bCs/>
                <w:color w:val="000000" w:themeColor="text1"/>
                <w:sz w:val="20"/>
                <w:szCs w:val="20"/>
                <w:lang w:val="es-ES" w:eastAsia="es-ES"/>
              </w:rPr>
              <w:t>Cobertura Adicional</w:t>
            </w:r>
          </w:p>
          <w:p w:rsidR="000F086B" w:rsidRPr="0018389A" w:rsidRDefault="000F086B" w:rsidP="0018389A">
            <w:pPr>
              <w:autoSpaceDE w:val="0"/>
              <w:autoSpaceDN w:val="0"/>
              <w:adjustRightInd w:val="0"/>
              <w:jc w:val="center"/>
              <w:rPr>
                <w:rFonts w:ascii="Helvetica" w:eastAsia="Times New Roman" w:hAnsi="Helvetica" w:cs="Arial"/>
                <w:color w:val="000000" w:themeColor="text1"/>
                <w:sz w:val="20"/>
                <w:szCs w:val="20"/>
                <w:lang w:val="es-ES" w:eastAsia="es-ES"/>
              </w:rPr>
            </w:pPr>
            <w:r w:rsidRPr="0018389A">
              <w:rPr>
                <w:rFonts w:ascii="Helvetica" w:eastAsia="Times New Roman" w:hAnsi="Helvetica" w:cs="Arial"/>
                <w:color w:val="000000" w:themeColor="text1"/>
                <w:sz w:val="20"/>
                <w:szCs w:val="20"/>
                <w:lang w:val="es-ES" w:eastAsia="es-ES"/>
              </w:rPr>
              <w:t>Invalidez Total y Permanente</w:t>
            </w:r>
          </w:p>
        </w:tc>
        <w:tc>
          <w:tcPr>
            <w:tcW w:w="3232" w:type="dxa"/>
          </w:tcPr>
          <w:p w:rsidR="000F086B" w:rsidRPr="0018389A" w:rsidRDefault="000F086B" w:rsidP="0018389A">
            <w:pPr>
              <w:autoSpaceDE w:val="0"/>
              <w:autoSpaceDN w:val="0"/>
              <w:adjustRightInd w:val="0"/>
              <w:rPr>
                <w:rFonts w:ascii="Helvetica" w:eastAsia="Times New Roman" w:hAnsi="Helvetica" w:cs="Arial"/>
                <w:color w:val="000000" w:themeColor="text1"/>
                <w:sz w:val="20"/>
                <w:szCs w:val="20"/>
                <w:lang w:val="es-ES" w:eastAsia="es-ES"/>
              </w:rPr>
            </w:pPr>
            <w:r w:rsidRPr="0018389A">
              <w:rPr>
                <w:rFonts w:ascii="Helvetica" w:eastAsia="Times New Roman" w:hAnsi="Helvetica" w:cs="Arial"/>
                <w:b/>
                <w:color w:val="000000" w:themeColor="text1"/>
                <w:sz w:val="20"/>
                <w:szCs w:val="20"/>
                <w:lang w:val="es-ES" w:eastAsia="es-ES"/>
              </w:rPr>
              <w:t>45 veces el salario mensual</w:t>
            </w:r>
            <w:r w:rsidRPr="0018389A">
              <w:rPr>
                <w:rFonts w:ascii="Helvetica" w:eastAsia="Times New Roman" w:hAnsi="Helvetica" w:cs="Arial"/>
                <w:color w:val="000000" w:themeColor="text1"/>
                <w:sz w:val="20"/>
                <w:szCs w:val="20"/>
                <w:lang w:val="es-ES" w:eastAsia="es-ES"/>
              </w:rPr>
              <w:t xml:space="preserve"> y en caso de que este monto sea inferior a </w:t>
            </w:r>
            <w:r w:rsidRPr="0018389A">
              <w:rPr>
                <w:rFonts w:ascii="Helvetica" w:eastAsia="Times New Roman" w:hAnsi="Helvetica" w:cs="Arial"/>
                <w:b/>
                <w:color w:val="000000" w:themeColor="text1"/>
                <w:sz w:val="20"/>
                <w:szCs w:val="20"/>
                <w:lang w:val="es-ES" w:eastAsia="es-ES"/>
              </w:rPr>
              <w:t>$500,000.00</w:t>
            </w:r>
            <w:r w:rsidRPr="0018389A">
              <w:rPr>
                <w:rFonts w:ascii="Helvetica" w:eastAsia="Times New Roman" w:hAnsi="Helvetica" w:cs="Arial"/>
                <w:color w:val="000000" w:themeColor="text1"/>
                <w:sz w:val="20"/>
                <w:szCs w:val="20"/>
                <w:lang w:val="es-ES" w:eastAsia="es-ES"/>
              </w:rPr>
              <w:t xml:space="preserve">, se pagará como mínimo esta cantidad </w:t>
            </w:r>
          </w:p>
        </w:tc>
      </w:tr>
    </w:tbl>
    <w:p w:rsidR="000F086B" w:rsidRPr="000F086B" w:rsidRDefault="000F086B" w:rsidP="00C47A31">
      <w:pPr>
        <w:jc w:val="center"/>
        <w:rPr>
          <w:rFonts w:ascii="Helvetica" w:hAnsi="Helvetica"/>
          <w:b/>
          <w:sz w:val="22"/>
          <w:szCs w:val="22"/>
        </w:rPr>
      </w:pPr>
    </w:p>
    <w:p w:rsidR="00C47A31" w:rsidRPr="00CB77AE" w:rsidRDefault="00D70EAA" w:rsidP="00026E3B">
      <w:pPr>
        <w:pStyle w:val="Prrafodelista"/>
        <w:numPr>
          <w:ilvl w:val="0"/>
          <w:numId w:val="25"/>
        </w:numPr>
        <w:rPr>
          <w:rFonts w:ascii="Helvetica" w:hAnsi="Helvetica" w:cs="Helvetica"/>
          <w:noProof/>
          <w:szCs w:val="22"/>
          <w:lang w:eastAsia="es-MX"/>
        </w:rPr>
      </w:pPr>
      <w:r w:rsidRPr="00CB77AE">
        <w:rPr>
          <w:rFonts w:ascii="Helvetica" w:hAnsi="Helvetica" w:cs="Helvetica"/>
          <w:noProof/>
          <w:szCs w:val="22"/>
          <w:lang w:eastAsia="es-MX"/>
        </w:rPr>
        <w:lastRenderedPageBreak/>
        <w:t>Para el caso de Pólizas de Seguro, el licitante debera contar con una línea telefónica Exclusiva para el reporte de siniestros de la dependencia</w:t>
      </w:r>
    </w:p>
    <w:p w:rsidR="003C4B5E" w:rsidRPr="00CB77AE" w:rsidRDefault="003C4B5E" w:rsidP="00026E3B">
      <w:pPr>
        <w:pStyle w:val="Prrafodelista"/>
        <w:numPr>
          <w:ilvl w:val="0"/>
          <w:numId w:val="25"/>
        </w:numPr>
        <w:jc w:val="both"/>
        <w:rPr>
          <w:rFonts w:ascii="Helvetica" w:hAnsi="Helvetica"/>
          <w:b/>
          <w:sz w:val="22"/>
          <w:szCs w:val="22"/>
          <w:lang w:val="es-ES"/>
        </w:rPr>
      </w:pPr>
      <w:r w:rsidRPr="00CB77AE">
        <w:rPr>
          <w:rFonts w:ascii="Helvetica" w:hAnsi="Helvetica" w:cs="Helvetica"/>
          <w:sz w:val="22"/>
          <w:szCs w:val="22"/>
        </w:rPr>
        <w:t>Copia de calificación del IDATU con un valor superior a 8.1 con refere</w:t>
      </w:r>
      <w:r w:rsidR="004E1003" w:rsidRPr="00CB77AE">
        <w:rPr>
          <w:rFonts w:ascii="Helvetica" w:hAnsi="Helvetica" w:cs="Helvetica"/>
          <w:sz w:val="22"/>
          <w:szCs w:val="22"/>
        </w:rPr>
        <w:t xml:space="preserve">ncia al primer semestre del 2021, así como anexar carta bajo protesta de decir verdad indicando que el número de cabina exclusiva para reporte de siniestros de SEPAL Vallarta no atenderá </w:t>
      </w:r>
      <w:proofErr w:type="spellStart"/>
      <w:r w:rsidR="004E1003" w:rsidRPr="00CB77AE">
        <w:rPr>
          <w:rFonts w:ascii="Helvetica" w:hAnsi="Helvetica" w:cs="Helvetica"/>
          <w:sz w:val="22"/>
          <w:szCs w:val="22"/>
        </w:rPr>
        <w:t>mas</w:t>
      </w:r>
      <w:proofErr w:type="spellEnd"/>
      <w:r w:rsidR="004E1003" w:rsidRPr="00CB77AE">
        <w:rPr>
          <w:rFonts w:ascii="Helvetica" w:hAnsi="Helvetica" w:cs="Helvetica"/>
          <w:sz w:val="22"/>
          <w:szCs w:val="22"/>
        </w:rPr>
        <w:t xml:space="preserve"> asegurados.</w:t>
      </w:r>
    </w:p>
    <w:p w:rsidR="00D70EAA" w:rsidRDefault="00D70EAA" w:rsidP="000F086B">
      <w:pPr>
        <w:rPr>
          <w:rFonts w:ascii="Helvetica" w:hAnsi="Helvetica"/>
          <w:b/>
          <w:sz w:val="22"/>
          <w:szCs w:val="22"/>
          <w:lang w:val="es-ES"/>
        </w:rPr>
      </w:pPr>
    </w:p>
    <w:p w:rsidR="004E1003" w:rsidRDefault="004E1003" w:rsidP="000F086B">
      <w:pPr>
        <w:rPr>
          <w:rFonts w:ascii="Helvetica" w:hAnsi="Helvetica"/>
          <w:b/>
          <w:sz w:val="22"/>
          <w:szCs w:val="22"/>
          <w:lang w:val="es-ES"/>
        </w:rPr>
      </w:pPr>
    </w:p>
    <w:p w:rsidR="004E1003" w:rsidRDefault="004E1003" w:rsidP="000F086B">
      <w:pPr>
        <w:rPr>
          <w:rFonts w:ascii="Helvetica" w:hAnsi="Helvetica"/>
          <w:b/>
          <w:sz w:val="22"/>
          <w:szCs w:val="22"/>
          <w:lang w:val="es-ES"/>
        </w:rPr>
      </w:pPr>
    </w:p>
    <w:p w:rsidR="004E1003" w:rsidRDefault="004E1003"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695D76" w:rsidRDefault="00695D76" w:rsidP="000F086B">
      <w:pPr>
        <w:rPr>
          <w:rFonts w:ascii="Helvetica" w:hAnsi="Helvetica"/>
          <w:b/>
          <w:sz w:val="22"/>
          <w:szCs w:val="22"/>
          <w:lang w:val="es-ES"/>
        </w:rPr>
      </w:pPr>
    </w:p>
    <w:p w:rsidR="004E1003" w:rsidRDefault="004E1003" w:rsidP="000F086B">
      <w:pPr>
        <w:rPr>
          <w:rFonts w:ascii="Helvetica" w:hAnsi="Helvetica"/>
          <w:b/>
          <w:sz w:val="22"/>
          <w:szCs w:val="22"/>
          <w:lang w:val="es-ES"/>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lastRenderedPageBreak/>
        <w:t>ANEXO 4</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“JUNTA ACLARATORIA”</w:t>
      </w:r>
    </w:p>
    <w:p w:rsidR="00C47A31" w:rsidRPr="00432980" w:rsidRDefault="00C47A31" w:rsidP="00C47A31">
      <w:pPr>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NOTAS ACLARATORIAS:</w:t>
      </w:r>
    </w:p>
    <w:p w:rsidR="00C47A31" w:rsidRPr="00432980" w:rsidRDefault="00C47A31" w:rsidP="00026E3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47A31" w:rsidRPr="00432980" w:rsidRDefault="00C47A31" w:rsidP="00026E3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47A31" w:rsidRPr="00730E7E" w:rsidRDefault="00C47A31" w:rsidP="00026E3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JOSE GERARDO AVILA ARREDONDO </w:t>
      </w:r>
      <w:r w:rsidRPr="00432980">
        <w:rPr>
          <w:rFonts w:ascii="Helvetica" w:hAnsi="Helvetica" w:cs="Helvetica"/>
          <w:sz w:val="22"/>
          <w:szCs w:val="22"/>
        </w:rPr>
        <w:t xml:space="preserve">o al correo electrónico </w:t>
      </w:r>
      <w:hyperlink r:id="rId10" w:history="1">
        <w:r w:rsidRPr="00EE0358">
          <w:rPr>
            <w:rStyle w:val="Hipervnculo"/>
          </w:rPr>
          <w:t xml:space="preserve"> </w:t>
        </w:r>
        <w:r w:rsidRPr="00EE0358">
          <w:rPr>
            <w:rStyle w:val="Hipervnculo"/>
            <w:rFonts w:ascii="Helvetica" w:hAnsi="Helvetica" w:cs="Helvetica"/>
            <w:sz w:val="22"/>
            <w:szCs w:val="22"/>
          </w:rPr>
          <w:t>gavilaa@seapal.</w:t>
        </w:r>
        <w:r w:rsidRPr="00686112">
          <w:rPr>
            <w:rStyle w:val="Hipervnculo"/>
            <w:rFonts w:ascii="Helvetica" w:hAnsi="Helvetica" w:cs="Helvetica"/>
            <w:sz w:val="22"/>
            <w:szCs w:val="22"/>
          </w:rPr>
          <w:t>gob.</w:t>
        </w:r>
        <w:r w:rsidRPr="00EE0358">
          <w:rPr>
            <w:rStyle w:val="Hipervnculo"/>
            <w:rFonts w:ascii="Helvetica" w:hAnsi="Helvetica" w:cs="Helvetica"/>
            <w:sz w:val="22"/>
            <w:szCs w:val="22"/>
          </w:rPr>
          <w:t>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C47A31" w:rsidRPr="00EA4E0A" w:rsidRDefault="00C47A31" w:rsidP="00026E3B">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C47A31" w:rsidRPr="00432980" w:rsidTr="0018389A">
        <w:trPr>
          <w:cantSplit/>
        </w:trPr>
        <w:tc>
          <w:tcPr>
            <w:tcW w:w="5000" w:type="pct"/>
          </w:tcPr>
          <w:p w:rsidR="00C47A31" w:rsidRPr="00432980" w:rsidRDefault="00C47A31" w:rsidP="0018389A">
            <w:pPr>
              <w:jc w:val="both"/>
              <w:rPr>
                <w:rFonts w:ascii="Helvetica" w:hAnsi="Helvetica" w:cs="Helvetica"/>
                <w:sz w:val="22"/>
                <w:szCs w:val="22"/>
              </w:rPr>
            </w:pPr>
          </w:p>
          <w:p w:rsidR="00C47A31" w:rsidRPr="00432980" w:rsidRDefault="00C47A31" w:rsidP="0018389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47A31" w:rsidRPr="00432980" w:rsidTr="0018389A">
        <w:trPr>
          <w:cantSplit/>
          <w:trHeight w:val="140"/>
        </w:trPr>
        <w:tc>
          <w:tcPr>
            <w:tcW w:w="5000" w:type="pct"/>
            <w:tcBorders>
              <w:bottom w:val="double" w:sz="4" w:space="0" w:color="auto"/>
            </w:tcBorders>
          </w:tcPr>
          <w:p w:rsidR="00C47A31" w:rsidRPr="00432980" w:rsidRDefault="00C47A31" w:rsidP="0018389A">
            <w:pPr>
              <w:jc w:val="both"/>
              <w:rPr>
                <w:rFonts w:ascii="Helvetica" w:hAnsi="Helvetica" w:cs="Helvetica"/>
                <w:sz w:val="22"/>
                <w:szCs w:val="22"/>
              </w:rPr>
            </w:pPr>
          </w:p>
          <w:p w:rsidR="00C47A31" w:rsidRPr="00432980" w:rsidRDefault="00C47A31" w:rsidP="0018389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47A31" w:rsidRPr="00432980" w:rsidRDefault="00C47A31" w:rsidP="0018389A">
            <w:pPr>
              <w:rPr>
                <w:rFonts w:ascii="Helvetica" w:hAnsi="Helvetica" w:cs="Helvetica"/>
                <w:sz w:val="22"/>
                <w:szCs w:val="22"/>
              </w:rPr>
            </w:pPr>
          </w:p>
        </w:tc>
      </w:tr>
      <w:tr w:rsidR="00C47A31" w:rsidRPr="00432980" w:rsidTr="0018389A">
        <w:trPr>
          <w:cantSplit/>
          <w:trHeight w:val="360"/>
        </w:trPr>
        <w:tc>
          <w:tcPr>
            <w:tcW w:w="5000" w:type="pct"/>
            <w:tcBorders>
              <w:top w:val="double" w:sz="4" w:space="0" w:color="auto"/>
              <w:left w:val="double" w:sz="4" w:space="0" w:color="auto"/>
              <w:bottom w:val="single" w:sz="4" w:space="0" w:color="auto"/>
              <w:right w:val="double" w:sz="4" w:space="0" w:color="auto"/>
            </w:tcBorders>
          </w:tcPr>
          <w:p w:rsidR="00C47A31" w:rsidRPr="00432980" w:rsidRDefault="00C47A31" w:rsidP="0018389A">
            <w:pPr>
              <w:jc w:val="both"/>
              <w:rPr>
                <w:rFonts w:ascii="Helvetica" w:hAnsi="Helvetica" w:cs="Helvetica"/>
                <w:sz w:val="22"/>
                <w:szCs w:val="22"/>
              </w:rPr>
            </w:pPr>
          </w:p>
        </w:tc>
      </w:tr>
      <w:tr w:rsidR="00C47A31" w:rsidRPr="00432980" w:rsidTr="0018389A">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7A31" w:rsidRPr="00432980" w:rsidRDefault="00C47A31" w:rsidP="0018389A">
            <w:pPr>
              <w:jc w:val="both"/>
              <w:rPr>
                <w:rFonts w:ascii="Helvetica" w:hAnsi="Helvetica" w:cs="Helvetica"/>
                <w:sz w:val="22"/>
                <w:szCs w:val="22"/>
              </w:rPr>
            </w:pPr>
          </w:p>
        </w:tc>
      </w:tr>
      <w:tr w:rsidR="00C47A31" w:rsidRPr="00432980" w:rsidTr="0018389A">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7A31" w:rsidRPr="00432980" w:rsidRDefault="00C47A31" w:rsidP="0018389A">
            <w:pPr>
              <w:jc w:val="both"/>
              <w:rPr>
                <w:rFonts w:ascii="Helvetica" w:hAnsi="Helvetica" w:cs="Helvetica"/>
                <w:sz w:val="22"/>
                <w:szCs w:val="22"/>
              </w:rPr>
            </w:pPr>
          </w:p>
        </w:tc>
      </w:tr>
      <w:tr w:rsidR="00C47A31" w:rsidRPr="00432980" w:rsidTr="0018389A">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7A31" w:rsidRPr="00432980" w:rsidRDefault="00C47A31" w:rsidP="0018389A">
            <w:pPr>
              <w:jc w:val="both"/>
              <w:rPr>
                <w:rFonts w:ascii="Helvetica" w:hAnsi="Helvetica" w:cs="Helvetica"/>
                <w:sz w:val="22"/>
                <w:szCs w:val="22"/>
              </w:rPr>
            </w:pPr>
          </w:p>
        </w:tc>
      </w:tr>
      <w:tr w:rsidR="00C47A31" w:rsidRPr="00432980" w:rsidTr="0018389A">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7A31" w:rsidRPr="00432980" w:rsidRDefault="00C47A31" w:rsidP="0018389A">
            <w:pPr>
              <w:jc w:val="both"/>
              <w:rPr>
                <w:rFonts w:ascii="Helvetica" w:hAnsi="Helvetica" w:cs="Helvetica"/>
                <w:sz w:val="22"/>
                <w:szCs w:val="22"/>
              </w:rPr>
            </w:pPr>
          </w:p>
        </w:tc>
      </w:tr>
      <w:tr w:rsidR="00C47A31" w:rsidRPr="00432980" w:rsidTr="0018389A">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7A31" w:rsidRPr="00432980" w:rsidRDefault="00C47A31" w:rsidP="0018389A">
            <w:pPr>
              <w:jc w:val="both"/>
              <w:rPr>
                <w:rFonts w:ascii="Helvetica" w:hAnsi="Helvetica" w:cs="Helvetica"/>
                <w:sz w:val="22"/>
                <w:szCs w:val="22"/>
              </w:rPr>
            </w:pPr>
          </w:p>
        </w:tc>
      </w:tr>
      <w:tr w:rsidR="00C47A31" w:rsidRPr="00432980" w:rsidTr="0018389A">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7A31" w:rsidRPr="00432980" w:rsidRDefault="00C47A31" w:rsidP="0018389A">
            <w:pPr>
              <w:jc w:val="both"/>
              <w:rPr>
                <w:rFonts w:ascii="Helvetica" w:hAnsi="Helvetica" w:cs="Helvetica"/>
                <w:sz w:val="22"/>
                <w:szCs w:val="22"/>
              </w:rPr>
            </w:pPr>
          </w:p>
        </w:tc>
      </w:tr>
      <w:tr w:rsidR="00C47A31" w:rsidRPr="00432980" w:rsidTr="0018389A">
        <w:trPr>
          <w:cantSplit/>
          <w:trHeight w:val="360"/>
        </w:trPr>
        <w:tc>
          <w:tcPr>
            <w:tcW w:w="5000" w:type="pct"/>
            <w:tcBorders>
              <w:top w:val="single" w:sz="4" w:space="0" w:color="auto"/>
              <w:left w:val="double" w:sz="4" w:space="0" w:color="auto"/>
              <w:bottom w:val="single" w:sz="4" w:space="0" w:color="auto"/>
              <w:right w:val="double" w:sz="4" w:space="0" w:color="auto"/>
            </w:tcBorders>
          </w:tcPr>
          <w:p w:rsidR="00C47A31" w:rsidRPr="00432980" w:rsidRDefault="00C47A31" w:rsidP="0018389A">
            <w:pPr>
              <w:jc w:val="both"/>
              <w:rPr>
                <w:rFonts w:ascii="Helvetica" w:hAnsi="Helvetica" w:cs="Helvetica"/>
                <w:sz w:val="22"/>
                <w:szCs w:val="22"/>
              </w:rPr>
            </w:pPr>
          </w:p>
        </w:tc>
      </w:tr>
      <w:tr w:rsidR="00C47A31" w:rsidRPr="00432980" w:rsidTr="0018389A">
        <w:trPr>
          <w:cantSplit/>
          <w:trHeight w:val="360"/>
        </w:trPr>
        <w:tc>
          <w:tcPr>
            <w:tcW w:w="5000" w:type="pct"/>
            <w:tcBorders>
              <w:top w:val="single" w:sz="4" w:space="0" w:color="auto"/>
              <w:left w:val="double" w:sz="4" w:space="0" w:color="auto"/>
              <w:bottom w:val="double" w:sz="4" w:space="0" w:color="auto"/>
              <w:right w:val="double" w:sz="4" w:space="0" w:color="auto"/>
            </w:tcBorders>
          </w:tcPr>
          <w:p w:rsidR="00C47A31" w:rsidRPr="00432980" w:rsidRDefault="00C47A31" w:rsidP="0018389A">
            <w:pPr>
              <w:jc w:val="both"/>
              <w:rPr>
                <w:rFonts w:ascii="Helvetica" w:hAnsi="Helvetica" w:cs="Helvetica"/>
                <w:sz w:val="22"/>
                <w:szCs w:val="22"/>
              </w:rPr>
            </w:pPr>
          </w:p>
        </w:tc>
      </w:tr>
    </w:tbl>
    <w:p w:rsidR="00C47A31" w:rsidRPr="00432980" w:rsidRDefault="00C47A31" w:rsidP="00C47A31">
      <w:pPr>
        <w:jc w:val="both"/>
        <w:rPr>
          <w:rFonts w:ascii="Helvetica" w:hAnsi="Helvetica" w:cs="Helvetica"/>
          <w:b/>
          <w:sz w:val="22"/>
          <w:szCs w:val="22"/>
        </w:rPr>
      </w:pPr>
    </w:p>
    <w:p w:rsidR="00C47A31" w:rsidRPr="00432980" w:rsidRDefault="00C47A31" w:rsidP="00C47A31">
      <w:pPr>
        <w:rPr>
          <w:rFonts w:ascii="Helvetica" w:hAnsi="Helvetica" w:cs="Helvetica"/>
          <w:sz w:val="22"/>
          <w:szCs w:val="22"/>
        </w:rPr>
      </w:pPr>
    </w:p>
    <w:p w:rsidR="00C47A31" w:rsidRPr="00432980" w:rsidRDefault="00C47A31" w:rsidP="00C47A31">
      <w:pPr>
        <w:rPr>
          <w:rFonts w:ascii="Helvetica" w:hAnsi="Helvetica" w:cs="Helvetica"/>
          <w:sz w:val="22"/>
          <w:szCs w:val="22"/>
        </w:rPr>
      </w:pPr>
      <w:r w:rsidRPr="00432980">
        <w:rPr>
          <w:rFonts w:ascii="Helvetica" w:hAnsi="Helvetica" w:cs="Helvetica"/>
          <w:sz w:val="22"/>
          <w:szCs w:val="22"/>
        </w:rPr>
        <w:t>PROTESTO LO NECESARIO:</w:t>
      </w:r>
    </w:p>
    <w:p w:rsidR="00C47A31" w:rsidRPr="00432980" w:rsidRDefault="00C47A31" w:rsidP="00C47A31">
      <w:pPr>
        <w:rPr>
          <w:rFonts w:ascii="Helvetica" w:hAnsi="Helvetica" w:cs="Helvetica"/>
          <w:sz w:val="22"/>
          <w:szCs w:val="22"/>
        </w:rPr>
      </w:pPr>
      <w:r w:rsidRPr="00432980">
        <w:rPr>
          <w:rFonts w:ascii="Helvetica" w:hAnsi="Helvetica" w:cs="Helvetica"/>
          <w:sz w:val="22"/>
          <w:szCs w:val="22"/>
        </w:rPr>
        <w:t>LUGAR Y FECHA</w:t>
      </w:r>
    </w:p>
    <w:p w:rsidR="00C47A31" w:rsidRPr="00432980" w:rsidRDefault="00C47A31" w:rsidP="00C47A31">
      <w:pPr>
        <w:rPr>
          <w:rFonts w:ascii="Helvetica" w:hAnsi="Helvetica" w:cs="Helvetica"/>
          <w:sz w:val="22"/>
          <w:szCs w:val="22"/>
        </w:rPr>
      </w:pPr>
    </w:p>
    <w:p w:rsidR="00C47A31" w:rsidRPr="00432980" w:rsidRDefault="00C47A31" w:rsidP="00C47A31">
      <w:pPr>
        <w:rPr>
          <w:rFonts w:ascii="Helvetica" w:hAnsi="Helvetica" w:cs="Helvetica"/>
          <w:sz w:val="22"/>
          <w:szCs w:val="22"/>
        </w:rPr>
      </w:pPr>
      <w:r w:rsidRPr="00432980">
        <w:rPr>
          <w:rFonts w:ascii="Helvetica" w:hAnsi="Helvetica" w:cs="Helvetica"/>
          <w:sz w:val="22"/>
          <w:szCs w:val="22"/>
        </w:rPr>
        <w:t>_____________________________________</w:t>
      </w:r>
    </w:p>
    <w:p w:rsidR="00C47A31" w:rsidRPr="00432980" w:rsidRDefault="00C47A31" w:rsidP="00C47A3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47A31" w:rsidRDefault="00C47A31" w:rsidP="00C47A31">
      <w:pPr>
        <w:rPr>
          <w:rFonts w:ascii="Helvetica" w:hAnsi="Helvetica" w:cs="Helvetica"/>
          <w:sz w:val="22"/>
          <w:szCs w:val="22"/>
        </w:rPr>
      </w:pPr>
      <w:r w:rsidRPr="00432980">
        <w:rPr>
          <w:rFonts w:ascii="Helvetica" w:hAnsi="Helvetica" w:cs="Helvetica"/>
          <w:sz w:val="22"/>
          <w:szCs w:val="22"/>
        </w:rPr>
        <w:t>Razón social de la empresa</w:t>
      </w:r>
    </w:p>
    <w:p w:rsidR="00C47A31" w:rsidRDefault="00C47A31" w:rsidP="00C47A31">
      <w:pPr>
        <w:rPr>
          <w:rFonts w:ascii="Helvetica" w:hAnsi="Helvetica" w:cs="Helvetica"/>
          <w:sz w:val="22"/>
          <w:szCs w:val="22"/>
        </w:rPr>
      </w:pPr>
    </w:p>
    <w:p w:rsidR="00C47A31" w:rsidRDefault="00C47A31" w:rsidP="00C47A31">
      <w:pPr>
        <w:rPr>
          <w:rFonts w:ascii="Helvetica" w:hAnsi="Helvetica" w:cs="Helvetica"/>
          <w:sz w:val="22"/>
          <w:szCs w:val="22"/>
        </w:rPr>
      </w:pPr>
    </w:p>
    <w:p w:rsidR="00C47A31" w:rsidRDefault="00C47A31" w:rsidP="00C47A31">
      <w:pPr>
        <w:rPr>
          <w:rFonts w:ascii="Helvetica" w:hAnsi="Helvetica" w:cs="Helvetica"/>
          <w:sz w:val="22"/>
          <w:szCs w:val="22"/>
        </w:rPr>
      </w:pPr>
    </w:p>
    <w:p w:rsidR="00C47A31" w:rsidRDefault="00C47A31" w:rsidP="00C47A31">
      <w:pPr>
        <w:rPr>
          <w:rFonts w:ascii="Helvetica" w:hAnsi="Helvetica" w:cs="Helvetica"/>
          <w:sz w:val="22"/>
          <w:szCs w:val="22"/>
        </w:rPr>
      </w:pPr>
    </w:p>
    <w:p w:rsidR="00C47A31" w:rsidRDefault="00C47A31" w:rsidP="00C47A31">
      <w:pPr>
        <w:rPr>
          <w:rFonts w:ascii="Helvetica" w:hAnsi="Helvetica" w:cs="Helvetica"/>
          <w:sz w:val="22"/>
          <w:szCs w:val="22"/>
        </w:rPr>
      </w:pPr>
    </w:p>
    <w:p w:rsidR="00C47A31" w:rsidRDefault="00C47A31" w:rsidP="00C47A31">
      <w:pPr>
        <w:rPr>
          <w:rFonts w:ascii="Helvetica" w:hAnsi="Helvetica" w:cs="Helvetica"/>
          <w:sz w:val="22"/>
          <w:szCs w:val="22"/>
        </w:rPr>
      </w:pPr>
    </w:p>
    <w:p w:rsidR="00C47A31" w:rsidRDefault="00C47A31" w:rsidP="00C47A31">
      <w:pPr>
        <w:rPr>
          <w:rFonts w:ascii="Helvetica" w:hAnsi="Helvetica" w:cs="Helvetica"/>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ANEXO 5</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“FIANZA”</w:t>
      </w:r>
    </w:p>
    <w:p w:rsidR="00C47A31" w:rsidRPr="00432980" w:rsidRDefault="00C47A31" w:rsidP="00C47A31">
      <w:pPr>
        <w:jc w:val="both"/>
        <w:rPr>
          <w:rFonts w:ascii="Helvetica" w:hAnsi="Helvetica" w:cs="Helvetica"/>
          <w:b/>
          <w:bCs/>
          <w:caps/>
          <w:sz w:val="22"/>
          <w:szCs w:val="22"/>
        </w:rPr>
      </w:pPr>
    </w:p>
    <w:p w:rsidR="00C47A31" w:rsidRPr="00432980" w:rsidRDefault="00C47A31" w:rsidP="00C47A3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47A31" w:rsidRPr="00432980" w:rsidRDefault="00C47A31" w:rsidP="00C47A3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47A31" w:rsidRPr="00432980" w:rsidRDefault="00C47A31" w:rsidP="00C47A31">
      <w:pPr>
        <w:pStyle w:val="Textoindependiente"/>
        <w:rPr>
          <w:rFonts w:ascii="Helvetica" w:hAnsi="Helvetica" w:cs="Helvetica"/>
          <w:b/>
          <w:szCs w:val="22"/>
        </w:rPr>
      </w:pPr>
    </w:p>
    <w:p w:rsidR="00C47A31" w:rsidRPr="00432980" w:rsidRDefault="00C47A31" w:rsidP="00C47A3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47A31" w:rsidRPr="00432980" w:rsidRDefault="00C47A31" w:rsidP="00C47A31">
      <w:pPr>
        <w:pStyle w:val="Textoindependiente"/>
        <w:rPr>
          <w:rFonts w:ascii="Helvetica" w:hAnsi="Helvetica" w:cs="Helvetica"/>
          <w:b/>
          <w:szCs w:val="22"/>
        </w:rPr>
      </w:pPr>
    </w:p>
    <w:p w:rsidR="00C47A31" w:rsidRPr="00432980" w:rsidRDefault="00C47A31" w:rsidP="00C47A3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47A31" w:rsidRPr="00432980" w:rsidRDefault="00C47A31" w:rsidP="00C47A31">
      <w:pPr>
        <w:pStyle w:val="Textoindependiente"/>
        <w:rPr>
          <w:rFonts w:ascii="Helvetica" w:hAnsi="Helvetica" w:cs="Helvetica"/>
          <w:szCs w:val="22"/>
        </w:rPr>
      </w:pPr>
    </w:p>
    <w:p w:rsidR="00C47A31" w:rsidRPr="00432980" w:rsidRDefault="00C47A31" w:rsidP="00C47A3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47A31" w:rsidRPr="00432980" w:rsidRDefault="00C47A31" w:rsidP="00C47A31">
      <w:pPr>
        <w:pStyle w:val="Textoindependiente"/>
        <w:rPr>
          <w:rFonts w:ascii="Helvetica" w:hAnsi="Helvetica" w:cs="Helvetica"/>
          <w:szCs w:val="22"/>
        </w:rPr>
      </w:pPr>
    </w:p>
    <w:p w:rsidR="00C47A31" w:rsidRPr="00432980" w:rsidRDefault="00C47A31" w:rsidP="00C47A3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47A31" w:rsidRPr="00432980" w:rsidRDefault="00C47A31" w:rsidP="00C47A31">
      <w:pPr>
        <w:pStyle w:val="Textoindependiente"/>
        <w:rPr>
          <w:rFonts w:ascii="Helvetica" w:hAnsi="Helvetica" w:cs="Helvetica"/>
          <w:szCs w:val="22"/>
        </w:rPr>
      </w:pPr>
    </w:p>
    <w:p w:rsidR="00C47A31" w:rsidRPr="00432980" w:rsidRDefault="00C47A31" w:rsidP="00C47A3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47A31" w:rsidRPr="00432980" w:rsidRDefault="00C47A31" w:rsidP="00C47A31">
      <w:pPr>
        <w:pStyle w:val="Textoindependiente"/>
        <w:rPr>
          <w:rFonts w:ascii="Helvetica" w:hAnsi="Helvetica" w:cs="Helvetica"/>
          <w:szCs w:val="22"/>
        </w:rPr>
      </w:pPr>
    </w:p>
    <w:p w:rsidR="00C47A31" w:rsidRPr="00432980" w:rsidRDefault="00C47A31" w:rsidP="00C47A3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47A31" w:rsidRPr="00432980" w:rsidRDefault="00C47A31" w:rsidP="00C47A31">
      <w:pPr>
        <w:jc w:val="both"/>
        <w:rPr>
          <w:rFonts w:ascii="Helvetica" w:hAnsi="Helvetica" w:cs="Helvetica"/>
          <w:b/>
          <w:iCs/>
          <w:sz w:val="22"/>
          <w:szCs w:val="22"/>
        </w:rPr>
      </w:pPr>
    </w:p>
    <w:p w:rsidR="00C47A31" w:rsidRDefault="00C47A31" w:rsidP="00C47A31">
      <w:pPr>
        <w:jc w:val="center"/>
        <w:rPr>
          <w:rFonts w:ascii="Helvetica" w:hAnsi="Helvetica" w:cs="Helvetica"/>
          <w:b/>
          <w:sz w:val="22"/>
          <w:szCs w:val="22"/>
        </w:rPr>
      </w:pPr>
    </w:p>
    <w:p w:rsidR="00C47A31" w:rsidRDefault="00C47A31" w:rsidP="00C47A31">
      <w:pPr>
        <w:jc w:val="center"/>
        <w:rPr>
          <w:rFonts w:ascii="Helvetica" w:hAnsi="Helvetica" w:cs="Helvetica"/>
          <w:b/>
          <w:sz w:val="22"/>
          <w:szCs w:val="22"/>
        </w:rPr>
      </w:pPr>
    </w:p>
    <w:p w:rsidR="00C47A31" w:rsidRDefault="00C47A31" w:rsidP="00C47A31">
      <w:pPr>
        <w:jc w:val="center"/>
        <w:rPr>
          <w:rFonts w:ascii="Helvetica" w:hAnsi="Helvetica" w:cs="Helvetica"/>
          <w:b/>
          <w:sz w:val="22"/>
          <w:szCs w:val="22"/>
        </w:rPr>
      </w:pPr>
    </w:p>
    <w:p w:rsidR="00C47A31" w:rsidRDefault="00C47A31" w:rsidP="00C47A31">
      <w:pPr>
        <w:jc w:val="center"/>
        <w:rPr>
          <w:rFonts w:ascii="Helvetica" w:hAnsi="Helvetica" w:cs="Helvetica"/>
          <w:b/>
          <w:sz w:val="22"/>
          <w:szCs w:val="22"/>
        </w:rPr>
      </w:pPr>
    </w:p>
    <w:p w:rsidR="00C47A31" w:rsidRPr="00432980" w:rsidRDefault="00C47A31" w:rsidP="00C47A31">
      <w:pPr>
        <w:jc w:val="center"/>
        <w:rPr>
          <w:rFonts w:ascii="Helvetica" w:hAnsi="Helvetica" w:cs="Helvetica"/>
          <w:b/>
          <w:sz w:val="22"/>
          <w:szCs w:val="22"/>
        </w:rPr>
      </w:pPr>
    </w:p>
    <w:p w:rsidR="00C47A31" w:rsidRPr="00432980" w:rsidRDefault="00C47A31" w:rsidP="00C47A3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C47A31" w:rsidRPr="00432980" w:rsidRDefault="00C47A31" w:rsidP="00C47A3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47A31" w:rsidRPr="00432980" w:rsidRDefault="00C47A31" w:rsidP="00C47A31">
      <w:pPr>
        <w:pStyle w:val="Textoindependiente"/>
        <w:rPr>
          <w:rFonts w:ascii="Helvetica" w:hAnsi="Helvetica" w:cs="Helvetica"/>
          <w:b/>
          <w:szCs w:val="22"/>
        </w:rPr>
      </w:pPr>
    </w:p>
    <w:p w:rsidR="00C47A31" w:rsidRPr="00432980" w:rsidRDefault="00C47A31" w:rsidP="00C47A3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47A31" w:rsidRPr="00432980" w:rsidRDefault="00C47A31" w:rsidP="00C47A31">
      <w:pPr>
        <w:pStyle w:val="Textoindependiente"/>
        <w:rPr>
          <w:rFonts w:ascii="Helvetica" w:hAnsi="Helvetica" w:cs="Helvetica"/>
          <w:b/>
          <w:szCs w:val="22"/>
        </w:rPr>
      </w:pPr>
    </w:p>
    <w:p w:rsidR="00C47A31" w:rsidRPr="00432980" w:rsidRDefault="00C47A31" w:rsidP="00C47A3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47A31" w:rsidRPr="00432980" w:rsidRDefault="00C47A31" w:rsidP="00C47A31">
      <w:pPr>
        <w:pStyle w:val="Textoindependiente"/>
        <w:rPr>
          <w:rFonts w:ascii="Helvetica" w:hAnsi="Helvetica" w:cs="Helvetica"/>
          <w:szCs w:val="22"/>
        </w:rPr>
      </w:pPr>
    </w:p>
    <w:p w:rsidR="00C47A31" w:rsidRPr="00432980" w:rsidRDefault="00C47A31" w:rsidP="00C47A3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47A31" w:rsidRPr="00432980" w:rsidRDefault="00C47A31" w:rsidP="00C47A31">
      <w:pPr>
        <w:pStyle w:val="Textoindependiente"/>
        <w:rPr>
          <w:rFonts w:ascii="Helvetica" w:hAnsi="Helvetica" w:cs="Helvetica"/>
          <w:szCs w:val="22"/>
        </w:rPr>
      </w:pPr>
    </w:p>
    <w:p w:rsidR="00C47A31" w:rsidRPr="00432980" w:rsidRDefault="00C47A31" w:rsidP="00C47A3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47A31" w:rsidRPr="00432980" w:rsidRDefault="00C47A31" w:rsidP="00C47A31">
      <w:pPr>
        <w:pStyle w:val="Textoindependiente"/>
        <w:rPr>
          <w:rFonts w:ascii="Helvetica" w:hAnsi="Helvetica" w:cs="Helvetica"/>
          <w:szCs w:val="22"/>
        </w:rPr>
      </w:pPr>
    </w:p>
    <w:p w:rsidR="00C47A31" w:rsidRPr="00432980" w:rsidRDefault="00C47A31" w:rsidP="00C47A3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47A31" w:rsidRPr="00432980" w:rsidRDefault="00C47A31" w:rsidP="00C47A31">
      <w:pPr>
        <w:pStyle w:val="Textoindependiente"/>
        <w:rPr>
          <w:rFonts w:ascii="Helvetica" w:hAnsi="Helvetica" w:cs="Helvetica"/>
          <w:szCs w:val="22"/>
        </w:rPr>
      </w:pPr>
    </w:p>
    <w:p w:rsidR="00C47A31" w:rsidRPr="00432980" w:rsidRDefault="00C47A31" w:rsidP="00C47A3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47A31" w:rsidRPr="00432980" w:rsidRDefault="00C47A31" w:rsidP="00C47A31">
      <w:pPr>
        <w:spacing w:after="160" w:line="259" w:lineRule="auto"/>
        <w:rPr>
          <w:rFonts w:ascii="Helvetica" w:eastAsia="Calibri" w:hAnsi="Helvetica" w:cs="Helvetica"/>
          <w:b/>
          <w:smallCaps/>
          <w:sz w:val="22"/>
          <w:szCs w:val="22"/>
        </w:rPr>
      </w:pPr>
    </w:p>
    <w:p w:rsidR="00C47A31" w:rsidRPr="00432980" w:rsidRDefault="00C47A31" w:rsidP="00C47A31">
      <w:pPr>
        <w:spacing w:after="160" w:line="259" w:lineRule="auto"/>
        <w:rPr>
          <w:rFonts w:ascii="Helvetica" w:eastAsia="Calibri" w:hAnsi="Helvetica" w:cs="Helvetica"/>
          <w:b/>
          <w:smallCaps/>
          <w:sz w:val="22"/>
          <w:szCs w:val="22"/>
        </w:rPr>
      </w:pPr>
    </w:p>
    <w:p w:rsidR="00C47A31" w:rsidRPr="00432980" w:rsidRDefault="00C47A31" w:rsidP="00C47A31">
      <w:pPr>
        <w:spacing w:after="160" w:line="259" w:lineRule="auto"/>
        <w:rPr>
          <w:rFonts w:ascii="Helvetica" w:eastAsia="Calibri" w:hAnsi="Helvetica" w:cs="Helvetica"/>
          <w:b/>
          <w:smallCaps/>
          <w:sz w:val="22"/>
          <w:szCs w:val="22"/>
        </w:rPr>
      </w:pPr>
    </w:p>
    <w:p w:rsidR="00C47A31" w:rsidRPr="00432980" w:rsidRDefault="00C47A31" w:rsidP="00C47A31">
      <w:pPr>
        <w:spacing w:after="160" w:line="259" w:lineRule="auto"/>
        <w:rPr>
          <w:rFonts w:ascii="Helvetica" w:eastAsia="Calibri" w:hAnsi="Helvetica" w:cs="Helvetica"/>
          <w:b/>
          <w:smallCaps/>
          <w:sz w:val="22"/>
          <w:szCs w:val="22"/>
        </w:rPr>
      </w:pPr>
    </w:p>
    <w:p w:rsidR="00C47A31" w:rsidRPr="00432980" w:rsidRDefault="00C47A31" w:rsidP="00C47A31">
      <w:pPr>
        <w:spacing w:after="160" w:line="259" w:lineRule="auto"/>
        <w:rPr>
          <w:rFonts w:ascii="Helvetica" w:eastAsia="Calibri" w:hAnsi="Helvetica" w:cs="Helvetica"/>
          <w:b/>
          <w:smallCaps/>
          <w:sz w:val="22"/>
          <w:szCs w:val="22"/>
        </w:rPr>
      </w:pPr>
    </w:p>
    <w:p w:rsidR="00C47A31" w:rsidRPr="00432980" w:rsidRDefault="00C47A31" w:rsidP="00C47A3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“CARTA GARANTÍA”</w:t>
      </w:r>
    </w:p>
    <w:p w:rsidR="00C47A31" w:rsidRPr="00432980" w:rsidRDefault="00C47A31" w:rsidP="00C47A31">
      <w:pPr>
        <w:jc w:val="center"/>
        <w:rPr>
          <w:rFonts w:ascii="Helvetica" w:hAnsi="Helvetica" w:cs="Helvetica"/>
          <w:b/>
          <w:bCs/>
          <w:caps/>
          <w:sz w:val="22"/>
          <w:szCs w:val="22"/>
        </w:rPr>
      </w:pP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P R E S E N T E:</w:t>
      </w:r>
    </w:p>
    <w:p w:rsidR="00C47A31" w:rsidRPr="00432980" w:rsidRDefault="00C47A31" w:rsidP="00C47A31">
      <w:pPr>
        <w:jc w:val="both"/>
        <w:rPr>
          <w:rFonts w:ascii="Helvetica" w:eastAsia="SimSun" w:hAnsi="Helvetica" w:cs="Helvetica"/>
          <w:sz w:val="22"/>
          <w:szCs w:val="22"/>
        </w:rPr>
      </w:pPr>
    </w:p>
    <w:p w:rsidR="00C47A31" w:rsidRPr="00432980" w:rsidRDefault="00C47A31" w:rsidP="00C47A31">
      <w:pPr>
        <w:jc w:val="both"/>
        <w:rPr>
          <w:rFonts w:ascii="Helvetica" w:eastAsia="SimSun" w:hAnsi="Helvetica" w:cs="Helvetica"/>
          <w:sz w:val="22"/>
          <w:szCs w:val="22"/>
        </w:rPr>
      </w:pPr>
    </w:p>
    <w:p w:rsidR="00C47A31" w:rsidRPr="00432980" w:rsidRDefault="00C47A31" w:rsidP="00C47A3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47A31" w:rsidRPr="00432980" w:rsidRDefault="00C47A31" w:rsidP="00C47A31">
      <w:pPr>
        <w:jc w:val="both"/>
        <w:rPr>
          <w:rFonts w:ascii="Helvetica" w:eastAsia="SimSun"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C47A31" w:rsidRPr="00432980" w:rsidRDefault="00C47A31" w:rsidP="00C47A31">
      <w:pP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PROTESTO LO NECESARIO:</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(LUGAR Y FECHA)</w:t>
      </w:r>
    </w:p>
    <w:p w:rsidR="00C47A31" w:rsidRPr="00432980"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Razón social de la empresa</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br w:type="page"/>
      </w:r>
    </w:p>
    <w:p w:rsidR="00C47A31" w:rsidRDefault="00C47A31" w:rsidP="00C47A31">
      <w:pPr>
        <w:spacing w:after="160" w:line="259" w:lineRule="auto"/>
        <w:jc w:val="center"/>
        <w:rPr>
          <w:rFonts w:ascii="Helvetica" w:hAnsi="Helvetica" w:cs="Helvetica"/>
          <w:b/>
          <w:sz w:val="22"/>
          <w:szCs w:val="22"/>
        </w:rPr>
      </w:pPr>
    </w:p>
    <w:p w:rsidR="00C47A31" w:rsidRPr="00432980" w:rsidRDefault="00C47A31" w:rsidP="00C47A3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47A31" w:rsidRPr="00432980" w:rsidRDefault="00C47A31" w:rsidP="00C47A3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47A31" w:rsidRDefault="00C47A31" w:rsidP="00C47A31">
      <w:pPr>
        <w:jc w:val="center"/>
        <w:rPr>
          <w:rFonts w:ascii="Helvetica" w:hAnsi="Helvetica" w:cs="Helvetica"/>
          <w:b/>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ANEXO ENTREGABLE 2</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47A31" w:rsidRPr="00432980" w:rsidRDefault="00C47A31" w:rsidP="00C47A31">
      <w:pPr>
        <w:spacing w:after="160" w:line="259" w:lineRule="auto"/>
        <w:rPr>
          <w:rFonts w:ascii="Helvetica" w:hAnsi="Helvetica" w:cs="Helvetica"/>
          <w:sz w:val="22"/>
          <w:szCs w:val="22"/>
        </w:rPr>
      </w:pPr>
      <w:r w:rsidRPr="00432980">
        <w:rPr>
          <w:rFonts w:ascii="Helvetica" w:hAnsi="Helvetica" w:cs="Helvetica"/>
          <w:sz w:val="22"/>
          <w:szCs w:val="22"/>
        </w:rPr>
        <w:br w:type="page"/>
      </w:r>
    </w:p>
    <w:p w:rsidR="00C47A31" w:rsidRDefault="00C47A31" w:rsidP="00C47A31">
      <w:pPr>
        <w:jc w:val="center"/>
        <w:rPr>
          <w:rFonts w:ascii="Helvetica" w:hAnsi="Helvetica" w:cs="Helvetica"/>
          <w:b/>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ANEXO ENTREGABLE 3</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47A31" w:rsidRPr="00432980" w:rsidRDefault="00C47A31" w:rsidP="00C47A31">
      <w:pPr>
        <w:jc w:val="both"/>
        <w:rPr>
          <w:rFonts w:ascii="Helvetica" w:hAnsi="Helvetica" w:cs="Helvetica"/>
          <w:sz w:val="22"/>
          <w:szCs w:val="22"/>
        </w:rPr>
      </w:pPr>
    </w:p>
    <w:p w:rsidR="00C47A31" w:rsidRPr="00432980" w:rsidRDefault="00C47A31" w:rsidP="00C47A3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47A31" w:rsidRDefault="00C47A31" w:rsidP="00C47A31">
      <w:pPr>
        <w:jc w:val="center"/>
        <w:rPr>
          <w:rFonts w:ascii="Helvetica" w:hAnsi="Helvetica" w:cs="Helvetica"/>
          <w:b/>
          <w:sz w:val="22"/>
          <w:szCs w:val="22"/>
        </w:rPr>
      </w:pP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ANEXO ENTREGABLE 4</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47A31" w:rsidRPr="00AB43BB" w:rsidRDefault="00C47A31" w:rsidP="00C47A31">
      <w:pPr>
        <w:spacing w:after="160" w:line="259" w:lineRule="auto"/>
        <w:rPr>
          <w:rFonts w:ascii="Helvetica" w:hAnsi="Helvetica" w:cs="Helvetica"/>
          <w:sz w:val="22"/>
          <w:szCs w:val="22"/>
        </w:rPr>
      </w:pPr>
      <w:r w:rsidRPr="00432980">
        <w:rPr>
          <w:rFonts w:ascii="Helvetica" w:hAnsi="Helvetica" w:cs="Helvetica"/>
          <w:sz w:val="22"/>
          <w:szCs w:val="22"/>
        </w:rPr>
        <w:br w:type="page"/>
      </w: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47A31" w:rsidRPr="00432980" w:rsidRDefault="00C47A31" w:rsidP="00C47A31">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w:t>
      </w:r>
      <w:r w:rsidRPr="00695D76">
        <w:rPr>
          <w:rFonts w:ascii="Helvetica" w:hAnsi="Helvetica" w:cs="Helvetica"/>
          <w:noProof/>
          <w:sz w:val="22"/>
          <w:szCs w:val="22"/>
          <w:lang w:eastAsia="es-MX"/>
        </w:rPr>
        <w:t>PÚBLICA 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695D76" w:rsidRPr="006D7580">
        <w:rPr>
          <w:rFonts w:ascii="Helvetica" w:hAnsi="Helvetica" w:cs="Helvetica"/>
          <w:noProof/>
          <w:sz w:val="22"/>
          <w:szCs w:val="22"/>
          <w:lang w:eastAsia="es-MX"/>
        </w:rPr>
        <w:t>LPNSC/04/</w:t>
      </w:r>
      <w:r w:rsidR="006D7580" w:rsidRPr="006D7580">
        <w:rPr>
          <w:rFonts w:ascii="Helvetica" w:hAnsi="Helvetica" w:cs="Helvetica"/>
          <w:noProof/>
          <w:sz w:val="22"/>
          <w:szCs w:val="22"/>
          <w:lang w:eastAsia="es-MX"/>
        </w:rPr>
        <w:t>2091</w:t>
      </w:r>
      <w:r w:rsidR="00695D76" w:rsidRPr="006D7580">
        <w:rPr>
          <w:rFonts w:ascii="Helvetica" w:hAnsi="Helvetica" w:cs="Helvetica"/>
          <w:noProof/>
          <w:sz w:val="22"/>
          <w:szCs w:val="22"/>
          <w:lang w:eastAsia="es-MX"/>
        </w:rPr>
        <w:t>/2022</w:t>
      </w:r>
      <w:r w:rsidR="00695D76">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352ABB" w:rsidRPr="00352ABB">
        <w:rPr>
          <w:rFonts w:ascii="Helvetica" w:hAnsi="Helvetica" w:cs="Helvetica"/>
          <w:noProof/>
          <w:sz w:val="22"/>
          <w:szCs w:val="22"/>
          <w:lang w:eastAsia="es-MX"/>
        </w:rPr>
        <w:t>SEGURO DE VIDA PARA EL PERSONAL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C47A31" w:rsidRPr="00432980" w:rsidRDefault="00C47A31" w:rsidP="00C47A31">
      <w:pPr>
        <w:rPr>
          <w:rFonts w:ascii="Helvetica" w:eastAsia="Calibri" w:hAnsi="Helvetica" w:cs="Helvetica"/>
          <w:b/>
          <w:smallCaps/>
          <w:sz w:val="22"/>
          <w:szCs w:val="22"/>
        </w:rPr>
      </w:pP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P R E S E N T E:</w:t>
      </w:r>
    </w:p>
    <w:p w:rsidR="00C47A31" w:rsidRPr="00432980" w:rsidRDefault="00C47A31" w:rsidP="00C47A31">
      <w:pPr>
        <w:jc w:val="both"/>
        <w:rPr>
          <w:rFonts w:ascii="Helvetica" w:hAnsi="Helvetica" w:cs="Helvetica"/>
          <w:b/>
          <w:sz w:val="22"/>
          <w:szCs w:val="22"/>
        </w:rPr>
      </w:pPr>
    </w:p>
    <w:p w:rsidR="00C47A31" w:rsidRPr="00432980" w:rsidRDefault="00C47A31" w:rsidP="00C47A3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47A31" w:rsidRPr="00432980" w:rsidRDefault="00C47A31" w:rsidP="00C47A3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C47A31" w:rsidRPr="00432980" w:rsidTr="0018389A">
        <w:trPr>
          <w:cantSplit/>
        </w:trPr>
        <w:tc>
          <w:tcPr>
            <w:tcW w:w="5000" w:type="pct"/>
            <w:gridSpan w:val="3"/>
          </w:tcPr>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Nombre del Participante:</w:t>
            </w:r>
          </w:p>
        </w:tc>
      </w:tr>
      <w:tr w:rsidR="00C47A31" w:rsidRPr="00432980" w:rsidTr="0018389A">
        <w:trPr>
          <w:cantSplit/>
        </w:trPr>
        <w:tc>
          <w:tcPr>
            <w:tcW w:w="5000" w:type="pct"/>
            <w:gridSpan w:val="3"/>
          </w:tcPr>
          <w:p w:rsidR="00C47A31" w:rsidRPr="00432980" w:rsidRDefault="00C47A31" w:rsidP="0018389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47A31" w:rsidRPr="00432980" w:rsidTr="0018389A">
        <w:trPr>
          <w:cantSplit/>
        </w:trPr>
        <w:tc>
          <w:tcPr>
            <w:tcW w:w="5000" w:type="pct"/>
            <w:gridSpan w:val="3"/>
          </w:tcPr>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47A31" w:rsidRPr="00432980" w:rsidTr="0018389A">
        <w:trPr>
          <w:cantSplit/>
        </w:trPr>
        <w:tc>
          <w:tcPr>
            <w:tcW w:w="5000" w:type="pct"/>
            <w:gridSpan w:val="3"/>
          </w:tcPr>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47A31" w:rsidRPr="00432980" w:rsidTr="0018389A">
        <w:trPr>
          <w:cantSplit/>
        </w:trPr>
        <w:tc>
          <w:tcPr>
            <w:tcW w:w="5000" w:type="pct"/>
            <w:gridSpan w:val="3"/>
          </w:tcPr>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47A31" w:rsidRPr="00432980" w:rsidTr="0018389A">
        <w:tc>
          <w:tcPr>
            <w:tcW w:w="2566" w:type="pct"/>
            <w:gridSpan w:val="2"/>
          </w:tcPr>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Entidad Federativa:</w:t>
            </w:r>
          </w:p>
        </w:tc>
      </w:tr>
      <w:tr w:rsidR="00C47A31" w:rsidRPr="00432980" w:rsidTr="0018389A">
        <w:tc>
          <w:tcPr>
            <w:tcW w:w="2566" w:type="pct"/>
            <w:gridSpan w:val="2"/>
          </w:tcPr>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Fax:</w:t>
            </w:r>
          </w:p>
        </w:tc>
      </w:tr>
      <w:tr w:rsidR="00C47A31" w:rsidRPr="00432980" w:rsidTr="0018389A">
        <w:trPr>
          <w:cantSplit/>
        </w:trPr>
        <w:tc>
          <w:tcPr>
            <w:tcW w:w="5000" w:type="pct"/>
            <w:gridSpan w:val="3"/>
          </w:tcPr>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Correo Electrónico:</w:t>
            </w:r>
          </w:p>
        </w:tc>
      </w:tr>
      <w:tr w:rsidR="00C47A31" w:rsidRPr="00432980" w:rsidTr="0018389A">
        <w:trPr>
          <w:cantSplit/>
          <w:trHeight w:val="232"/>
        </w:trPr>
        <w:tc>
          <w:tcPr>
            <w:tcW w:w="5000" w:type="pct"/>
            <w:gridSpan w:val="3"/>
            <w:tcBorders>
              <w:left w:val="nil"/>
              <w:right w:val="nil"/>
            </w:tcBorders>
            <w:shd w:val="clear" w:color="auto" w:fill="000000"/>
            <w:vAlign w:val="center"/>
          </w:tcPr>
          <w:p w:rsidR="00C47A31" w:rsidRPr="00432980" w:rsidRDefault="00C47A31" w:rsidP="0018389A">
            <w:pPr>
              <w:ind w:left="639"/>
              <w:jc w:val="both"/>
              <w:rPr>
                <w:rFonts w:ascii="Helvetica" w:hAnsi="Helvetica" w:cs="Helvetica"/>
                <w:i/>
                <w:sz w:val="22"/>
                <w:szCs w:val="22"/>
                <w:u w:val="single"/>
              </w:rPr>
            </w:pPr>
          </w:p>
        </w:tc>
      </w:tr>
      <w:tr w:rsidR="00C47A31" w:rsidRPr="00432980" w:rsidTr="0018389A">
        <w:trPr>
          <w:cantSplit/>
          <w:trHeight w:val="2436"/>
        </w:trPr>
        <w:tc>
          <w:tcPr>
            <w:tcW w:w="5000" w:type="pct"/>
            <w:gridSpan w:val="3"/>
            <w:vAlign w:val="center"/>
          </w:tcPr>
          <w:p w:rsidR="00C47A31" w:rsidRDefault="00C47A31" w:rsidP="0018389A">
            <w:pPr>
              <w:ind w:left="639"/>
              <w:jc w:val="both"/>
              <w:rPr>
                <w:rFonts w:ascii="Helvetica" w:hAnsi="Helvetica" w:cs="Helvetica"/>
                <w:i/>
                <w:sz w:val="22"/>
                <w:szCs w:val="22"/>
                <w:u w:val="single"/>
              </w:rPr>
            </w:pPr>
          </w:p>
          <w:p w:rsidR="00C47A31" w:rsidRPr="00432980" w:rsidRDefault="00C47A31" w:rsidP="0018389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Fecha y lugar de expedición:</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Tomo:</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Libro:</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47A31" w:rsidRPr="00432980" w:rsidRDefault="00C47A31" w:rsidP="0018389A">
            <w:pPr>
              <w:jc w:val="both"/>
              <w:rPr>
                <w:rFonts w:ascii="Helvetica" w:hAnsi="Helvetica" w:cs="Helvetica"/>
                <w:b/>
                <w:sz w:val="22"/>
                <w:szCs w:val="22"/>
              </w:rPr>
            </w:pPr>
          </w:p>
          <w:p w:rsidR="00C47A31" w:rsidRPr="00432980" w:rsidRDefault="00C47A31" w:rsidP="0018389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47A31" w:rsidRPr="00432980" w:rsidRDefault="00C47A31" w:rsidP="0018389A">
            <w:pPr>
              <w:ind w:left="-70"/>
              <w:jc w:val="both"/>
              <w:rPr>
                <w:rFonts w:ascii="Helvetica" w:hAnsi="Helvetica" w:cs="Helvetica"/>
                <w:sz w:val="22"/>
                <w:szCs w:val="22"/>
              </w:rPr>
            </w:pPr>
          </w:p>
          <w:p w:rsidR="00C47A31" w:rsidRPr="00432980" w:rsidRDefault="00C47A31" w:rsidP="0018389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47A31" w:rsidRPr="00432980" w:rsidTr="0018389A">
        <w:trPr>
          <w:cantSplit/>
          <w:trHeight w:val="332"/>
        </w:trPr>
        <w:tc>
          <w:tcPr>
            <w:tcW w:w="5000" w:type="pct"/>
            <w:gridSpan w:val="3"/>
            <w:tcBorders>
              <w:left w:val="nil"/>
              <w:right w:val="nil"/>
            </w:tcBorders>
            <w:shd w:val="clear" w:color="auto" w:fill="000000"/>
            <w:textDirection w:val="btLr"/>
            <w:vAlign w:val="center"/>
          </w:tcPr>
          <w:p w:rsidR="00C47A31" w:rsidRPr="00432980" w:rsidRDefault="00C47A31" w:rsidP="0018389A">
            <w:pPr>
              <w:jc w:val="both"/>
              <w:rPr>
                <w:rFonts w:ascii="Helvetica" w:hAnsi="Helvetica" w:cs="Helvetica"/>
                <w:sz w:val="22"/>
                <w:szCs w:val="22"/>
              </w:rPr>
            </w:pPr>
          </w:p>
        </w:tc>
      </w:tr>
      <w:tr w:rsidR="00C47A31" w:rsidRPr="00432980" w:rsidTr="0018389A">
        <w:trPr>
          <w:cantSplit/>
          <w:trHeight w:val="1134"/>
        </w:trPr>
        <w:tc>
          <w:tcPr>
            <w:tcW w:w="131" w:type="pct"/>
            <w:shd w:val="clear" w:color="auto" w:fill="000000"/>
            <w:textDirection w:val="btLr"/>
            <w:vAlign w:val="center"/>
          </w:tcPr>
          <w:p w:rsidR="00C47A31" w:rsidRPr="00432980" w:rsidRDefault="00C47A31" w:rsidP="0018389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47A31" w:rsidRPr="00432980" w:rsidRDefault="00C47A31" w:rsidP="0018389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47A31" w:rsidRPr="00432980" w:rsidRDefault="00C47A31" w:rsidP="0018389A">
            <w:pPr>
              <w:jc w:val="both"/>
              <w:rPr>
                <w:rFonts w:ascii="Helvetica" w:hAnsi="Helvetica" w:cs="Helvetica"/>
                <w:b/>
                <w:sz w:val="22"/>
                <w:szCs w:val="22"/>
              </w:rPr>
            </w:pPr>
          </w:p>
          <w:p w:rsidR="00C47A31" w:rsidRPr="00432980" w:rsidRDefault="00C47A31" w:rsidP="0018389A">
            <w:pPr>
              <w:jc w:val="both"/>
              <w:rPr>
                <w:rFonts w:ascii="Helvetica" w:hAnsi="Helvetica" w:cs="Helvetica"/>
                <w:sz w:val="22"/>
                <w:szCs w:val="22"/>
              </w:rPr>
            </w:pPr>
            <w:r w:rsidRPr="00432980">
              <w:rPr>
                <w:rFonts w:ascii="Helvetica" w:hAnsi="Helvetica" w:cs="Helvetica"/>
                <w:b/>
                <w:sz w:val="22"/>
                <w:szCs w:val="22"/>
              </w:rPr>
              <w:t>Número de Escritura Pública:</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Tipo de poder:</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Tomo:</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 xml:space="preserve">Libro: </w:t>
            </w:r>
          </w:p>
          <w:p w:rsidR="00C47A31" w:rsidRPr="00432980" w:rsidRDefault="00C47A31" w:rsidP="0018389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47A31" w:rsidRPr="00432980" w:rsidRDefault="00C47A31" w:rsidP="0018389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47A31" w:rsidRPr="00432980" w:rsidTr="0018389A">
        <w:trPr>
          <w:cantSplit/>
          <w:trHeight w:val="644"/>
        </w:trPr>
        <w:tc>
          <w:tcPr>
            <w:tcW w:w="131" w:type="pct"/>
            <w:shd w:val="clear" w:color="auto" w:fill="000000"/>
            <w:textDirection w:val="btLr"/>
            <w:vAlign w:val="center"/>
          </w:tcPr>
          <w:p w:rsidR="00C47A31" w:rsidRPr="00432980" w:rsidRDefault="00C47A31" w:rsidP="0018389A">
            <w:pPr>
              <w:ind w:left="113" w:right="113"/>
              <w:jc w:val="both"/>
              <w:rPr>
                <w:rFonts w:ascii="Helvetica" w:hAnsi="Helvetica" w:cs="Helvetica"/>
                <w:b/>
                <w:w w:val="200"/>
                <w:sz w:val="22"/>
                <w:szCs w:val="22"/>
              </w:rPr>
            </w:pPr>
          </w:p>
        </w:tc>
        <w:tc>
          <w:tcPr>
            <w:tcW w:w="4869" w:type="pct"/>
            <w:gridSpan w:val="2"/>
          </w:tcPr>
          <w:p w:rsidR="00C47A31" w:rsidRPr="00432980" w:rsidRDefault="00C47A31" w:rsidP="0018389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47A31" w:rsidRPr="00432980" w:rsidRDefault="00C47A31" w:rsidP="0018389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47A31" w:rsidRPr="00432980" w:rsidRDefault="00C47A31" w:rsidP="0018389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0BC4705" wp14:editId="21FD40E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56177"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BB03065" wp14:editId="013D4EF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0563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80A022A" wp14:editId="2301C8D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C6A38"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682E5AB" wp14:editId="36B18F2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28379"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47A31" w:rsidRPr="00432980" w:rsidRDefault="00C47A31" w:rsidP="0018389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47A31" w:rsidRPr="00432980" w:rsidRDefault="00C47A31" w:rsidP="0018389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4CC9115" wp14:editId="46E6BBA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3810E"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CBACF04" wp14:editId="45A486E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C09FF"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47A31" w:rsidRPr="00432980" w:rsidRDefault="00C47A31" w:rsidP="0018389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3D7F31B" wp14:editId="1E962C9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E646"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47A31" w:rsidRPr="00432980" w:rsidRDefault="00C47A31" w:rsidP="0018389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47A31" w:rsidRPr="00432980" w:rsidRDefault="00C47A31" w:rsidP="0018389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47A31" w:rsidRPr="00432980" w:rsidRDefault="00C47A31" w:rsidP="0018389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238CE1C" wp14:editId="5847BF5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7018A"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3837AA4" wp14:editId="7604CBD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39332"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10D6813" wp14:editId="6A5E80B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5288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67D9259" wp14:editId="5A64494E">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13FE1"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C47A31" w:rsidRPr="00432980" w:rsidRDefault="00C47A31" w:rsidP="0018389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47A31" w:rsidRPr="00432980" w:rsidRDefault="00C47A31" w:rsidP="0018389A">
            <w:pPr>
              <w:jc w:val="both"/>
              <w:rPr>
                <w:rFonts w:ascii="Helvetica" w:hAnsi="Helvetica" w:cs="Helvetica"/>
                <w:i/>
                <w:sz w:val="22"/>
                <w:szCs w:val="22"/>
              </w:rPr>
            </w:pPr>
          </w:p>
        </w:tc>
      </w:tr>
    </w:tbl>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PROTESTO LO NECESARIO:</w:t>
      </w:r>
    </w:p>
    <w:p w:rsidR="00C47A31" w:rsidRPr="00432980" w:rsidRDefault="00C47A31" w:rsidP="00C47A31">
      <w:pPr>
        <w:jc w:val="center"/>
        <w:rPr>
          <w:rFonts w:ascii="Helvetica" w:hAnsi="Helvetica" w:cs="Helvetica"/>
          <w:sz w:val="22"/>
          <w:szCs w:val="22"/>
        </w:rPr>
      </w:pPr>
      <w:r>
        <w:rPr>
          <w:rFonts w:ascii="Helvetica" w:hAnsi="Helvetica" w:cs="Helvetica"/>
          <w:sz w:val="22"/>
          <w:szCs w:val="22"/>
        </w:rPr>
        <w:t>(LUGAR Y FECHA)</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47A31" w:rsidRPr="00AB43BB" w:rsidRDefault="00C47A31" w:rsidP="00C47A3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“CARTA DE PROPOSICIÓN”</w:t>
      </w:r>
    </w:p>
    <w:p w:rsidR="00C47A31" w:rsidRDefault="00352ABB" w:rsidP="00C47A31">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Pr="00695D76">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6D7580">
        <w:rPr>
          <w:rFonts w:ascii="Helvetica" w:hAnsi="Helvetica" w:cs="Helvetica"/>
          <w:noProof/>
          <w:sz w:val="22"/>
          <w:szCs w:val="22"/>
          <w:lang w:eastAsia="es-MX"/>
        </w:rPr>
        <w:t xml:space="preserve">Nº  </w:t>
      </w:r>
      <w:r w:rsidR="00695D76" w:rsidRPr="006D7580">
        <w:rPr>
          <w:rFonts w:ascii="Helvetica" w:hAnsi="Helvetica" w:cs="Helvetica"/>
          <w:noProof/>
          <w:sz w:val="22"/>
          <w:szCs w:val="22"/>
          <w:lang w:eastAsia="es-MX"/>
        </w:rPr>
        <w:t>LPNSC/04/</w:t>
      </w:r>
      <w:r w:rsidR="006D7580" w:rsidRPr="006D7580">
        <w:rPr>
          <w:rFonts w:ascii="Helvetica" w:hAnsi="Helvetica" w:cs="Helvetica"/>
          <w:noProof/>
          <w:sz w:val="22"/>
          <w:szCs w:val="22"/>
          <w:lang w:eastAsia="es-MX"/>
        </w:rPr>
        <w:t>2091</w:t>
      </w:r>
      <w:r w:rsidR="00695D76" w:rsidRPr="006D7580">
        <w:rPr>
          <w:rFonts w:ascii="Helvetica" w:hAnsi="Helvetica" w:cs="Helvetica"/>
          <w:noProof/>
          <w:sz w:val="22"/>
          <w:szCs w:val="22"/>
          <w:lang w:eastAsia="es-MX"/>
        </w:rPr>
        <w:t>/2022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352ABB">
        <w:rPr>
          <w:rFonts w:ascii="Helvetica" w:hAnsi="Helvetica" w:cs="Helvetica"/>
          <w:noProof/>
          <w:sz w:val="22"/>
          <w:szCs w:val="22"/>
          <w:lang w:eastAsia="es-MX"/>
        </w:rPr>
        <w:t>SEGURO DE VIDA PARA EL PERSONAL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Pr>
          <w:rFonts w:ascii="Helvetica" w:hAnsi="Helvetica" w:cs="Helvetica"/>
          <w:noProof/>
          <w:sz w:val="22"/>
          <w:szCs w:val="22"/>
          <w:lang w:eastAsia="es-MX"/>
        </w:rPr>
        <w:t>.</w:t>
      </w:r>
      <w:r w:rsidR="00C47A31" w:rsidRPr="00432980">
        <w:rPr>
          <w:rFonts w:ascii="Helvetica" w:hAnsi="Helvetica" w:cs="Helvetica"/>
          <w:b/>
          <w:sz w:val="22"/>
          <w:szCs w:val="22"/>
        </w:rPr>
        <w:t xml:space="preserve"> </w:t>
      </w:r>
    </w:p>
    <w:p w:rsidR="00C47A31" w:rsidRDefault="00C47A31" w:rsidP="00C47A31">
      <w:pPr>
        <w:jc w:val="both"/>
        <w:rPr>
          <w:rFonts w:ascii="Helvetica" w:hAnsi="Helvetica" w:cs="Helvetica"/>
          <w:b/>
          <w:sz w:val="22"/>
          <w:szCs w:val="22"/>
        </w:rPr>
      </w:pP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P R E S E N T E:</w:t>
      </w: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C47A31" w:rsidRPr="00432980" w:rsidRDefault="00C47A31" w:rsidP="00C47A31">
      <w:pPr>
        <w:pStyle w:val="Prrafodelista"/>
        <w:ind w:left="360"/>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47A31"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PROTESTO LO NECESARIO:</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LUGAR Y FECHA</w:t>
      </w:r>
    </w:p>
    <w:p w:rsidR="00C47A31" w:rsidRPr="00432980"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Razón social de la empresa</w:t>
      </w:r>
    </w:p>
    <w:p w:rsidR="00C47A31" w:rsidRPr="00432980" w:rsidRDefault="00C47A31" w:rsidP="00C47A31">
      <w:pPr>
        <w:jc w:val="center"/>
        <w:rPr>
          <w:rFonts w:ascii="Helvetica" w:hAnsi="Helvetica" w:cs="Helvetica"/>
          <w:sz w:val="22"/>
          <w:szCs w:val="22"/>
        </w:rPr>
      </w:pPr>
    </w:p>
    <w:p w:rsidR="00C47A31" w:rsidRPr="00432980" w:rsidRDefault="00C47A31" w:rsidP="00352ABB">
      <w:pPr>
        <w:spacing w:after="160" w:line="259" w:lineRule="auto"/>
        <w:rPr>
          <w:rFonts w:ascii="Helvetica" w:hAnsi="Helvetica" w:cs="Helvetica"/>
          <w:b/>
          <w:sz w:val="22"/>
          <w:szCs w:val="22"/>
        </w:rPr>
      </w:pPr>
    </w:p>
    <w:p w:rsidR="00C47A31" w:rsidRDefault="00C47A31" w:rsidP="00C47A31">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C47A31" w:rsidRPr="00281564" w:rsidRDefault="00C47A31" w:rsidP="00C47A3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C47A31" w:rsidRDefault="00352ABB" w:rsidP="00C47A31">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695D76">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695D76" w:rsidRPr="006D7580">
        <w:rPr>
          <w:rFonts w:ascii="Helvetica" w:hAnsi="Helvetica" w:cs="Helvetica"/>
          <w:noProof/>
          <w:sz w:val="22"/>
          <w:szCs w:val="22"/>
          <w:lang w:eastAsia="es-MX"/>
        </w:rPr>
        <w:t>LPNSC/04/</w:t>
      </w:r>
      <w:r w:rsidR="006D7580" w:rsidRPr="006D7580">
        <w:rPr>
          <w:rFonts w:ascii="Helvetica" w:hAnsi="Helvetica" w:cs="Helvetica"/>
          <w:noProof/>
          <w:sz w:val="22"/>
          <w:szCs w:val="22"/>
          <w:lang w:eastAsia="es-MX"/>
        </w:rPr>
        <w:t>2091</w:t>
      </w:r>
      <w:r w:rsidR="00695D76" w:rsidRPr="006D7580">
        <w:rPr>
          <w:rFonts w:ascii="Helvetica" w:hAnsi="Helvetica" w:cs="Helvetica"/>
          <w:noProof/>
          <w:sz w:val="22"/>
          <w:szCs w:val="22"/>
          <w:lang w:eastAsia="es-MX"/>
        </w:rPr>
        <w:t>/2022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352ABB">
        <w:rPr>
          <w:rFonts w:ascii="Helvetica" w:hAnsi="Helvetica" w:cs="Helvetica"/>
          <w:noProof/>
          <w:sz w:val="22"/>
          <w:szCs w:val="22"/>
          <w:lang w:eastAsia="es-MX"/>
        </w:rPr>
        <w:t>SEGURO DE VIDA PARA EL PERSONAL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47A31" w:rsidRPr="00432980">
        <w:rPr>
          <w:rFonts w:ascii="Helvetica" w:hAnsi="Helvetica" w:cs="Helvetica"/>
          <w:noProof/>
          <w:sz w:val="22"/>
          <w:szCs w:val="22"/>
          <w:lang w:eastAsia="es-MX"/>
        </w:rPr>
        <w:t>.</w:t>
      </w:r>
    </w:p>
    <w:p w:rsidR="00C47A31" w:rsidRPr="00122D7E" w:rsidRDefault="00C47A31" w:rsidP="00C47A31">
      <w:pPr>
        <w:jc w:val="center"/>
        <w:rPr>
          <w:rFonts w:ascii="Helvetica" w:hAnsi="Helvetica" w:cs="Helvetica"/>
          <w:noProof/>
          <w:sz w:val="22"/>
          <w:szCs w:val="22"/>
          <w:lang w:eastAsia="es-MX"/>
        </w:rPr>
      </w:pP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P R E S E N T E:</w:t>
      </w:r>
    </w:p>
    <w:p w:rsidR="00C47A31" w:rsidRPr="00432980" w:rsidRDefault="00C47A31" w:rsidP="00C47A31">
      <w:pPr>
        <w:jc w:val="both"/>
        <w:rPr>
          <w:rFonts w:ascii="Helvetica" w:eastAsia="SimSun" w:hAnsi="Helvetica" w:cs="Helvetica"/>
          <w:sz w:val="22"/>
          <w:szCs w:val="22"/>
        </w:rPr>
      </w:pPr>
    </w:p>
    <w:p w:rsidR="00C47A31" w:rsidRPr="00432980" w:rsidRDefault="00C47A31" w:rsidP="00C47A31">
      <w:pPr>
        <w:jc w:val="both"/>
        <w:rPr>
          <w:rFonts w:ascii="Helvetica" w:eastAsia="SimSun" w:hAnsi="Helvetica" w:cs="Helvetica"/>
          <w:sz w:val="22"/>
          <w:szCs w:val="22"/>
        </w:rPr>
      </w:pPr>
    </w:p>
    <w:p w:rsidR="00C47A31" w:rsidRPr="00432980" w:rsidRDefault="00C47A31" w:rsidP="00C47A3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47A31" w:rsidRPr="00432980" w:rsidRDefault="00C47A31" w:rsidP="00C47A31">
      <w:pPr>
        <w:jc w:val="both"/>
        <w:rPr>
          <w:rFonts w:ascii="Helvetica" w:eastAsia="SimSun" w:hAnsi="Helvetica" w:cs="Helvetica"/>
          <w:sz w:val="22"/>
          <w:szCs w:val="22"/>
        </w:rPr>
      </w:pPr>
    </w:p>
    <w:p w:rsidR="00C47A31" w:rsidRPr="00432980" w:rsidRDefault="00C47A31" w:rsidP="00C47A3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47A31" w:rsidRPr="00432980" w:rsidRDefault="00C47A31" w:rsidP="00C47A31">
      <w:pPr>
        <w:jc w:val="both"/>
        <w:outlineLvl w:val="0"/>
        <w:rPr>
          <w:rFonts w:ascii="Helvetica" w:eastAsia="SimSun" w:hAnsi="Helvetica" w:cs="Helvetica"/>
          <w:sz w:val="22"/>
          <w:szCs w:val="22"/>
        </w:rPr>
      </w:pPr>
    </w:p>
    <w:p w:rsidR="00C47A31" w:rsidRPr="00432980" w:rsidRDefault="00C47A31" w:rsidP="00C47A31">
      <w:pPr>
        <w:rPr>
          <w:rFonts w:ascii="Helvetica" w:hAnsi="Helvetica" w:cs="Helvetica"/>
          <w:sz w:val="22"/>
          <w:szCs w:val="22"/>
        </w:rPr>
      </w:pPr>
    </w:p>
    <w:p w:rsidR="00C47A31" w:rsidRPr="00432980" w:rsidRDefault="00C47A31" w:rsidP="00C47A31">
      <w:pP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PROTESTO LO NECESARIO:</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(LUGAR Y FECHA)</w:t>
      </w:r>
    </w:p>
    <w:p w:rsidR="00C47A31"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Razón social de la empresa</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br w:type="page"/>
      </w: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C47A31" w:rsidRPr="00432980" w:rsidRDefault="003C4B5E" w:rsidP="00C47A31">
      <w:pPr>
        <w:jc w:val="center"/>
        <w:rPr>
          <w:rFonts w:ascii="Helvetica" w:hAnsi="Helvetica" w:cs="Helvetica"/>
          <w:sz w:val="22"/>
          <w:szCs w:val="22"/>
        </w:rPr>
      </w:pPr>
      <w:r>
        <w:rPr>
          <w:rFonts w:ascii="Helvetica" w:hAnsi="Helvetica" w:cs="Helvetica"/>
          <w:sz w:val="22"/>
          <w:szCs w:val="22"/>
        </w:rPr>
        <w:t>“PROPUESTA TÉCNICA</w:t>
      </w:r>
      <w:r w:rsidR="00DB0972">
        <w:rPr>
          <w:rFonts w:ascii="Helvetica" w:hAnsi="Helvetica" w:cs="Helvetica"/>
          <w:sz w:val="22"/>
          <w:szCs w:val="22"/>
        </w:rPr>
        <w:t>”</w:t>
      </w:r>
    </w:p>
    <w:p w:rsidR="00C47A31" w:rsidRDefault="00352ABB" w:rsidP="00C47A3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w:t>
      </w:r>
      <w:r w:rsidRPr="00695D76">
        <w:rPr>
          <w:rFonts w:ascii="Helvetica" w:hAnsi="Helvetica" w:cs="Helvetica"/>
          <w:noProof/>
          <w:sz w:val="22"/>
          <w:szCs w:val="22"/>
          <w:lang w:eastAsia="es-MX"/>
        </w:rPr>
        <w:t>PÚBLICA 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695D76" w:rsidRPr="006D7580">
        <w:rPr>
          <w:rFonts w:ascii="Helvetica" w:hAnsi="Helvetica" w:cs="Helvetica"/>
          <w:noProof/>
          <w:sz w:val="22"/>
          <w:szCs w:val="22"/>
          <w:lang w:eastAsia="es-MX"/>
        </w:rPr>
        <w:t>LPNSC/04/</w:t>
      </w:r>
      <w:r w:rsidR="006D7580" w:rsidRPr="006D7580">
        <w:rPr>
          <w:rFonts w:ascii="Helvetica" w:hAnsi="Helvetica" w:cs="Helvetica"/>
          <w:noProof/>
          <w:sz w:val="22"/>
          <w:szCs w:val="22"/>
          <w:lang w:eastAsia="es-MX"/>
        </w:rPr>
        <w:t>2091</w:t>
      </w:r>
      <w:r w:rsidR="00695D76" w:rsidRPr="006D7580">
        <w:rPr>
          <w:rFonts w:ascii="Helvetica" w:hAnsi="Helvetica" w:cs="Helvetica"/>
          <w:noProof/>
          <w:sz w:val="22"/>
          <w:szCs w:val="22"/>
          <w:lang w:eastAsia="es-MX"/>
        </w:rPr>
        <w:t>/2022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352ABB">
        <w:rPr>
          <w:rFonts w:ascii="Helvetica" w:hAnsi="Helvetica" w:cs="Helvetica"/>
          <w:noProof/>
          <w:sz w:val="22"/>
          <w:szCs w:val="22"/>
          <w:lang w:eastAsia="es-MX"/>
        </w:rPr>
        <w:t>SEGURO DE VIDA PARA EL PERSONAL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47A31" w:rsidRPr="00EE1F37">
        <w:rPr>
          <w:rFonts w:ascii="Helvetica" w:hAnsi="Helvetica" w:cs="Helvetica"/>
          <w:noProof/>
          <w:sz w:val="22"/>
          <w:szCs w:val="22"/>
          <w:lang w:eastAsia="es-MX"/>
        </w:rPr>
        <w:t>.</w:t>
      </w:r>
    </w:p>
    <w:p w:rsidR="00C47A31" w:rsidRPr="00432980" w:rsidRDefault="00C47A31" w:rsidP="00C47A31">
      <w:pPr>
        <w:jc w:val="center"/>
        <w:rPr>
          <w:rFonts w:ascii="Helvetica" w:hAnsi="Helvetica" w:cs="Helvetica"/>
          <w:noProof/>
          <w:sz w:val="22"/>
          <w:szCs w:val="22"/>
          <w:lang w:eastAsia="es-MX"/>
        </w:rPr>
      </w:pP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P R E S E N T E:</w:t>
      </w:r>
    </w:p>
    <w:p w:rsidR="00C47A31" w:rsidRPr="00432980" w:rsidRDefault="00C47A31" w:rsidP="00C47A3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C47A31" w:rsidRPr="00432980" w:rsidTr="0018389A">
        <w:trPr>
          <w:trHeight w:val="567"/>
          <w:jc w:val="center"/>
        </w:trPr>
        <w:tc>
          <w:tcPr>
            <w:tcW w:w="0" w:type="auto"/>
            <w:shd w:val="pct35" w:color="auto" w:fill="FFFFFF"/>
            <w:vAlign w:val="center"/>
          </w:tcPr>
          <w:p w:rsidR="00C47A31" w:rsidRPr="00432980" w:rsidRDefault="00C47A31" w:rsidP="0018389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47A31" w:rsidRPr="00432980" w:rsidRDefault="00C47A31" w:rsidP="0018389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47A31" w:rsidRPr="00432980" w:rsidRDefault="00C47A31" w:rsidP="0018389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47A31" w:rsidRPr="00432980" w:rsidRDefault="00C47A31" w:rsidP="0018389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47A31" w:rsidRPr="00432980" w:rsidRDefault="00C47A31" w:rsidP="0018389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47A31" w:rsidRPr="00432980" w:rsidRDefault="00C47A31" w:rsidP="0018389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47A31" w:rsidRPr="00432980" w:rsidTr="0018389A">
        <w:trPr>
          <w:jc w:val="center"/>
        </w:trPr>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r>
      <w:tr w:rsidR="00C47A31" w:rsidRPr="00432980" w:rsidTr="0018389A">
        <w:trPr>
          <w:jc w:val="center"/>
        </w:trPr>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r>
      <w:tr w:rsidR="00C47A31" w:rsidRPr="00432980" w:rsidTr="0018389A">
        <w:trPr>
          <w:jc w:val="center"/>
        </w:trPr>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r>
      <w:tr w:rsidR="00C47A31" w:rsidRPr="00432980" w:rsidTr="0018389A">
        <w:trPr>
          <w:jc w:val="center"/>
        </w:trPr>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r>
      <w:tr w:rsidR="00C47A31" w:rsidRPr="00432980" w:rsidTr="0018389A">
        <w:trPr>
          <w:jc w:val="center"/>
        </w:trPr>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c>
          <w:tcPr>
            <w:tcW w:w="0" w:type="auto"/>
            <w:vAlign w:val="center"/>
          </w:tcPr>
          <w:p w:rsidR="00C47A31" w:rsidRPr="00432980" w:rsidRDefault="00C47A31" w:rsidP="0018389A">
            <w:pPr>
              <w:jc w:val="center"/>
              <w:rPr>
                <w:rFonts w:ascii="Helvetica" w:hAnsi="Helvetica" w:cs="Helvetica"/>
                <w:b/>
                <w:sz w:val="22"/>
                <w:szCs w:val="22"/>
              </w:rPr>
            </w:pPr>
          </w:p>
        </w:tc>
      </w:tr>
    </w:tbl>
    <w:p w:rsidR="00C47A31" w:rsidRPr="00432980" w:rsidRDefault="00C47A31" w:rsidP="00C47A31">
      <w:pPr>
        <w:jc w:val="both"/>
        <w:rPr>
          <w:rFonts w:ascii="Helvetica" w:hAnsi="Helvetica" w:cs="Helvetica"/>
          <w:b/>
          <w:i/>
          <w:sz w:val="22"/>
          <w:szCs w:val="22"/>
        </w:rPr>
      </w:pPr>
    </w:p>
    <w:p w:rsidR="00C47A31" w:rsidRDefault="00C47A31" w:rsidP="00C47A3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DB0972" w:rsidRPr="00432980" w:rsidRDefault="00DB0972" w:rsidP="00C47A31">
      <w:pPr>
        <w:jc w:val="both"/>
        <w:rPr>
          <w:rFonts w:ascii="Helvetica" w:hAnsi="Helvetica" w:cs="Helvetica"/>
          <w:b/>
          <w:i/>
          <w:sz w:val="22"/>
          <w:szCs w:val="22"/>
        </w:rPr>
      </w:pPr>
    </w:p>
    <w:p w:rsidR="00C47A31" w:rsidRPr="00432980" w:rsidRDefault="00DB0972" w:rsidP="00C47A31">
      <w:pPr>
        <w:jc w:val="both"/>
        <w:rPr>
          <w:rFonts w:ascii="Helvetica" w:hAnsi="Helvetica" w:cs="Helvetica"/>
          <w:b/>
          <w:sz w:val="22"/>
          <w:szCs w:val="22"/>
        </w:rPr>
      </w:pPr>
      <w:r>
        <w:rPr>
          <w:rFonts w:ascii="Helvetica" w:hAnsi="Helvetica" w:cs="Helvetica"/>
          <w:sz w:val="22"/>
          <w:szCs w:val="22"/>
        </w:rPr>
        <w:t xml:space="preserve">Anexar </w:t>
      </w:r>
      <w:r w:rsidRPr="004E1003">
        <w:rPr>
          <w:rFonts w:ascii="Helvetica" w:hAnsi="Helvetica" w:cs="Helvetica"/>
          <w:sz w:val="22"/>
          <w:szCs w:val="22"/>
        </w:rPr>
        <w:t>Copia de calificación del IDATU con un valor superior a 8.1 con refere</w:t>
      </w:r>
      <w:r>
        <w:rPr>
          <w:rFonts w:ascii="Helvetica" w:hAnsi="Helvetica" w:cs="Helvetica"/>
          <w:sz w:val="22"/>
          <w:szCs w:val="22"/>
        </w:rPr>
        <w:t xml:space="preserve">ncia al primer semestre del 2021, </w:t>
      </w:r>
      <w:r w:rsidRPr="004E1003">
        <w:rPr>
          <w:rFonts w:ascii="Helvetica" w:hAnsi="Helvetica" w:cs="Helvetica"/>
          <w:sz w:val="22"/>
          <w:szCs w:val="22"/>
        </w:rPr>
        <w:t xml:space="preserve">así como anexar carta bajo protesta de decir verdad indicando que el número de cabina exclusiva para reporte de siniestros de SEPAL Vallarta no atenderá </w:t>
      </w:r>
      <w:proofErr w:type="spellStart"/>
      <w:r w:rsidRPr="004E1003">
        <w:rPr>
          <w:rFonts w:ascii="Helvetica" w:hAnsi="Helvetica" w:cs="Helvetica"/>
          <w:sz w:val="22"/>
          <w:szCs w:val="22"/>
        </w:rPr>
        <w:t>mas</w:t>
      </w:r>
      <w:proofErr w:type="spellEnd"/>
      <w:r w:rsidRPr="004E1003">
        <w:rPr>
          <w:rFonts w:ascii="Helvetica" w:hAnsi="Helvetica" w:cs="Helvetica"/>
          <w:sz w:val="22"/>
          <w:szCs w:val="22"/>
        </w:rPr>
        <w:t xml:space="preserve"> asegurados</w:t>
      </w:r>
    </w:p>
    <w:p w:rsidR="00C47A31" w:rsidRPr="00432980" w:rsidRDefault="00C47A31" w:rsidP="00C47A31">
      <w:pPr>
        <w:jc w:val="both"/>
        <w:rPr>
          <w:rFonts w:ascii="Helvetica" w:hAnsi="Helvetica" w:cs="Helvetica"/>
          <w:b/>
          <w:sz w:val="22"/>
          <w:szCs w:val="22"/>
        </w:rPr>
      </w:pPr>
    </w:p>
    <w:p w:rsidR="00C47A31" w:rsidRPr="00432980" w:rsidRDefault="00C47A31" w:rsidP="00C47A31">
      <w:pPr>
        <w:jc w:val="both"/>
        <w:rPr>
          <w:rFonts w:ascii="Helvetica" w:hAnsi="Helvetica" w:cs="Helvetica"/>
          <w:b/>
          <w:sz w:val="22"/>
          <w:szCs w:val="22"/>
        </w:rPr>
      </w:pPr>
    </w:p>
    <w:p w:rsidR="00C47A31" w:rsidRPr="00432980" w:rsidRDefault="00C47A31" w:rsidP="00C47A31">
      <w:pPr>
        <w:jc w:val="both"/>
        <w:rPr>
          <w:rFonts w:ascii="Helvetica" w:hAnsi="Helvetica" w:cs="Helvetica"/>
          <w:b/>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47A31" w:rsidRPr="00432980" w:rsidRDefault="00C47A31" w:rsidP="00C47A31">
      <w:pPr>
        <w:jc w:val="both"/>
        <w:rPr>
          <w:rFonts w:ascii="Helvetica" w:hAnsi="Helvetica" w:cs="Helvetica"/>
          <w:sz w:val="22"/>
          <w:szCs w:val="22"/>
        </w:rPr>
      </w:pPr>
    </w:p>
    <w:p w:rsidR="00C47A31" w:rsidRPr="00432980" w:rsidRDefault="00C47A31" w:rsidP="00C47A3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47A31" w:rsidRPr="00432980" w:rsidRDefault="00C47A31" w:rsidP="00C47A31">
      <w:pPr>
        <w:pStyle w:val="Textoindependiente"/>
        <w:rPr>
          <w:rFonts w:ascii="Helvetica" w:hAnsi="Helvetica" w:cs="Helvetica"/>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47A31" w:rsidRPr="00432980" w:rsidRDefault="00C47A31" w:rsidP="00C47A31">
      <w:pPr>
        <w:ind w:firstLine="708"/>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w:t>
      </w:r>
      <w:r w:rsidRPr="00432980">
        <w:rPr>
          <w:rFonts w:ascii="Helvetica" w:hAnsi="Helvetica" w:cs="Helvetica"/>
          <w:sz w:val="22"/>
          <w:szCs w:val="22"/>
        </w:rPr>
        <w:lastRenderedPageBreak/>
        <w:t xml:space="preserve">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47A31" w:rsidRPr="00432980" w:rsidRDefault="00C47A31" w:rsidP="00C47A31">
      <w:pPr>
        <w:ind w:firstLine="708"/>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C47A31" w:rsidRPr="00432980" w:rsidRDefault="00C47A31" w:rsidP="00C47A31">
      <w:pPr>
        <w:rPr>
          <w:rFonts w:ascii="Helvetica" w:hAnsi="Helvetica" w:cs="Helvetica"/>
          <w:sz w:val="22"/>
          <w:szCs w:val="22"/>
        </w:rPr>
      </w:pPr>
    </w:p>
    <w:p w:rsidR="00C47A31" w:rsidRDefault="00C47A31" w:rsidP="00C47A31">
      <w:pPr>
        <w:rPr>
          <w:rFonts w:ascii="Helvetica" w:hAnsi="Helvetica" w:cs="Helvetica"/>
          <w:sz w:val="22"/>
          <w:szCs w:val="22"/>
        </w:rPr>
      </w:pPr>
    </w:p>
    <w:p w:rsidR="00C47A31" w:rsidRPr="00432980" w:rsidRDefault="00C47A31" w:rsidP="00C47A3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47A31" w:rsidRDefault="00C47A31" w:rsidP="00C47A31">
      <w:pPr>
        <w:jc w:val="center"/>
        <w:rPr>
          <w:rFonts w:ascii="Helvetica" w:hAnsi="Helvetica" w:cs="Helvetica"/>
          <w:sz w:val="22"/>
          <w:szCs w:val="22"/>
        </w:rPr>
      </w:pPr>
    </w:p>
    <w:p w:rsidR="00DB0972" w:rsidRPr="00432980" w:rsidRDefault="00DB0972"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PROTESTO LO NECESARIO:</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(LUGAR Y FECHA)</w:t>
      </w:r>
    </w:p>
    <w:p w:rsidR="00C47A31" w:rsidRPr="00432980"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Razón social de la empresa</w:t>
      </w:r>
    </w:p>
    <w:p w:rsidR="00C47A31" w:rsidRPr="00432980" w:rsidRDefault="00C47A31" w:rsidP="00C47A31">
      <w:pPr>
        <w:pStyle w:val="Textoindependiente"/>
        <w:rPr>
          <w:rFonts w:ascii="Helvetica" w:hAnsi="Helvetica" w:cs="Helvetica"/>
          <w:szCs w:val="22"/>
        </w:rPr>
      </w:pPr>
    </w:p>
    <w:p w:rsidR="00C47A31" w:rsidRDefault="00C47A31" w:rsidP="00C47A31">
      <w:pPr>
        <w:jc w:val="center"/>
        <w:rPr>
          <w:rFonts w:ascii="Helvetica" w:hAnsi="Helvetica" w:cs="Helvetica"/>
          <w:sz w:val="22"/>
          <w:szCs w:val="22"/>
        </w:rPr>
      </w:pPr>
      <w:r w:rsidRPr="00432980">
        <w:rPr>
          <w:rFonts w:ascii="Helvetica" w:hAnsi="Helvetica" w:cs="Helvetica"/>
          <w:sz w:val="22"/>
          <w:szCs w:val="22"/>
        </w:rPr>
        <w:br w:type="page"/>
      </w: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“PROPUESTA ECONÓMICA”</w:t>
      </w:r>
    </w:p>
    <w:p w:rsidR="00C47A31" w:rsidRDefault="00352ABB" w:rsidP="00C47A3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695D76">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695D76" w:rsidRPr="006D7580">
        <w:rPr>
          <w:rFonts w:ascii="Helvetica" w:hAnsi="Helvetica" w:cs="Helvetica"/>
          <w:noProof/>
          <w:sz w:val="22"/>
          <w:szCs w:val="22"/>
          <w:lang w:eastAsia="es-MX"/>
        </w:rPr>
        <w:t>LPNSC/04/</w:t>
      </w:r>
      <w:r w:rsidR="006D7580" w:rsidRPr="006D7580">
        <w:rPr>
          <w:rFonts w:ascii="Helvetica" w:hAnsi="Helvetica" w:cs="Helvetica"/>
          <w:noProof/>
          <w:sz w:val="22"/>
          <w:szCs w:val="22"/>
          <w:lang w:eastAsia="es-MX"/>
        </w:rPr>
        <w:t>2091</w:t>
      </w:r>
      <w:r w:rsidR="00695D76" w:rsidRPr="006D7580">
        <w:rPr>
          <w:rFonts w:ascii="Helvetica" w:hAnsi="Helvetica" w:cs="Helvetica"/>
          <w:noProof/>
          <w:sz w:val="22"/>
          <w:szCs w:val="22"/>
          <w:lang w:eastAsia="es-MX"/>
        </w:rPr>
        <w:t>/2022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352ABB">
        <w:rPr>
          <w:rFonts w:ascii="Helvetica" w:hAnsi="Helvetica" w:cs="Helvetica"/>
          <w:noProof/>
          <w:sz w:val="22"/>
          <w:szCs w:val="22"/>
          <w:lang w:eastAsia="es-MX"/>
        </w:rPr>
        <w:t>SEGURO DE VIDA PARA EL PERSONAL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47A31" w:rsidRPr="00432980">
        <w:rPr>
          <w:rFonts w:ascii="Helvetica" w:hAnsi="Helvetica" w:cs="Helvetica"/>
          <w:noProof/>
          <w:sz w:val="22"/>
          <w:szCs w:val="22"/>
          <w:lang w:eastAsia="es-MX"/>
        </w:rPr>
        <w:t>.</w:t>
      </w:r>
    </w:p>
    <w:p w:rsidR="00C47A31" w:rsidRPr="00432980" w:rsidRDefault="00C47A31" w:rsidP="00C47A31">
      <w:pPr>
        <w:jc w:val="center"/>
        <w:rPr>
          <w:rFonts w:ascii="Helvetica" w:hAnsi="Helvetica" w:cs="Helvetica"/>
          <w:noProof/>
          <w:sz w:val="22"/>
          <w:szCs w:val="22"/>
          <w:lang w:eastAsia="es-MX"/>
        </w:rPr>
      </w:pPr>
    </w:p>
    <w:p w:rsidR="00C47A31" w:rsidRDefault="00C47A31" w:rsidP="00C47A3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C47A31" w:rsidRPr="00432980" w:rsidRDefault="00C47A31" w:rsidP="00C47A31">
      <w:pPr>
        <w:rPr>
          <w:rFonts w:ascii="Helvetica" w:hAnsi="Helvetica" w:cs="Helvetica"/>
          <w:b/>
          <w:sz w:val="22"/>
          <w:szCs w:val="22"/>
        </w:rPr>
      </w:pPr>
      <w:r w:rsidRPr="00432980">
        <w:rPr>
          <w:rFonts w:ascii="Helvetica" w:hAnsi="Helvetica" w:cs="Helvetica"/>
          <w:b/>
          <w:sz w:val="22"/>
          <w:szCs w:val="22"/>
        </w:rPr>
        <w:t>ALCANTARILLADO DE PUERTO VALLARTA, JALISCO.</w:t>
      </w: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P R E S E N T E:</w:t>
      </w:r>
    </w:p>
    <w:p w:rsidR="00C47A31" w:rsidRPr="00432980" w:rsidRDefault="00C47A31" w:rsidP="00C47A31">
      <w:pPr>
        <w:jc w:val="both"/>
        <w:rPr>
          <w:rFonts w:ascii="Helvetica" w:hAnsi="Helvetica" w:cs="Helvetica"/>
          <w:b/>
          <w:caps/>
          <w:sz w:val="22"/>
          <w:szCs w:val="22"/>
        </w:rPr>
      </w:pPr>
    </w:p>
    <w:p w:rsidR="00C47A31" w:rsidRPr="00432980" w:rsidRDefault="00C47A31" w:rsidP="00C47A31">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C47A31" w:rsidRPr="00432980" w:rsidTr="0018389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7A31" w:rsidRPr="00432980" w:rsidRDefault="00C47A31" w:rsidP="0018389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7A31" w:rsidRPr="00432980" w:rsidRDefault="00C47A31" w:rsidP="0018389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7A31" w:rsidRPr="00432980" w:rsidRDefault="00C47A31" w:rsidP="0018389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7A31" w:rsidRPr="00432980" w:rsidRDefault="00C47A31" w:rsidP="0018389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7A31" w:rsidRPr="00432980" w:rsidRDefault="00C47A31" w:rsidP="0018389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7A31" w:rsidRPr="00432980" w:rsidRDefault="00C47A31" w:rsidP="0018389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47A31" w:rsidRPr="00432980" w:rsidRDefault="00C47A31" w:rsidP="0018389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47A31" w:rsidRPr="00432980" w:rsidTr="0018389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47A31" w:rsidRPr="00432980" w:rsidRDefault="00C47A31" w:rsidP="0018389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8"/>
              <w:jc w:val="both"/>
              <w:rPr>
                <w:rFonts w:ascii="Helvetica" w:hAnsi="Helvetica" w:cs="Helvetica"/>
                <w:b w:val="0"/>
                <w:caps/>
                <w:sz w:val="22"/>
                <w:szCs w:val="22"/>
              </w:rPr>
            </w:pPr>
          </w:p>
        </w:tc>
      </w:tr>
      <w:tr w:rsidR="00C47A31" w:rsidRPr="00432980" w:rsidTr="0018389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47A31" w:rsidRPr="00432980" w:rsidRDefault="00C47A31" w:rsidP="0018389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8"/>
              <w:jc w:val="both"/>
              <w:rPr>
                <w:rFonts w:ascii="Helvetica" w:hAnsi="Helvetica" w:cs="Helvetica"/>
                <w:b w:val="0"/>
                <w:caps/>
                <w:sz w:val="22"/>
                <w:szCs w:val="22"/>
              </w:rPr>
            </w:pPr>
          </w:p>
        </w:tc>
      </w:tr>
      <w:tr w:rsidR="00C47A31" w:rsidRPr="00432980" w:rsidTr="0018389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47A31" w:rsidRPr="00432980" w:rsidRDefault="00C47A31" w:rsidP="0018389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8"/>
              <w:jc w:val="both"/>
              <w:rPr>
                <w:rFonts w:ascii="Helvetica" w:hAnsi="Helvetica" w:cs="Helvetica"/>
                <w:b w:val="0"/>
                <w:caps/>
                <w:sz w:val="22"/>
                <w:szCs w:val="22"/>
              </w:rPr>
            </w:pPr>
          </w:p>
        </w:tc>
      </w:tr>
      <w:tr w:rsidR="00C47A31" w:rsidRPr="00432980" w:rsidTr="0018389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47A31" w:rsidRPr="00432980" w:rsidRDefault="00C47A31" w:rsidP="0018389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8"/>
              <w:jc w:val="both"/>
              <w:rPr>
                <w:rFonts w:ascii="Helvetica" w:hAnsi="Helvetica" w:cs="Helvetica"/>
                <w:b w:val="0"/>
                <w:caps/>
                <w:sz w:val="22"/>
                <w:szCs w:val="22"/>
              </w:rPr>
            </w:pPr>
          </w:p>
        </w:tc>
      </w:tr>
      <w:tr w:rsidR="00C47A31" w:rsidRPr="00432980" w:rsidTr="0018389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C47A31" w:rsidRPr="00432980" w:rsidRDefault="00C47A31" w:rsidP="0018389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C47A31" w:rsidRPr="00432980" w:rsidRDefault="00C47A31" w:rsidP="0018389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8"/>
              <w:jc w:val="both"/>
              <w:rPr>
                <w:rFonts w:ascii="Helvetica" w:hAnsi="Helvetica" w:cs="Helvetica"/>
                <w:b w:val="0"/>
                <w:caps/>
                <w:sz w:val="22"/>
                <w:szCs w:val="22"/>
              </w:rPr>
            </w:pPr>
          </w:p>
        </w:tc>
      </w:tr>
      <w:tr w:rsidR="00C47A31" w:rsidRPr="00432980" w:rsidTr="0018389A">
        <w:trPr>
          <w:cantSplit/>
          <w:jc w:val="center"/>
        </w:trPr>
        <w:tc>
          <w:tcPr>
            <w:tcW w:w="4261" w:type="pct"/>
            <w:gridSpan w:val="6"/>
            <w:tcBorders>
              <w:top w:val="single" w:sz="4" w:space="0" w:color="auto"/>
              <w:right w:val="single" w:sz="4" w:space="0" w:color="auto"/>
            </w:tcBorders>
            <w:vAlign w:val="center"/>
          </w:tcPr>
          <w:p w:rsidR="00C47A31" w:rsidRPr="00432980" w:rsidRDefault="00C47A31" w:rsidP="0018389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8"/>
              <w:jc w:val="both"/>
              <w:rPr>
                <w:rFonts w:ascii="Helvetica" w:hAnsi="Helvetica" w:cs="Helvetica"/>
                <w:b w:val="0"/>
                <w:caps/>
                <w:sz w:val="22"/>
                <w:szCs w:val="22"/>
              </w:rPr>
            </w:pPr>
          </w:p>
          <w:p w:rsidR="00C47A31" w:rsidRPr="00432980" w:rsidRDefault="00C47A31" w:rsidP="0018389A">
            <w:pPr>
              <w:jc w:val="both"/>
              <w:rPr>
                <w:rFonts w:ascii="Helvetica" w:hAnsi="Helvetica" w:cs="Helvetica"/>
                <w:sz w:val="22"/>
                <w:szCs w:val="22"/>
              </w:rPr>
            </w:pPr>
          </w:p>
        </w:tc>
      </w:tr>
      <w:tr w:rsidR="00C47A31" w:rsidRPr="00432980" w:rsidTr="0018389A">
        <w:trPr>
          <w:cantSplit/>
          <w:jc w:val="center"/>
        </w:trPr>
        <w:tc>
          <w:tcPr>
            <w:tcW w:w="4261" w:type="pct"/>
            <w:gridSpan w:val="6"/>
            <w:tcBorders>
              <w:right w:val="single" w:sz="4" w:space="0" w:color="auto"/>
            </w:tcBorders>
            <w:vAlign w:val="center"/>
          </w:tcPr>
          <w:p w:rsidR="00C47A31" w:rsidRPr="00432980" w:rsidRDefault="00C47A31" w:rsidP="0018389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8"/>
              <w:jc w:val="both"/>
              <w:rPr>
                <w:rFonts w:ascii="Helvetica" w:hAnsi="Helvetica" w:cs="Helvetica"/>
                <w:b w:val="0"/>
                <w:caps/>
                <w:sz w:val="22"/>
                <w:szCs w:val="22"/>
              </w:rPr>
            </w:pPr>
          </w:p>
          <w:p w:rsidR="00C47A31" w:rsidRPr="00432980" w:rsidRDefault="00C47A31" w:rsidP="0018389A">
            <w:pPr>
              <w:jc w:val="both"/>
              <w:rPr>
                <w:rFonts w:ascii="Helvetica" w:hAnsi="Helvetica" w:cs="Helvetica"/>
                <w:sz w:val="22"/>
                <w:szCs w:val="22"/>
              </w:rPr>
            </w:pPr>
          </w:p>
        </w:tc>
      </w:tr>
      <w:tr w:rsidR="00C47A31" w:rsidRPr="00432980" w:rsidTr="0018389A">
        <w:trPr>
          <w:cantSplit/>
          <w:jc w:val="center"/>
        </w:trPr>
        <w:tc>
          <w:tcPr>
            <w:tcW w:w="4261" w:type="pct"/>
            <w:gridSpan w:val="6"/>
            <w:tcBorders>
              <w:right w:val="single" w:sz="4" w:space="0" w:color="auto"/>
            </w:tcBorders>
            <w:vAlign w:val="center"/>
          </w:tcPr>
          <w:p w:rsidR="00C47A31" w:rsidRPr="00432980" w:rsidRDefault="00C47A31" w:rsidP="0018389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C47A31" w:rsidRPr="00432980" w:rsidRDefault="00C47A31" w:rsidP="0018389A">
            <w:pPr>
              <w:pStyle w:val="Ttulo8"/>
              <w:jc w:val="both"/>
              <w:rPr>
                <w:rFonts w:ascii="Helvetica" w:hAnsi="Helvetica" w:cs="Helvetica"/>
                <w:b w:val="0"/>
                <w:caps/>
                <w:sz w:val="22"/>
                <w:szCs w:val="22"/>
              </w:rPr>
            </w:pPr>
          </w:p>
          <w:p w:rsidR="00C47A31" w:rsidRPr="00432980" w:rsidRDefault="00C47A31" w:rsidP="0018389A">
            <w:pPr>
              <w:jc w:val="both"/>
              <w:rPr>
                <w:rFonts w:ascii="Helvetica" w:hAnsi="Helvetica" w:cs="Helvetica"/>
                <w:sz w:val="22"/>
                <w:szCs w:val="22"/>
              </w:rPr>
            </w:pPr>
          </w:p>
        </w:tc>
      </w:tr>
    </w:tbl>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47A31" w:rsidRPr="00432980" w:rsidRDefault="00C47A31" w:rsidP="00C47A31">
      <w:pPr>
        <w:jc w:val="both"/>
        <w:rPr>
          <w:rFonts w:ascii="Helvetica" w:hAnsi="Helvetica" w:cs="Helvetica"/>
          <w:sz w:val="22"/>
          <w:szCs w:val="22"/>
        </w:rPr>
      </w:pPr>
    </w:p>
    <w:p w:rsidR="00C47A31" w:rsidRPr="00432980" w:rsidRDefault="00C47A31" w:rsidP="00C47A3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47A31" w:rsidRPr="00432980" w:rsidRDefault="00C47A31" w:rsidP="00C47A31">
      <w:pPr>
        <w:jc w:val="both"/>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PROTESTO LO NECESARIO:</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(LUGAR Y FECHA)</w:t>
      </w:r>
    </w:p>
    <w:p w:rsidR="00C47A31" w:rsidRPr="00432980" w:rsidRDefault="00C47A31" w:rsidP="00352ABB">
      <w:pPr>
        <w:rPr>
          <w:rFonts w:ascii="Helvetica" w:hAnsi="Helvetica" w:cs="Helvetica"/>
          <w:sz w:val="22"/>
          <w:szCs w:val="22"/>
        </w:rPr>
      </w:pP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47A31" w:rsidRPr="00432980" w:rsidRDefault="00C47A31" w:rsidP="00C47A3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47A31" w:rsidRPr="00E3675D" w:rsidRDefault="00C47A31" w:rsidP="00C47A3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47A31" w:rsidRPr="00432980" w:rsidRDefault="00C47A31" w:rsidP="00C47A31">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C47A31" w:rsidRPr="00432980" w:rsidRDefault="00C47A31" w:rsidP="00C47A31">
      <w:pPr>
        <w:jc w:val="both"/>
        <w:rPr>
          <w:rFonts w:ascii="Helvetica" w:hAnsi="Helvetica" w:cs="Helvetica"/>
          <w:sz w:val="22"/>
          <w:szCs w:val="22"/>
        </w:rPr>
      </w:pPr>
    </w:p>
    <w:p w:rsidR="00C47A31" w:rsidRDefault="00C47A31" w:rsidP="00C47A3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Default="00E500B6" w:rsidP="00C47A31">
      <w:pPr>
        <w:jc w:val="both"/>
        <w:rPr>
          <w:rFonts w:ascii="Helvetica" w:hAnsi="Helvetica" w:cs="Helvetica"/>
          <w:sz w:val="22"/>
          <w:szCs w:val="22"/>
        </w:rPr>
      </w:pPr>
    </w:p>
    <w:p w:rsidR="00E500B6" w:rsidRPr="00E500B6" w:rsidRDefault="00E500B6" w:rsidP="00E500B6">
      <w:pPr>
        <w:pStyle w:val="Prrafodelista"/>
        <w:ind w:left="360"/>
        <w:contextualSpacing w:val="0"/>
        <w:jc w:val="center"/>
        <w:rPr>
          <w:rFonts w:ascii="Helvetica" w:hAnsi="Helvetica" w:cs="Helvetica"/>
          <w:b/>
          <w:sz w:val="22"/>
          <w:szCs w:val="22"/>
        </w:rPr>
      </w:pPr>
      <w:r w:rsidRPr="00E500B6">
        <w:rPr>
          <w:rFonts w:ascii="Helvetica" w:hAnsi="Helvetica" w:cs="Helvetica"/>
          <w:b/>
          <w:sz w:val="22"/>
          <w:szCs w:val="22"/>
        </w:rPr>
        <w:t>ANEXO ENTREGABLE 11</w:t>
      </w:r>
    </w:p>
    <w:p w:rsidR="00E500B6" w:rsidRDefault="00E500B6" w:rsidP="00E500B6">
      <w:pPr>
        <w:pStyle w:val="Prrafodelista"/>
        <w:ind w:left="360"/>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w:t>
      </w:r>
      <w:r>
        <w:rPr>
          <w:rFonts w:ascii="Helvetica" w:hAnsi="Helvetica" w:cs="Helvetica"/>
          <w:sz w:val="22"/>
          <w:szCs w:val="22"/>
        </w:rPr>
        <w:t>“Póliza muestra</w:t>
      </w:r>
      <w:r w:rsidRPr="00432980">
        <w:rPr>
          <w:rFonts w:ascii="Helvetica" w:hAnsi="Helvetica" w:cs="Helvetica"/>
          <w:sz w:val="22"/>
          <w:szCs w:val="22"/>
        </w:rPr>
        <w:t>”,</w:t>
      </w:r>
      <w:r>
        <w:rPr>
          <w:rFonts w:ascii="Helvetica" w:hAnsi="Helvetica" w:cs="Helvetica"/>
          <w:sz w:val="22"/>
          <w:szCs w:val="22"/>
        </w:rPr>
        <w:t xml:space="preserve"> de cada uno de los ramos, así como carta bajo protesta de decir verdad que los tiempos de respue</w:t>
      </w:r>
      <w:bookmarkStart w:id="22" w:name="_GoBack"/>
      <w:bookmarkEnd w:id="22"/>
      <w:r>
        <w:rPr>
          <w:rFonts w:ascii="Helvetica" w:hAnsi="Helvetica" w:cs="Helvetica"/>
          <w:sz w:val="22"/>
          <w:szCs w:val="22"/>
        </w:rPr>
        <w:t>sta de la administración y entrega de documentos y pago de siniestros serán los siguientes:</w:t>
      </w:r>
    </w:p>
    <w:p w:rsidR="00E500B6" w:rsidRDefault="00E500B6" w:rsidP="00E500B6">
      <w:pPr>
        <w:jc w:val="both"/>
        <w:rPr>
          <w:rFonts w:ascii="Helvetica" w:hAnsi="Helvetica" w:cs="Helvetica"/>
          <w:sz w:val="22"/>
          <w:szCs w:val="22"/>
        </w:rPr>
      </w:pPr>
    </w:p>
    <w:p w:rsidR="00E500B6" w:rsidRDefault="00E500B6" w:rsidP="00E500B6">
      <w:pPr>
        <w:jc w:val="both"/>
        <w:rPr>
          <w:rFonts w:ascii="Helvetica" w:hAnsi="Helvetica" w:cs="Helvetica"/>
          <w:sz w:val="22"/>
          <w:szCs w:val="22"/>
        </w:rPr>
      </w:pPr>
    </w:p>
    <w:tbl>
      <w:tblPr>
        <w:tblStyle w:val="Tablaconcuadrcula"/>
        <w:tblW w:w="0" w:type="auto"/>
        <w:tblLook w:val="04A0" w:firstRow="1" w:lastRow="0" w:firstColumn="1" w:lastColumn="0" w:noHBand="0" w:noVBand="1"/>
      </w:tblPr>
      <w:tblGrid>
        <w:gridCol w:w="4930"/>
        <w:gridCol w:w="4931"/>
      </w:tblGrid>
      <w:tr w:rsidR="00E500B6" w:rsidTr="001D4C65">
        <w:tc>
          <w:tcPr>
            <w:tcW w:w="4930" w:type="dxa"/>
          </w:tcPr>
          <w:p w:rsidR="00E500B6" w:rsidRPr="00C22BED" w:rsidRDefault="00E500B6" w:rsidP="001D4C65">
            <w:pPr>
              <w:jc w:val="center"/>
              <w:rPr>
                <w:rFonts w:ascii="Helvetica" w:hAnsi="Helvetica" w:cs="Helvetica"/>
                <w:b/>
                <w:bCs/>
                <w:sz w:val="22"/>
                <w:szCs w:val="22"/>
              </w:rPr>
            </w:pPr>
            <w:r w:rsidRPr="00C22BED">
              <w:rPr>
                <w:rFonts w:ascii="Helvetica" w:hAnsi="Helvetica" w:cs="Helvetica"/>
                <w:b/>
                <w:bCs/>
                <w:sz w:val="22"/>
                <w:szCs w:val="22"/>
              </w:rPr>
              <w:t>Descripción</w:t>
            </w:r>
          </w:p>
        </w:tc>
        <w:tc>
          <w:tcPr>
            <w:tcW w:w="4931" w:type="dxa"/>
          </w:tcPr>
          <w:p w:rsidR="00E500B6" w:rsidRPr="00C22BED" w:rsidRDefault="00E500B6" w:rsidP="001D4C65">
            <w:pPr>
              <w:jc w:val="center"/>
              <w:rPr>
                <w:rFonts w:ascii="Helvetica" w:hAnsi="Helvetica" w:cs="Helvetica"/>
                <w:b/>
                <w:bCs/>
                <w:sz w:val="22"/>
                <w:szCs w:val="22"/>
              </w:rPr>
            </w:pPr>
            <w:r w:rsidRPr="00C22BED">
              <w:rPr>
                <w:rFonts w:ascii="Helvetica" w:hAnsi="Helvetica" w:cs="Helvetica"/>
                <w:b/>
                <w:bCs/>
                <w:sz w:val="22"/>
                <w:szCs w:val="22"/>
              </w:rPr>
              <w:t>Días Hábiles Máximos</w:t>
            </w:r>
          </w:p>
        </w:tc>
      </w:tr>
      <w:tr w:rsidR="00E500B6" w:rsidTr="001D4C65">
        <w:tc>
          <w:tcPr>
            <w:tcW w:w="4930" w:type="dxa"/>
          </w:tcPr>
          <w:p w:rsidR="00E500B6" w:rsidRDefault="00E500B6" w:rsidP="001D4C65">
            <w:pPr>
              <w:jc w:val="both"/>
              <w:rPr>
                <w:rFonts w:ascii="Helvetica" w:hAnsi="Helvetica" w:cs="Helvetica"/>
                <w:sz w:val="22"/>
                <w:szCs w:val="22"/>
              </w:rPr>
            </w:pPr>
            <w:r>
              <w:rPr>
                <w:rFonts w:ascii="Helvetica" w:hAnsi="Helvetica" w:cs="Helvetica"/>
                <w:sz w:val="22"/>
                <w:szCs w:val="22"/>
              </w:rPr>
              <w:t>Cobertura Automática</w:t>
            </w:r>
          </w:p>
        </w:tc>
        <w:tc>
          <w:tcPr>
            <w:tcW w:w="4931" w:type="dxa"/>
          </w:tcPr>
          <w:p w:rsidR="00E500B6" w:rsidRDefault="00E500B6" w:rsidP="001D4C65">
            <w:pPr>
              <w:jc w:val="both"/>
              <w:rPr>
                <w:rFonts w:ascii="Helvetica" w:hAnsi="Helvetica" w:cs="Helvetica"/>
                <w:sz w:val="22"/>
                <w:szCs w:val="22"/>
              </w:rPr>
            </w:pPr>
            <w:r>
              <w:rPr>
                <w:rFonts w:ascii="Helvetica" w:hAnsi="Helvetica" w:cs="Helvetica"/>
                <w:sz w:val="22"/>
                <w:szCs w:val="22"/>
              </w:rPr>
              <w:t>Inmediata</w:t>
            </w:r>
          </w:p>
        </w:tc>
      </w:tr>
      <w:tr w:rsidR="00E500B6" w:rsidTr="001D4C65">
        <w:tc>
          <w:tcPr>
            <w:tcW w:w="4930" w:type="dxa"/>
          </w:tcPr>
          <w:p w:rsidR="00E500B6" w:rsidRDefault="00E500B6" w:rsidP="001D4C65">
            <w:pPr>
              <w:jc w:val="both"/>
              <w:rPr>
                <w:rFonts w:ascii="Helvetica" w:hAnsi="Helvetica" w:cs="Helvetica"/>
                <w:sz w:val="22"/>
                <w:szCs w:val="22"/>
              </w:rPr>
            </w:pPr>
            <w:r>
              <w:rPr>
                <w:rFonts w:ascii="Helvetica" w:hAnsi="Helvetica" w:cs="Helvetica"/>
                <w:sz w:val="22"/>
                <w:szCs w:val="22"/>
              </w:rPr>
              <w:t>Entrega de Endosos</w:t>
            </w:r>
          </w:p>
        </w:tc>
        <w:tc>
          <w:tcPr>
            <w:tcW w:w="4931" w:type="dxa"/>
          </w:tcPr>
          <w:p w:rsidR="00E500B6" w:rsidRDefault="00E500B6" w:rsidP="001D4C65">
            <w:pPr>
              <w:jc w:val="both"/>
              <w:rPr>
                <w:rFonts w:ascii="Helvetica" w:hAnsi="Helvetica" w:cs="Helvetica"/>
                <w:sz w:val="22"/>
                <w:szCs w:val="22"/>
              </w:rPr>
            </w:pPr>
            <w:r>
              <w:rPr>
                <w:rFonts w:ascii="Helvetica" w:hAnsi="Helvetica" w:cs="Helvetica"/>
                <w:sz w:val="22"/>
                <w:szCs w:val="22"/>
              </w:rPr>
              <w:t>Máximo de 4 días hábiles</w:t>
            </w:r>
          </w:p>
        </w:tc>
      </w:tr>
      <w:tr w:rsidR="00E500B6" w:rsidTr="001D4C65">
        <w:tc>
          <w:tcPr>
            <w:tcW w:w="4930" w:type="dxa"/>
          </w:tcPr>
          <w:p w:rsidR="00E500B6" w:rsidRDefault="00E500B6" w:rsidP="001D4C65">
            <w:pPr>
              <w:jc w:val="both"/>
              <w:rPr>
                <w:rFonts w:ascii="Helvetica" w:hAnsi="Helvetica" w:cs="Helvetica"/>
                <w:sz w:val="22"/>
                <w:szCs w:val="22"/>
              </w:rPr>
            </w:pPr>
            <w:r>
              <w:rPr>
                <w:rFonts w:ascii="Helvetica" w:hAnsi="Helvetica" w:cs="Helvetica"/>
                <w:sz w:val="22"/>
                <w:szCs w:val="22"/>
              </w:rPr>
              <w:t>Pago de siniestros 100% documentados</w:t>
            </w:r>
          </w:p>
        </w:tc>
        <w:tc>
          <w:tcPr>
            <w:tcW w:w="4931" w:type="dxa"/>
          </w:tcPr>
          <w:p w:rsidR="00E500B6" w:rsidRDefault="00E500B6" w:rsidP="001D4C65">
            <w:pPr>
              <w:jc w:val="both"/>
              <w:rPr>
                <w:rFonts w:ascii="Helvetica" w:hAnsi="Helvetica" w:cs="Helvetica"/>
                <w:sz w:val="22"/>
                <w:szCs w:val="22"/>
              </w:rPr>
            </w:pPr>
            <w:r>
              <w:rPr>
                <w:rFonts w:ascii="Helvetica" w:hAnsi="Helvetica" w:cs="Helvetica"/>
                <w:sz w:val="22"/>
                <w:szCs w:val="22"/>
              </w:rPr>
              <w:t>Máximo de 5 días hábiles</w:t>
            </w:r>
          </w:p>
        </w:tc>
      </w:tr>
    </w:tbl>
    <w:p w:rsidR="00E500B6" w:rsidRDefault="00E500B6" w:rsidP="00C47A31">
      <w:pPr>
        <w:jc w:val="both"/>
        <w:rPr>
          <w:rFonts w:ascii="Helvetica" w:hAnsi="Helvetica" w:cs="Helvetica"/>
          <w:sz w:val="22"/>
          <w:szCs w:val="22"/>
        </w:rPr>
      </w:pPr>
    </w:p>
    <w:p w:rsidR="00E500B6" w:rsidRPr="00432980" w:rsidRDefault="00E500B6" w:rsidP="00C47A31">
      <w:pPr>
        <w:jc w:val="both"/>
        <w:rPr>
          <w:rFonts w:ascii="Helvetica" w:hAnsi="Helvetica" w:cs="Helvetica"/>
          <w:sz w:val="22"/>
          <w:szCs w:val="22"/>
        </w:rPr>
      </w:pPr>
    </w:p>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Default="00C47A31" w:rsidP="00C47A31"/>
    <w:p w:rsidR="00C47A31" w:rsidRPr="00894D33" w:rsidRDefault="00C47A31" w:rsidP="00C47A3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545D2188" wp14:editId="13DC4356">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18389A" w:rsidRPr="00386A03" w:rsidRDefault="0018389A" w:rsidP="00C47A3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D2188"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18389A" w:rsidRPr="00386A03" w:rsidRDefault="0018389A" w:rsidP="00C47A31">
                      <w:pPr>
                        <w:jc w:val="right"/>
                        <w:rPr>
                          <w:rFonts w:ascii="Helvetica" w:hAnsi="Helvetica"/>
                          <w:b/>
                          <w:bCs/>
                          <w:color w:val="000000" w:themeColor="text1"/>
                          <w:lang w:val="es-ES"/>
                        </w:rPr>
                      </w:pPr>
                    </w:p>
                  </w:txbxContent>
                </v:textbox>
                <w10:wrap anchorx="margin"/>
              </v:shape>
            </w:pict>
          </mc:Fallback>
        </mc:AlternateContent>
      </w:r>
    </w:p>
    <w:p w:rsidR="00793D1D" w:rsidRDefault="00793D1D"/>
    <w:sectPr w:rsidR="00793D1D" w:rsidSect="0018389A">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FF5" w:rsidRDefault="00281FF5">
      <w:r>
        <w:separator/>
      </w:r>
    </w:p>
  </w:endnote>
  <w:endnote w:type="continuationSeparator" w:id="0">
    <w:p w:rsidR="00281FF5" w:rsidRDefault="0028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FF5" w:rsidRDefault="00281FF5">
      <w:r>
        <w:separator/>
      </w:r>
    </w:p>
  </w:footnote>
  <w:footnote w:type="continuationSeparator" w:id="0">
    <w:p w:rsidR="00281FF5" w:rsidRDefault="0028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89A" w:rsidRDefault="0018389A">
    <w:pPr>
      <w:pStyle w:val="Encabezado"/>
    </w:pPr>
    <w:r>
      <w:rPr>
        <w:noProof/>
        <w:lang w:eastAsia="es-MX"/>
      </w:rPr>
      <w:drawing>
        <wp:anchor distT="0" distB="0" distL="114300" distR="114300" simplePos="0" relativeHeight="251659264" behindDoc="1" locked="0" layoutInCell="1" allowOverlap="1" wp14:anchorId="561C15BE" wp14:editId="0E7AF98F">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18389A" w:rsidRDefault="0018389A" w:rsidP="0018389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3F0338"/>
    <w:multiLevelType w:val="hybridMultilevel"/>
    <w:tmpl w:val="B054362C"/>
    <w:lvl w:ilvl="0" w:tplc="A7FA9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6D262B1F"/>
    <w:multiLevelType w:val="hybridMultilevel"/>
    <w:tmpl w:val="118A397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DAFEF25E"/>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6">
    <w:nsid w:val="7F1348F6"/>
    <w:multiLevelType w:val="hybridMultilevel"/>
    <w:tmpl w:val="6548F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8"/>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6"/>
  </w:num>
  <w:num w:numId="12">
    <w:abstractNumId w:val="4"/>
  </w:num>
  <w:num w:numId="13">
    <w:abstractNumId w:val="24"/>
  </w:num>
  <w:num w:numId="14">
    <w:abstractNumId w:val="17"/>
  </w:num>
  <w:num w:numId="15">
    <w:abstractNumId w:val="2"/>
  </w:num>
  <w:num w:numId="16">
    <w:abstractNumId w:val="1"/>
  </w:num>
  <w:num w:numId="17">
    <w:abstractNumId w:val="11"/>
  </w:num>
  <w:num w:numId="18">
    <w:abstractNumId w:val="22"/>
  </w:num>
  <w:num w:numId="19">
    <w:abstractNumId w:val="13"/>
  </w:num>
  <w:num w:numId="20">
    <w:abstractNumId w:val="7"/>
  </w:num>
  <w:num w:numId="21">
    <w:abstractNumId w:val="15"/>
  </w:num>
  <w:num w:numId="22">
    <w:abstractNumId w:val="19"/>
  </w:num>
  <w:num w:numId="23">
    <w:abstractNumId w:val="6"/>
  </w:num>
  <w:num w:numId="24">
    <w:abstractNumId w:val="3"/>
  </w:num>
  <w:num w:numId="25">
    <w:abstractNumId w:val="26"/>
  </w:num>
  <w:num w:numId="26">
    <w:abstractNumId w:val="9"/>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31"/>
    <w:rsid w:val="00026E3B"/>
    <w:rsid w:val="000B33A0"/>
    <w:rsid w:val="000F086B"/>
    <w:rsid w:val="0018389A"/>
    <w:rsid w:val="00281FF5"/>
    <w:rsid w:val="002F124B"/>
    <w:rsid w:val="00352ABB"/>
    <w:rsid w:val="003C4B5E"/>
    <w:rsid w:val="004E1003"/>
    <w:rsid w:val="00503B76"/>
    <w:rsid w:val="00527D0C"/>
    <w:rsid w:val="005A6B21"/>
    <w:rsid w:val="00641E8D"/>
    <w:rsid w:val="006524AD"/>
    <w:rsid w:val="0068684E"/>
    <w:rsid w:val="00695D76"/>
    <w:rsid w:val="006D7580"/>
    <w:rsid w:val="00793D1D"/>
    <w:rsid w:val="00855153"/>
    <w:rsid w:val="009437F7"/>
    <w:rsid w:val="00C47A31"/>
    <w:rsid w:val="00CB77AE"/>
    <w:rsid w:val="00D70EAA"/>
    <w:rsid w:val="00DB0972"/>
    <w:rsid w:val="00E500B6"/>
    <w:rsid w:val="00EE669B"/>
    <w:rsid w:val="00EF33E2"/>
    <w:rsid w:val="00F27F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91065-9A59-4952-AE08-EB8E351A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31"/>
    <w:pPr>
      <w:spacing w:after="0" w:line="240" w:lineRule="auto"/>
    </w:pPr>
    <w:rPr>
      <w:sz w:val="24"/>
      <w:szCs w:val="24"/>
    </w:rPr>
  </w:style>
  <w:style w:type="paragraph" w:styleId="Ttulo1">
    <w:name w:val="heading 1"/>
    <w:basedOn w:val="Normal"/>
    <w:next w:val="Normal"/>
    <w:link w:val="Ttulo1Car"/>
    <w:qFormat/>
    <w:rsid w:val="00C47A3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47A3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C47A3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47A3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47A3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47A3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47A3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47A3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47A3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7A3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47A3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C47A3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47A3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47A3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47A3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47A3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47A3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47A31"/>
    <w:rPr>
      <w:rFonts w:ascii="Arial" w:eastAsia="Times New Roman" w:hAnsi="Arial" w:cs="Times New Roman"/>
      <w:b/>
      <w:i/>
      <w:szCs w:val="20"/>
      <w:u w:val="single"/>
      <w:lang w:eastAsia="es-ES"/>
    </w:rPr>
  </w:style>
  <w:style w:type="paragraph" w:styleId="Encabezado">
    <w:name w:val="header"/>
    <w:basedOn w:val="Normal"/>
    <w:link w:val="EncabezadoCar"/>
    <w:unhideWhenUsed/>
    <w:rsid w:val="00C47A31"/>
    <w:pPr>
      <w:tabs>
        <w:tab w:val="center" w:pos="4419"/>
        <w:tab w:val="right" w:pos="8838"/>
      </w:tabs>
    </w:pPr>
  </w:style>
  <w:style w:type="character" w:customStyle="1" w:styleId="EncabezadoCar">
    <w:name w:val="Encabezado Car"/>
    <w:basedOn w:val="Fuentedeprrafopredeter"/>
    <w:link w:val="Encabezado"/>
    <w:rsid w:val="00C47A31"/>
    <w:rPr>
      <w:sz w:val="24"/>
      <w:szCs w:val="24"/>
    </w:rPr>
  </w:style>
  <w:style w:type="paragraph" w:styleId="Prrafodelista">
    <w:name w:val="List Paragraph"/>
    <w:basedOn w:val="Normal"/>
    <w:uiPriority w:val="34"/>
    <w:qFormat/>
    <w:rsid w:val="00C47A31"/>
    <w:pPr>
      <w:ind w:left="720"/>
      <w:contextualSpacing/>
    </w:pPr>
  </w:style>
  <w:style w:type="paragraph" w:styleId="Piedepgina">
    <w:name w:val="footer"/>
    <w:basedOn w:val="Normal"/>
    <w:link w:val="PiedepginaCar"/>
    <w:unhideWhenUsed/>
    <w:rsid w:val="00C47A31"/>
    <w:pPr>
      <w:tabs>
        <w:tab w:val="center" w:pos="4419"/>
        <w:tab w:val="right" w:pos="8838"/>
      </w:tabs>
    </w:pPr>
  </w:style>
  <w:style w:type="character" w:customStyle="1" w:styleId="PiedepginaCar">
    <w:name w:val="Pie de página Car"/>
    <w:basedOn w:val="Fuentedeprrafopredeter"/>
    <w:link w:val="Piedepgina"/>
    <w:rsid w:val="00C47A31"/>
    <w:rPr>
      <w:sz w:val="24"/>
      <w:szCs w:val="24"/>
    </w:rPr>
  </w:style>
  <w:style w:type="table" w:styleId="Tablaconcuadrcula">
    <w:name w:val="Table Grid"/>
    <w:basedOn w:val="Tablanormal"/>
    <w:uiPriority w:val="59"/>
    <w:rsid w:val="00C47A3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47A31"/>
    <w:rPr>
      <w:color w:val="0563C1" w:themeColor="hyperlink"/>
      <w:u w:val="single"/>
    </w:rPr>
  </w:style>
  <w:style w:type="character" w:customStyle="1" w:styleId="Mencinsinresolver1">
    <w:name w:val="Mención sin resolver1"/>
    <w:basedOn w:val="Fuentedeprrafopredeter"/>
    <w:uiPriority w:val="99"/>
    <w:semiHidden/>
    <w:unhideWhenUsed/>
    <w:rsid w:val="00C47A31"/>
    <w:rPr>
      <w:color w:val="605E5C"/>
      <w:shd w:val="clear" w:color="auto" w:fill="E1DFDD"/>
    </w:rPr>
  </w:style>
  <w:style w:type="paragraph" w:styleId="Listaconvietas2">
    <w:name w:val="List Bullet 2"/>
    <w:basedOn w:val="Normal"/>
    <w:autoRedefine/>
    <w:rsid w:val="00C47A3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47A3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47A3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47A3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47A3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47A31"/>
    <w:rPr>
      <w:rFonts w:ascii="Times New Roman" w:eastAsia="Times New Roman" w:hAnsi="Times New Roman" w:cs="Times New Roman"/>
      <w:b/>
      <w:szCs w:val="20"/>
      <w:lang w:eastAsia="es-ES"/>
    </w:rPr>
  </w:style>
  <w:style w:type="paragraph" w:styleId="Lista5">
    <w:name w:val="List 5"/>
    <w:basedOn w:val="Normal"/>
    <w:rsid w:val="00C47A3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47A3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47A3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47A3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47A31"/>
  </w:style>
  <w:style w:type="paragraph" w:styleId="Puesto">
    <w:name w:val="Title"/>
    <w:basedOn w:val="Normal"/>
    <w:link w:val="PuestoCar"/>
    <w:qFormat/>
    <w:rsid w:val="00C47A3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47A3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47A3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47A3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47A3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47A3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47A31"/>
    <w:rPr>
      <w:color w:val="800080"/>
      <w:u w:val="single"/>
    </w:rPr>
  </w:style>
  <w:style w:type="paragraph" w:styleId="Sangradetextonormal">
    <w:name w:val="Body Text Indent"/>
    <w:basedOn w:val="Normal"/>
    <w:link w:val="SangradetextonormalCar"/>
    <w:rsid w:val="00C47A3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47A3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47A31"/>
    <w:pPr>
      <w:jc w:val="both"/>
    </w:pPr>
    <w:rPr>
      <w:rFonts w:ascii="Arial" w:eastAsiaTheme="minorHAnsi" w:hAnsi="Arial" w:cstheme="minorBidi"/>
      <w:szCs w:val="22"/>
      <w:lang w:val="es-MX" w:eastAsia="en-US"/>
    </w:rPr>
  </w:style>
  <w:style w:type="paragraph" w:styleId="Sinespaciado">
    <w:name w:val="No Spacing"/>
    <w:qFormat/>
    <w:rsid w:val="00C47A3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47A31"/>
    <w:rPr>
      <w:rFonts w:ascii="Arial" w:hAnsi="Arial"/>
      <w:sz w:val="24"/>
    </w:rPr>
  </w:style>
  <w:style w:type="paragraph" w:customStyle="1" w:styleId="Textoindependiente21">
    <w:name w:val="Texto independiente 21"/>
    <w:basedOn w:val="Normal"/>
    <w:rsid w:val="00C47A3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47A3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47A3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47A3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47A3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47A31"/>
    <w:rPr>
      <w:sz w:val="20"/>
      <w:szCs w:val="20"/>
    </w:rPr>
  </w:style>
  <w:style w:type="paragraph" w:customStyle="1" w:styleId="Default">
    <w:name w:val="Default"/>
    <w:rsid w:val="00C47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47A3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47A3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47A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47A3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47A3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47A3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47A3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47A3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47A3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47A3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47A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47A3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47A3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47A3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47A3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47A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47A3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47A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47A3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47A3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47A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47A3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47A3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47A3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47A3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47A3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47A3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47A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47A3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47A3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47A3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47A3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47A3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47A3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47A3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47A3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47A3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47A3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47A3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47A3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47A3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47A31"/>
  </w:style>
  <w:style w:type="paragraph" w:styleId="Listaconvietas">
    <w:name w:val="List Bullet"/>
    <w:basedOn w:val="Normal"/>
    <w:autoRedefine/>
    <w:rsid w:val="00C47A3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47A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47A3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47A3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47A3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47A3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C47A3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47A3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47A31"/>
  </w:style>
  <w:style w:type="paragraph" w:customStyle="1" w:styleId="xl102">
    <w:name w:val="xl102"/>
    <w:basedOn w:val="Normal"/>
    <w:rsid w:val="00C47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47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47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47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47A3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47A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47A3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47A3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47A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47A3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47A3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47A3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47A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47A3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47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47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47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47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47A3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47A3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47A3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47A3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47A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47A3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47A3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47A3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47A3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47A3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47A3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47A3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47A3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47A3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47A3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47A3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47A3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47A3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47A3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47A3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47A3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47A3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47A3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47A3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47A3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47A3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47A3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47A3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47A3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47A3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47A3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47A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47A3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47A3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C47A31"/>
    <w:rPr>
      <w:b/>
      <w:bCs/>
    </w:rPr>
  </w:style>
  <w:style w:type="character" w:customStyle="1" w:styleId="modelo-marca">
    <w:name w:val="modelo-marca"/>
    <w:rsid w:val="00C47A31"/>
  </w:style>
  <w:style w:type="character" w:customStyle="1" w:styleId="list-product-model">
    <w:name w:val="list-product-model"/>
    <w:rsid w:val="00C47A31"/>
  </w:style>
  <w:style w:type="table" w:customStyle="1" w:styleId="TableGrid">
    <w:name w:val="TableGrid"/>
    <w:rsid w:val="00C47A3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C47A31"/>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C47A31"/>
    <w:rPr>
      <w:color w:val="605E5C"/>
      <w:shd w:val="clear" w:color="auto" w:fill="E1DFDD"/>
    </w:rPr>
  </w:style>
  <w:style w:type="character" w:customStyle="1" w:styleId="Mencinsinresolver2">
    <w:name w:val="Mención sin resolver2"/>
    <w:basedOn w:val="Fuentedeprrafopredeter"/>
    <w:uiPriority w:val="99"/>
    <w:semiHidden/>
    <w:unhideWhenUsed/>
    <w:rsid w:val="00C47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vilaa@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gavila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48</Pages>
  <Words>15519</Words>
  <Characters>85358</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cp:revision>
  <dcterms:created xsi:type="dcterms:W3CDTF">2022-01-03T19:21:00Z</dcterms:created>
  <dcterms:modified xsi:type="dcterms:W3CDTF">2022-01-13T19:54:00Z</dcterms:modified>
</cp:coreProperties>
</file>