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3A7471" w:rsidRPr="000F71C0" w:rsidRDefault="003A7471" w:rsidP="003A7471">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3A7471" w:rsidRPr="000F71C0" w:rsidRDefault="003A7471" w:rsidP="003A7471">
      <w:pPr>
        <w:spacing w:after="0" w:line="240" w:lineRule="auto"/>
        <w:jc w:val="both"/>
        <w:rPr>
          <w:rFonts w:ascii="Helvetica" w:eastAsia="Times New Roman" w:hAnsi="Helvetica" w:cs="Helvetica"/>
          <w:noProof/>
          <w:sz w:val="32"/>
          <w:szCs w:val="32"/>
          <w:lang w:eastAsia="es-MX"/>
        </w:rPr>
      </w:pPr>
    </w:p>
    <w:p w:rsidR="003A7471" w:rsidRPr="000F71C0" w:rsidRDefault="003A7471" w:rsidP="003A7471">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3A7471" w:rsidRPr="000F71C0" w:rsidRDefault="003A7471" w:rsidP="003A7471">
      <w:pPr>
        <w:spacing w:after="0" w:line="240" w:lineRule="auto"/>
        <w:jc w:val="both"/>
        <w:rPr>
          <w:rFonts w:ascii="Helvetica" w:eastAsia="Times New Roman" w:hAnsi="Helvetica" w:cs="Helvetica"/>
          <w:b/>
          <w:noProof/>
          <w:sz w:val="32"/>
          <w:szCs w:val="32"/>
          <w:lang w:eastAsia="es-MX"/>
        </w:rPr>
      </w:pPr>
    </w:p>
    <w:p w:rsidR="003A7471" w:rsidRPr="000F71C0" w:rsidRDefault="003A7471" w:rsidP="003A7471">
      <w:pPr>
        <w:spacing w:after="0" w:line="240" w:lineRule="auto"/>
        <w:jc w:val="both"/>
        <w:rPr>
          <w:rFonts w:ascii="Helvetica" w:eastAsia="Times New Roman" w:hAnsi="Helvetica" w:cs="Helvetica"/>
          <w:b/>
          <w:noProof/>
          <w:sz w:val="32"/>
          <w:szCs w:val="32"/>
          <w:lang w:eastAsia="es-MX"/>
        </w:rPr>
      </w:pPr>
    </w:p>
    <w:p w:rsidR="003A7471" w:rsidRPr="000F71C0" w:rsidRDefault="003A7471" w:rsidP="003A7471">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3A7471" w:rsidRPr="000F71C0" w:rsidRDefault="003A7471" w:rsidP="003A7471">
      <w:pPr>
        <w:spacing w:after="0" w:line="240" w:lineRule="auto"/>
        <w:jc w:val="center"/>
        <w:rPr>
          <w:rFonts w:ascii="Helvetica" w:eastAsia="Times New Roman" w:hAnsi="Helvetica" w:cs="Helvetica"/>
          <w:b/>
          <w:noProof/>
          <w:sz w:val="32"/>
          <w:szCs w:val="32"/>
          <w:lang w:eastAsia="es-MX"/>
        </w:rPr>
      </w:pPr>
    </w:p>
    <w:p w:rsidR="003A7471" w:rsidRPr="000F71C0" w:rsidRDefault="003A7471" w:rsidP="003A7471">
      <w:pPr>
        <w:spacing w:after="0" w:line="240" w:lineRule="auto"/>
        <w:jc w:val="center"/>
        <w:rPr>
          <w:rFonts w:ascii="Helvetica" w:eastAsia="Times New Roman" w:hAnsi="Helvetica" w:cs="Helvetica"/>
          <w:b/>
          <w:noProof/>
          <w:sz w:val="32"/>
          <w:szCs w:val="32"/>
          <w:lang w:eastAsia="es-MX"/>
        </w:rPr>
      </w:pPr>
    </w:p>
    <w:p w:rsidR="003A7471" w:rsidRPr="000F71C0" w:rsidRDefault="003A7471" w:rsidP="003A7471">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MUNICIPAL</w:t>
      </w:r>
      <w:r w:rsidRPr="000F71C0">
        <w:rPr>
          <w:rFonts w:ascii="Helvetica" w:eastAsia="Times New Roman" w:hAnsi="Helvetica" w:cs="Helvetica"/>
          <w:b/>
          <w:noProof/>
          <w:sz w:val="32"/>
          <w:szCs w:val="32"/>
          <w:lang w:eastAsia="es-MX"/>
        </w:rPr>
        <w:t xml:space="preserve"> </w:t>
      </w:r>
      <w:r>
        <w:rPr>
          <w:rFonts w:ascii="Helvetica" w:eastAsia="Times New Roman" w:hAnsi="Helvetica" w:cs="Helvetica"/>
          <w:b/>
          <w:noProof/>
          <w:sz w:val="32"/>
          <w:szCs w:val="32"/>
          <w:lang w:eastAsia="es-MX"/>
        </w:rPr>
        <w:t>CON</w:t>
      </w:r>
      <w:r w:rsidRPr="000F71C0">
        <w:rPr>
          <w:rFonts w:ascii="Helvetica" w:eastAsia="Times New Roman" w:hAnsi="Helvetica" w:cs="Helvetica"/>
          <w:b/>
          <w:noProof/>
          <w:sz w:val="32"/>
          <w:szCs w:val="32"/>
          <w:lang w:eastAsia="es-MX"/>
        </w:rPr>
        <w:t xml:space="preserve"> CONCURRENCIA</w:t>
      </w:r>
    </w:p>
    <w:p w:rsidR="003A7471" w:rsidRPr="000F71C0" w:rsidRDefault="003A7471" w:rsidP="003A7471">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SEAPAL Nº </w:t>
      </w:r>
      <w:r w:rsidRPr="003A7471">
        <w:rPr>
          <w:rFonts w:ascii="Helvetica" w:eastAsia="Times New Roman" w:hAnsi="Helvetica" w:cs="Helvetica"/>
          <w:b/>
          <w:noProof/>
          <w:sz w:val="32"/>
          <w:szCs w:val="32"/>
          <w:lang w:eastAsia="es-MX"/>
        </w:rPr>
        <w:t>LPMCC/03/10629/2023</w:t>
      </w:r>
      <w:r w:rsidRPr="000F71C0">
        <w:rPr>
          <w:rFonts w:ascii="Helvetica" w:eastAsia="Times New Roman" w:hAnsi="Helvetica" w:cs="Helvetica"/>
          <w:b/>
          <w:noProof/>
          <w:sz w:val="32"/>
          <w:szCs w:val="32"/>
          <w:lang w:eastAsia="es-MX"/>
        </w:rPr>
        <w:t xml:space="preserve"> ADQUISICION DE: </w:t>
      </w:r>
      <w:r w:rsidRPr="003A7471">
        <w:rPr>
          <w:rFonts w:ascii="Helvetica" w:eastAsia="Times New Roman" w:hAnsi="Helvetica" w:cs="Helvetica"/>
          <w:b/>
          <w:noProof/>
          <w:sz w:val="32"/>
          <w:szCs w:val="32"/>
          <w:lang w:eastAsia="es-MX"/>
        </w:rPr>
        <w:t>MIGRACION Y VINCULACION DE SISTEMAS DE CATASTRO SEAPAL, CATASTRO MUNICIPAL, PADRON Y LICENCIAS Y DESARROLLO URBANO</w:t>
      </w:r>
      <w:r w:rsidRPr="0074151C">
        <w:rPr>
          <w:rFonts w:ascii="Helvetica" w:eastAsia="Times New Roman" w:hAnsi="Helvetica" w:cs="Helvetica"/>
          <w:b/>
          <w:noProof/>
          <w:sz w:val="32"/>
          <w:szCs w:val="32"/>
          <w:lang w:eastAsia="es-MX"/>
        </w:rPr>
        <w:t xml:space="preserve"> </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3A7471" w:rsidRPr="000F71C0" w:rsidRDefault="003A7471" w:rsidP="003A7471">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3A7471" w:rsidRPr="000F71C0" w:rsidRDefault="003A7471" w:rsidP="003A7471">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3A7471" w:rsidRPr="000F71C0" w:rsidRDefault="003A7471" w:rsidP="003A7471">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3A7471" w:rsidRPr="000F71C0" w:rsidRDefault="003A7471" w:rsidP="003A7471">
      <w:pPr>
        <w:spacing w:after="0" w:line="240" w:lineRule="auto"/>
        <w:ind w:left="720"/>
        <w:jc w:val="both"/>
        <w:rPr>
          <w:rFonts w:ascii="Helvetica" w:eastAsia="Times New Roman" w:hAnsi="Helvetica" w:cs="Helvetica"/>
          <w:noProof/>
          <w:lang w:eastAsia="es-MX"/>
        </w:rPr>
      </w:pP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3A7471" w:rsidRPr="000F71C0" w:rsidRDefault="003A7471" w:rsidP="003A7471">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3A7471" w:rsidRPr="000F71C0" w:rsidRDefault="003A7471" w:rsidP="003A7471">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3A7471" w:rsidRPr="000F71C0" w:rsidRDefault="003A7471" w:rsidP="003A7471">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A7471" w:rsidRPr="000F71C0" w:rsidRDefault="003A7471" w:rsidP="003A7471">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3A7471" w:rsidRPr="000F71C0" w:rsidRDefault="003A7471" w:rsidP="003A7471">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3A7471" w:rsidRPr="000F71C0" w:rsidRDefault="003A7471" w:rsidP="003A7471">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3A7471" w:rsidRPr="000F71C0" w:rsidRDefault="003A7471" w:rsidP="003A7471">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3A7471" w:rsidRPr="000F71C0" w:rsidRDefault="003A7471" w:rsidP="003A7471">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3A7471" w:rsidRPr="000F71C0" w:rsidRDefault="003A7471" w:rsidP="003A7471">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3A7471" w:rsidRPr="000F71C0" w:rsidRDefault="003A7471" w:rsidP="003A7471">
      <w:pPr>
        <w:spacing w:after="0" w:line="240" w:lineRule="auto"/>
        <w:jc w:val="both"/>
        <w:rPr>
          <w:rFonts w:ascii="Helvetica" w:eastAsia="Times New Roman" w:hAnsi="Helvetica" w:cs="Helvetica"/>
          <w:lang w:eastAsia="es-ES"/>
        </w:rPr>
      </w:pPr>
    </w:p>
    <w:bookmarkEnd w:id="0"/>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3A7471" w:rsidRPr="000F71C0" w:rsidRDefault="003A7471" w:rsidP="003A7471">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10"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3A7471" w:rsidRPr="000F71C0" w:rsidRDefault="003A7471" w:rsidP="003A7471">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3A7471" w:rsidRPr="000F71C0" w:rsidRDefault="003A7471" w:rsidP="003A7471">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3A7471" w:rsidRPr="000F71C0" w:rsidRDefault="003A7471" w:rsidP="003A7471">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3A7471" w:rsidRPr="000F71C0" w:rsidRDefault="003A7471" w:rsidP="003A7471">
      <w:pPr>
        <w:spacing w:after="0" w:line="240" w:lineRule="auto"/>
        <w:ind w:left="426"/>
        <w:jc w:val="both"/>
        <w:rPr>
          <w:rFonts w:ascii="Helvetica" w:eastAsia="Times New Roman" w:hAnsi="Helvetica" w:cs="Helvetica"/>
          <w:noProof/>
          <w:lang w:eastAsia="es-MX"/>
        </w:rPr>
      </w:pPr>
    </w:p>
    <w:p w:rsidR="003A7471" w:rsidRPr="000F71C0" w:rsidRDefault="003A7471" w:rsidP="003A7471">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3A7471" w:rsidRPr="000F71C0" w:rsidRDefault="003A7471" w:rsidP="003A7471">
      <w:pPr>
        <w:spacing w:after="0" w:line="240" w:lineRule="auto"/>
        <w:jc w:val="both"/>
        <w:rPr>
          <w:rFonts w:ascii="Helvetica"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3A7471" w:rsidRPr="000F71C0" w:rsidRDefault="003A7471" w:rsidP="003A7471">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A7471" w:rsidRPr="000F71C0" w:rsidRDefault="003A7471" w:rsidP="003A7471">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3A7471" w:rsidRPr="000F71C0" w:rsidRDefault="003A7471" w:rsidP="003A7471">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b/>
        </w:rPr>
        <w:t>PRESENTACIÓN DE LAS PROPOSICIONES.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3A7471" w:rsidRPr="000F71C0" w:rsidRDefault="003A7471" w:rsidP="003A7471">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3A7471" w:rsidRPr="000F71C0" w:rsidRDefault="003A7471" w:rsidP="003A7471">
      <w:pPr>
        <w:spacing w:after="0" w:line="240" w:lineRule="auto"/>
        <w:ind w:left="360"/>
        <w:jc w:val="both"/>
        <w:rPr>
          <w:rFonts w:ascii="Helvetica" w:hAnsi="Helvetica" w:cs="Helvetica"/>
        </w:rPr>
      </w:pPr>
    </w:p>
    <w:p w:rsidR="003A7471" w:rsidRPr="000F71C0" w:rsidRDefault="003A7471" w:rsidP="003A7471">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3A7471" w:rsidRPr="000F71C0" w:rsidRDefault="003A7471" w:rsidP="003A7471">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3A7471" w:rsidRPr="000F71C0" w:rsidRDefault="003A7471" w:rsidP="003A7471">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3A7471" w:rsidRPr="000F71C0" w:rsidRDefault="003A7471" w:rsidP="003A7471">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3A7471" w:rsidRPr="000F71C0" w:rsidRDefault="003A7471" w:rsidP="003A7471">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3A7471" w:rsidRPr="000F71C0" w:rsidRDefault="003A7471" w:rsidP="003A7471">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3A7471" w:rsidRPr="000F71C0" w:rsidRDefault="003A7471" w:rsidP="003A7471">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3A7471" w:rsidRPr="000F71C0" w:rsidRDefault="003A7471" w:rsidP="003A7471">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3A7471" w:rsidRPr="000F71C0" w:rsidRDefault="003A7471" w:rsidP="003A7471">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3A7471" w:rsidRPr="000F71C0" w:rsidRDefault="003A7471" w:rsidP="003A7471">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3A7471" w:rsidRPr="000F71C0" w:rsidRDefault="003A7471" w:rsidP="003A7471">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3A7471" w:rsidRPr="000F71C0" w:rsidRDefault="003A7471" w:rsidP="003A7471">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3A7471" w:rsidRPr="000F71C0" w:rsidRDefault="003A7471" w:rsidP="003A7471">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3A7471" w:rsidRPr="000F71C0" w:rsidRDefault="003A7471" w:rsidP="003A7471">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3A7471" w:rsidRPr="000F71C0" w:rsidRDefault="003A7471" w:rsidP="003A7471">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3A7471" w:rsidRPr="000F71C0" w:rsidRDefault="003A7471" w:rsidP="003A7471">
      <w:pPr>
        <w:spacing w:after="0" w:line="240" w:lineRule="auto"/>
        <w:ind w:left="283"/>
        <w:rPr>
          <w:rFonts w:ascii="Helvetica" w:eastAsia="Times New Roman" w:hAnsi="Helvetica" w:cs="Helvetica"/>
          <w:lang w:val="es-ES" w:eastAsia="es-ES"/>
        </w:rPr>
      </w:pPr>
    </w:p>
    <w:p w:rsidR="003A7471" w:rsidRPr="000F71C0" w:rsidRDefault="003A7471" w:rsidP="003A7471">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3A7471" w:rsidRPr="000F71C0" w:rsidRDefault="003A7471" w:rsidP="003A7471">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3A7471" w:rsidRPr="000F71C0" w:rsidRDefault="003A7471" w:rsidP="003A7471">
      <w:pPr>
        <w:spacing w:after="0" w:line="240" w:lineRule="auto"/>
        <w:jc w:val="both"/>
        <w:rPr>
          <w:rFonts w:ascii="Helvetica" w:eastAsia="Times New Roman" w:hAnsi="Helvetica" w:cs="Helvetica"/>
          <w:b/>
          <w:lang w:eastAsia="es-ES"/>
        </w:rPr>
      </w:pPr>
    </w:p>
    <w:p w:rsidR="003A7471" w:rsidRPr="000F71C0" w:rsidRDefault="003A7471" w:rsidP="003A7471">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3A7471" w:rsidRPr="000F71C0" w:rsidRDefault="003A7471" w:rsidP="003A7471">
      <w:pPr>
        <w:spacing w:after="0" w:line="240" w:lineRule="auto"/>
        <w:ind w:left="360"/>
        <w:contextualSpacing/>
        <w:jc w:val="both"/>
        <w:rPr>
          <w:rFonts w:ascii="Helvetica" w:hAnsi="Helvetica" w:cs="Helvetica"/>
        </w:rPr>
      </w:pP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3A7471" w:rsidRPr="000F71C0" w:rsidRDefault="003A7471" w:rsidP="003A7471">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3A7471" w:rsidRPr="000F71C0" w:rsidRDefault="003A7471" w:rsidP="003A7471">
      <w:pPr>
        <w:spacing w:after="0" w:line="240" w:lineRule="auto"/>
        <w:jc w:val="both"/>
        <w:rPr>
          <w:rFonts w:ascii="Helvetica" w:hAnsi="Helvetica" w:cs="Helvetica"/>
        </w:rPr>
      </w:pPr>
    </w:p>
    <w:bookmarkEnd w:id="3"/>
    <w:p w:rsidR="003A7471" w:rsidRPr="000F71C0" w:rsidRDefault="003A7471" w:rsidP="003A7471">
      <w:pPr>
        <w:spacing w:after="0" w:line="240" w:lineRule="auto"/>
        <w:jc w:val="both"/>
        <w:rPr>
          <w:rFonts w:ascii="Helvetica" w:eastAsia="Calibri" w:hAnsi="Helvetica" w:cs="Helvetica"/>
          <w:bCs/>
          <w:lang w:eastAsia="es-MX"/>
        </w:rPr>
      </w:pPr>
      <w:r w:rsidRPr="000F71C0">
        <w:rPr>
          <w:rFonts w:ascii="Helvetica" w:eastAsia="Calibri" w:hAnsi="Helvetica" w:cs="Helvetica"/>
          <w:bCs/>
        </w:rPr>
        <w:lastRenderedPageBreak/>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xml:space="preserve">. A consideración del Comité/Comisión de Adquisiciones, los otros puntos podrán ser subsanados, </w:t>
      </w:r>
      <w:proofErr w:type="gramStart"/>
      <w:r w:rsidRPr="000F71C0">
        <w:rPr>
          <w:rFonts w:ascii="Helvetica" w:eastAsia="Calibri" w:hAnsi="Helvetica" w:cs="Helvetica"/>
          <w:bCs/>
        </w:rPr>
        <w:t>previa</w:t>
      </w:r>
      <w:proofErr w:type="gramEnd"/>
      <w:r w:rsidRPr="000F71C0">
        <w:rPr>
          <w:rFonts w:ascii="Helvetica" w:eastAsia="Calibri" w:hAnsi="Helvetica" w:cs="Helvetica"/>
          <w:bCs/>
        </w:rPr>
        <w:t xml:space="preserve"> a la conclusión de la reunión de Comité o de la Comisión.</w:t>
      </w:r>
    </w:p>
    <w:p w:rsidR="003A7471" w:rsidRPr="000F71C0" w:rsidRDefault="003A7471" w:rsidP="003A7471">
      <w:pPr>
        <w:spacing w:after="0" w:line="240" w:lineRule="auto"/>
        <w:jc w:val="both"/>
        <w:rPr>
          <w:rFonts w:ascii="Helvetica" w:eastAsia="Calibri" w:hAnsi="Helvetica" w:cs="Helvetica"/>
          <w:bCs/>
          <w:lang w:eastAsia="es-MX"/>
        </w:rPr>
      </w:pPr>
    </w:p>
    <w:p w:rsidR="003A7471" w:rsidRPr="000F71C0" w:rsidRDefault="003A7471" w:rsidP="003A7471">
      <w:pPr>
        <w:spacing w:after="0" w:line="240" w:lineRule="auto"/>
        <w:rPr>
          <w:rFonts w:ascii="Helvetica" w:hAnsi="Helvetica" w:cs="Helvetica"/>
          <w:b/>
          <w:noProof/>
          <w:u w:val="single"/>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3A7471" w:rsidRPr="000F71C0" w:rsidRDefault="003A7471" w:rsidP="003A7471">
      <w:pPr>
        <w:spacing w:after="0" w:line="240" w:lineRule="auto"/>
        <w:jc w:val="both"/>
        <w:rPr>
          <w:rFonts w:ascii="Helvetica" w:eastAsia="Times New Roman" w:hAnsi="Helvetica" w:cs="Helvetica"/>
          <w:b/>
          <w:noProof/>
          <w:u w:val="single"/>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3A7471" w:rsidRPr="000F71C0" w:rsidRDefault="003A7471" w:rsidP="003A7471">
      <w:pPr>
        <w:spacing w:after="0" w:line="240" w:lineRule="auto"/>
        <w:jc w:val="both"/>
        <w:rPr>
          <w:rFonts w:ascii="Helvetica" w:eastAsia="Times New Roman" w:hAnsi="Helvetica" w:cs="Helvetica"/>
          <w:noProof/>
          <w:u w:val="single"/>
          <w:lang w:eastAsia="es-MX"/>
        </w:rPr>
      </w:pPr>
    </w:p>
    <w:p w:rsidR="003A7471" w:rsidRPr="000F71C0" w:rsidRDefault="003A7471" w:rsidP="003A7471">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3A7471" w:rsidRPr="000F71C0" w:rsidRDefault="003A7471" w:rsidP="003A7471">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3A7471" w:rsidRPr="000F71C0" w:rsidRDefault="003A7471" w:rsidP="003A7471">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3A7471" w:rsidRPr="000F71C0" w:rsidRDefault="003A7471" w:rsidP="003A7471">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3A7471" w:rsidRPr="000F71C0" w:rsidRDefault="003A7471" w:rsidP="003A7471">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3A7471" w:rsidRPr="000F71C0" w:rsidRDefault="003A7471" w:rsidP="003A7471">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3A7471" w:rsidRPr="000F71C0" w:rsidRDefault="003A7471" w:rsidP="003A7471">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A7471" w:rsidRPr="000F71C0" w:rsidRDefault="003A7471" w:rsidP="003A7471">
      <w:pPr>
        <w:spacing w:after="0" w:line="240" w:lineRule="auto"/>
        <w:jc w:val="both"/>
        <w:rPr>
          <w:rFonts w:ascii="Helvetica" w:eastAsia="Times New Roman" w:hAnsi="Helvetica" w:cs="Helvetica"/>
          <w:b/>
          <w:noProof/>
          <w:u w:val="single"/>
          <w:lang w:eastAsia="es-MX"/>
        </w:rPr>
      </w:pPr>
    </w:p>
    <w:p w:rsidR="003A7471" w:rsidRPr="000F71C0" w:rsidRDefault="003A7471" w:rsidP="003A7471">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3A7471" w:rsidRPr="000F71C0" w:rsidRDefault="003A7471" w:rsidP="003A7471">
      <w:pPr>
        <w:spacing w:after="0" w:line="240" w:lineRule="auto"/>
        <w:jc w:val="both"/>
        <w:rPr>
          <w:rFonts w:ascii="Helvetica" w:eastAsia="Times New Roman" w:hAnsi="Helvetica" w:cs="Helvetica"/>
          <w:b/>
          <w:noProof/>
          <w:u w:val="single"/>
          <w:lang w:eastAsia="es-MX"/>
        </w:rPr>
      </w:pPr>
    </w:p>
    <w:p w:rsidR="003A7471" w:rsidRPr="000F71C0" w:rsidRDefault="003A7471" w:rsidP="003A7471">
      <w:pPr>
        <w:numPr>
          <w:ilvl w:val="0"/>
          <w:numId w:val="21"/>
        </w:numPr>
        <w:spacing w:after="0" w:line="240" w:lineRule="auto"/>
        <w:jc w:val="both"/>
        <w:rPr>
          <w:rFonts w:ascii="Helvetica" w:hAnsi="Helvetica" w:cs="Helvetica"/>
        </w:rPr>
      </w:pPr>
      <w:r w:rsidRPr="000F71C0">
        <w:rPr>
          <w:rFonts w:ascii="Helvetica" w:hAnsi="Helvetica" w:cs="Helvetica"/>
        </w:rPr>
        <w:t>Factura</w:t>
      </w:r>
    </w:p>
    <w:p w:rsidR="003A7471" w:rsidRPr="000F71C0" w:rsidRDefault="003A7471" w:rsidP="003A7471">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3A7471" w:rsidRPr="000F71C0" w:rsidRDefault="003A7471" w:rsidP="003A7471">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3A7471" w:rsidRPr="000F71C0" w:rsidRDefault="003A7471" w:rsidP="003A7471">
      <w:pPr>
        <w:spacing w:after="0" w:line="240" w:lineRule="auto"/>
        <w:jc w:val="both"/>
        <w:rPr>
          <w:rFonts w:ascii="Helvetica" w:hAnsi="Helvetica" w:cs="Helvetica"/>
          <w:noProof/>
          <w:lang w:eastAsia="es-MX"/>
        </w:rPr>
      </w:pPr>
    </w:p>
    <w:p w:rsidR="003A7471" w:rsidRPr="000F71C0" w:rsidRDefault="003A7471" w:rsidP="003A7471">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3A7471" w:rsidRPr="000F71C0" w:rsidRDefault="003A7471" w:rsidP="003A7471">
      <w:pPr>
        <w:spacing w:after="0" w:line="240" w:lineRule="auto"/>
        <w:rPr>
          <w:rFonts w:ascii="Helvetica" w:hAnsi="Helvetica" w:cs="Helvetica"/>
          <w:noProof/>
          <w:lang w:eastAsia="es-MX"/>
        </w:rPr>
      </w:pPr>
    </w:p>
    <w:p w:rsidR="003A7471" w:rsidRPr="000F71C0" w:rsidRDefault="003A7471" w:rsidP="003A7471">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3A7471" w:rsidRPr="000F71C0" w:rsidRDefault="003A7471" w:rsidP="003A7471">
      <w:pPr>
        <w:spacing w:after="0" w:line="240" w:lineRule="auto"/>
        <w:jc w:val="both"/>
        <w:rPr>
          <w:rFonts w:ascii="Helvetica" w:eastAsia="Calibri" w:hAnsi="Helvetica" w:cs="Helvetica"/>
          <w:lang w:eastAsia="es-MX"/>
        </w:rPr>
      </w:pPr>
    </w:p>
    <w:p w:rsidR="003A7471" w:rsidRPr="000F71C0" w:rsidRDefault="003A7471" w:rsidP="003A7471">
      <w:pPr>
        <w:spacing w:after="0" w:line="240" w:lineRule="auto"/>
        <w:jc w:val="both"/>
        <w:rPr>
          <w:rFonts w:ascii="Helvetica" w:eastAsia="Calibri" w:hAnsi="Helvetica" w:cs="Helvetica"/>
        </w:rPr>
      </w:pPr>
    </w:p>
    <w:p w:rsidR="003A7471" w:rsidRPr="000F71C0" w:rsidRDefault="003A7471" w:rsidP="003A7471">
      <w:pPr>
        <w:spacing w:after="0" w:line="240" w:lineRule="auto"/>
        <w:jc w:val="both"/>
        <w:rPr>
          <w:rFonts w:ascii="Helvetica" w:eastAsia="Calibri" w:hAnsi="Helvetica" w:cs="Helvetica"/>
          <w:b/>
        </w:rPr>
      </w:pPr>
      <w:r w:rsidRPr="000F71C0">
        <w:rPr>
          <w:rFonts w:ascii="Helvetica" w:eastAsia="Calibri" w:hAnsi="Helvetica" w:cs="Helvetica"/>
        </w:rPr>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3A7471" w:rsidRPr="000F71C0" w:rsidRDefault="003A7471" w:rsidP="003A7471">
      <w:pPr>
        <w:spacing w:after="0" w:line="240" w:lineRule="auto"/>
        <w:rPr>
          <w:rFonts w:ascii="Helvetica" w:hAnsi="Helvetica" w:cs="Helvetica"/>
          <w:b/>
          <w:noProof/>
          <w:u w:val="single"/>
          <w:lang w:eastAsia="es-MX"/>
        </w:rPr>
      </w:pPr>
    </w:p>
    <w:p w:rsidR="003A7471" w:rsidRPr="000F71C0" w:rsidRDefault="003A7471" w:rsidP="003A7471">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3A7471" w:rsidRPr="000F71C0" w:rsidRDefault="003A7471" w:rsidP="003A7471">
      <w:pPr>
        <w:spacing w:after="0" w:line="240" w:lineRule="auto"/>
        <w:jc w:val="center"/>
        <w:rPr>
          <w:rFonts w:ascii="Helvetica" w:hAnsi="Helvetica" w:cs="Helvetica"/>
          <w:b/>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A7471" w:rsidRPr="000F71C0" w:rsidRDefault="003A7471" w:rsidP="003A7471">
      <w:pPr>
        <w:spacing w:after="0" w:line="240" w:lineRule="auto"/>
        <w:jc w:val="both"/>
        <w:rPr>
          <w:rFonts w:ascii="Helvetica" w:eastAsia="Times New Roman" w:hAnsi="Helvetica" w:cs="Helvetica"/>
          <w:b/>
          <w:noProof/>
          <w:u w:val="single"/>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3A7471" w:rsidRPr="000F71C0" w:rsidRDefault="003A7471" w:rsidP="003A7471">
      <w:pPr>
        <w:spacing w:after="0" w:line="240" w:lineRule="auto"/>
        <w:jc w:val="center"/>
        <w:rPr>
          <w:rFonts w:ascii="Helvetica" w:eastAsia="Times New Roman" w:hAnsi="Helvetica" w:cs="Helvetica"/>
          <w:noProof/>
          <w:lang w:eastAsia="es-MX"/>
        </w:rPr>
      </w:pPr>
    </w:p>
    <w:p w:rsidR="003A7471" w:rsidRPr="000F71C0" w:rsidRDefault="003A7471" w:rsidP="003A7471">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3A7471" w:rsidRPr="000F71C0" w:rsidRDefault="003A7471" w:rsidP="003A7471">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3A7471" w:rsidRPr="000F71C0" w:rsidRDefault="003A7471" w:rsidP="003A7471">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3A7471" w:rsidRPr="000F71C0" w:rsidRDefault="003A7471" w:rsidP="003A7471">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3A7471" w:rsidRPr="000F71C0" w:rsidRDefault="003A7471" w:rsidP="003A7471">
      <w:pPr>
        <w:spacing w:after="0" w:line="240" w:lineRule="auto"/>
        <w:rPr>
          <w:rFonts w:ascii="Helvetica" w:hAnsi="Helvetica" w:cs="Helvetica"/>
          <w:b/>
          <w:noProof/>
          <w:u w:val="single"/>
          <w:lang w:eastAsia="es-MX"/>
        </w:rPr>
      </w:pPr>
    </w:p>
    <w:p w:rsidR="003A7471" w:rsidRPr="000F71C0" w:rsidRDefault="003A7471" w:rsidP="003A7471">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A7471" w:rsidRPr="000F71C0" w:rsidRDefault="003A7471" w:rsidP="003A7471">
      <w:pPr>
        <w:spacing w:after="0" w:line="240" w:lineRule="auto"/>
        <w:jc w:val="both"/>
        <w:rPr>
          <w:rFonts w:ascii="Helvetica" w:eastAsia="Times New Roman" w:hAnsi="Helvetica" w:cs="Helvetica"/>
          <w:noProof/>
          <w:lang w:val="es-ES" w:eastAsia="es-MX"/>
        </w:rPr>
      </w:pPr>
    </w:p>
    <w:p w:rsidR="003A7471" w:rsidRPr="000F71C0" w:rsidRDefault="003A7471" w:rsidP="003A7471">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11"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3A7471" w:rsidRPr="000F71C0" w:rsidRDefault="003A7471" w:rsidP="003A7471">
      <w:pPr>
        <w:spacing w:after="0" w:line="240" w:lineRule="auto"/>
        <w:jc w:val="both"/>
        <w:rPr>
          <w:rFonts w:ascii="Helvetica" w:eastAsia="Times New Roman" w:hAnsi="Helvetica" w:cs="Helvetica"/>
          <w:noProof/>
          <w:lang w:val="es-ES" w:eastAsia="es-MX"/>
        </w:rPr>
      </w:pPr>
    </w:p>
    <w:p w:rsidR="003A7471" w:rsidRPr="000F71C0" w:rsidRDefault="003A7471" w:rsidP="003A7471">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3A7471" w:rsidRPr="000F71C0" w:rsidRDefault="003A7471" w:rsidP="003A7471">
      <w:pPr>
        <w:spacing w:after="0" w:line="240" w:lineRule="auto"/>
        <w:jc w:val="both"/>
        <w:rPr>
          <w:rFonts w:ascii="Helvetica" w:eastAsia="Times New Roman" w:hAnsi="Helvetica" w:cs="Helvetica"/>
          <w:noProof/>
          <w:lang w:val="es-ES" w:eastAsia="es-MX"/>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DE PROPOSICIONES</w:t>
      </w:r>
    </w:p>
    <w:p w:rsidR="003A7471" w:rsidRPr="000F71C0" w:rsidRDefault="003A7471" w:rsidP="003A7471">
      <w:pPr>
        <w:spacing w:after="0" w:line="240" w:lineRule="auto"/>
        <w:ind w:left="360"/>
        <w:jc w:val="both"/>
        <w:rPr>
          <w:rFonts w:ascii="Helvetica" w:hAnsi="Helvetica" w:cs="Helvetica"/>
          <w:b/>
        </w:rPr>
      </w:pPr>
      <w:r w:rsidRPr="000F71C0">
        <w:rPr>
          <w:rFonts w:ascii="Helvetica" w:hAnsi="Helvetica" w:cs="Helvetica"/>
          <w:b/>
        </w:rPr>
        <w:tab/>
      </w: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PROCEDIMIENTO:</w:t>
      </w:r>
    </w:p>
    <w:p w:rsidR="003A7471" w:rsidRPr="000F71C0" w:rsidRDefault="003A7471" w:rsidP="003A7471">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3A7471" w:rsidRPr="000F71C0" w:rsidRDefault="003A7471" w:rsidP="003A7471">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3A7471" w:rsidRPr="000F71C0" w:rsidRDefault="003A7471" w:rsidP="003A7471">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3A7471" w:rsidRPr="000F71C0" w:rsidRDefault="003A7471" w:rsidP="003A7471">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A7471" w:rsidRPr="000F71C0" w:rsidRDefault="003A7471" w:rsidP="003A7471">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3A7471" w:rsidRPr="000F71C0" w:rsidRDefault="003A7471" w:rsidP="003A7471">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3A7471" w:rsidRPr="000F71C0" w:rsidRDefault="003A7471" w:rsidP="003A7471">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0F71C0">
        <w:rPr>
          <w:rFonts w:ascii="Helvetica" w:hAnsi="Helvetica" w:cs="Helvetica"/>
        </w:rPr>
        <w:t>dictaminación</w:t>
      </w:r>
      <w:proofErr w:type="spellEnd"/>
      <w:r w:rsidRPr="000F71C0">
        <w:rPr>
          <w:rFonts w:ascii="Helvetica" w:hAnsi="Helvetica" w:cs="Helvetica"/>
        </w:rPr>
        <w:t xml:space="preserve"> </w:t>
      </w:r>
      <w:r w:rsidRPr="000F71C0">
        <w:rPr>
          <w:rFonts w:ascii="Helvetica" w:hAnsi="Helvetica" w:cs="Helvetica"/>
          <w:noProof/>
          <w:lang w:eastAsia="es-MX"/>
        </w:rPr>
        <w:t>verificando que contengan, todos los documentos requeridos.</w:t>
      </w:r>
    </w:p>
    <w:p w:rsidR="003A7471" w:rsidRPr="000F71C0" w:rsidRDefault="003A7471" w:rsidP="003A7471">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3A7471" w:rsidRPr="000F71C0" w:rsidRDefault="003A7471" w:rsidP="003A7471">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3A7471" w:rsidRPr="000F71C0" w:rsidRDefault="003A7471" w:rsidP="003A7471">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3A7471" w:rsidRPr="000F71C0" w:rsidRDefault="003A7471" w:rsidP="003A7471">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3A7471" w:rsidRPr="000F71C0" w:rsidRDefault="003A7471" w:rsidP="003A7471">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3A7471" w:rsidRPr="000F71C0" w:rsidRDefault="003A7471" w:rsidP="003A7471">
      <w:pPr>
        <w:spacing w:after="0" w:line="240" w:lineRule="auto"/>
        <w:ind w:left="360"/>
        <w:jc w:val="both"/>
        <w:rPr>
          <w:rFonts w:ascii="Helvetica" w:hAnsi="Helvetica" w:cs="Helvetica"/>
          <w:b/>
          <w:u w:val="single"/>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b/>
        </w:rPr>
        <w:t>14. ACTO DE FALLO.</w:t>
      </w:r>
    </w:p>
    <w:p w:rsidR="003A7471" w:rsidRPr="000F71C0" w:rsidRDefault="003A7471" w:rsidP="003A7471">
      <w:pPr>
        <w:spacing w:after="0" w:line="240" w:lineRule="auto"/>
        <w:ind w:left="360"/>
        <w:jc w:val="both"/>
        <w:rPr>
          <w:rFonts w:ascii="Helvetica" w:hAnsi="Helvetica" w:cs="Helvetica"/>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LAS PROPUESTAS.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A7471" w:rsidRPr="000F71C0" w:rsidRDefault="003A7471" w:rsidP="003A7471">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3A7471" w:rsidRPr="000F71C0" w:rsidRDefault="003A7471" w:rsidP="003A7471">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3A7471" w:rsidRPr="000F71C0" w:rsidRDefault="003A7471" w:rsidP="003A7471">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3A7471" w:rsidRPr="000F71C0" w:rsidRDefault="003A7471" w:rsidP="003A7471">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3A7471" w:rsidRPr="000F71C0" w:rsidRDefault="003A7471" w:rsidP="003A7471">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3A7471" w:rsidRPr="000F71C0" w:rsidRDefault="003A7471" w:rsidP="003A7471">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A7471" w:rsidRPr="000F71C0" w:rsidRDefault="003A7471" w:rsidP="003A7471">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3A7471" w:rsidRPr="000F71C0" w:rsidRDefault="003A7471" w:rsidP="003A7471">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3A7471" w:rsidRPr="000F71C0" w:rsidRDefault="003A7471" w:rsidP="003A7471">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3A7471" w:rsidRPr="000F71C0" w:rsidRDefault="003A7471" w:rsidP="003A7471">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3A7471" w:rsidRPr="000F71C0" w:rsidRDefault="003A7471" w:rsidP="003A7471">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3A7471" w:rsidRPr="000F71C0" w:rsidRDefault="003A7471" w:rsidP="003A7471">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3A7471" w:rsidRPr="000F71C0" w:rsidRDefault="003A7471" w:rsidP="003A7471">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3A7471" w:rsidRPr="000F71C0" w:rsidRDefault="003A7471" w:rsidP="003A7471">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A7471" w:rsidRPr="000F71C0" w:rsidRDefault="003A7471" w:rsidP="003A7471">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w:t>
      </w:r>
      <w:r w:rsidRPr="000F71C0">
        <w:rPr>
          <w:rFonts w:ascii="Helvetica" w:hAnsi="Helvetica" w:cs="Helvetica"/>
        </w:rPr>
        <w:lastRenderedPageBreak/>
        <w:t>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A7471" w:rsidRPr="000F71C0" w:rsidRDefault="003A7471" w:rsidP="003A7471">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A7471" w:rsidRPr="000F71C0" w:rsidRDefault="003A7471" w:rsidP="003A7471">
      <w:pPr>
        <w:tabs>
          <w:tab w:val="left" w:pos="65"/>
        </w:tabs>
        <w:spacing w:after="0" w:line="240" w:lineRule="auto"/>
        <w:jc w:val="both"/>
        <w:rPr>
          <w:rFonts w:ascii="Helvetica" w:hAnsi="Helvetica" w:cs="Helvetica"/>
          <w:noProof/>
          <w:lang w:eastAsia="es-MX"/>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16. TRABAJOS DE SUPERVISIÓN.</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17. PRUEBAS DE CALIDAD O DE JARRAS.</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18. ACLARACIONES DE LAS PROPOSICIONES.</w:t>
      </w:r>
    </w:p>
    <w:p w:rsidR="003A7471" w:rsidRPr="000F71C0" w:rsidRDefault="003A7471" w:rsidP="003A7471">
      <w:pPr>
        <w:keepNext/>
        <w:spacing w:after="0" w:line="240" w:lineRule="auto"/>
        <w:ind w:firstLine="360"/>
        <w:jc w:val="both"/>
        <w:outlineLvl w:val="1"/>
        <w:rPr>
          <w:rFonts w:ascii="Helvetica" w:eastAsia="Times New Roman" w:hAnsi="Helvetica" w:cs="Helvetica"/>
          <w:sz w:val="28"/>
          <w:lang w:eastAsia="es-ES"/>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3A7471" w:rsidRPr="000F71C0" w:rsidRDefault="003A7471" w:rsidP="003A7471">
      <w:pPr>
        <w:spacing w:after="0" w:line="240" w:lineRule="auto"/>
        <w:jc w:val="both"/>
        <w:rPr>
          <w:rFonts w:ascii="Helvetica" w:hAnsi="Helvetica" w:cs="Helvetica"/>
          <w:u w:val="single"/>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 xml:space="preserve">19. COMUNICACIÓN CON LA </w:t>
      </w:r>
      <w:r w:rsidRPr="000F71C0">
        <w:rPr>
          <w:rFonts w:ascii="Helvetica" w:hAnsi="Helvetica" w:cs="Helvetica"/>
          <w:b/>
          <w:bCs/>
        </w:rPr>
        <w:t>“CONVOCANTE”.</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w:t>
      </w:r>
      <w:proofErr w:type="spellStart"/>
      <w:r w:rsidRPr="000F71C0">
        <w:rPr>
          <w:rFonts w:ascii="Helvetica" w:eastAsia="Times New Roman" w:hAnsi="Helvetica" w:cs="Helvetica"/>
          <w:lang w:val="es-ES_tradnl" w:eastAsia="es-ES"/>
        </w:rPr>
        <w:t>requisitados</w:t>
      </w:r>
      <w:proofErr w:type="spellEnd"/>
      <w:r w:rsidRPr="000F71C0">
        <w:rPr>
          <w:rFonts w:ascii="Helvetica" w:eastAsia="Times New Roman" w:hAnsi="Helvetica" w:cs="Helvetica"/>
          <w:lang w:val="es-ES_tradnl" w:eastAsia="es-ES"/>
        </w:rPr>
        <w:t xml:space="preserve">,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21. CESIÓN DE DERECHOS Y OBLIGACIONES.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3A7471" w:rsidRPr="000F71C0" w:rsidRDefault="003A7471" w:rsidP="003A7471">
      <w:pPr>
        <w:spacing w:after="0" w:line="240" w:lineRule="auto"/>
        <w:ind w:left="360"/>
        <w:jc w:val="both"/>
        <w:rPr>
          <w:rFonts w:ascii="Helvetica" w:hAnsi="Helvetica" w:cs="Helvetica"/>
          <w:b/>
        </w:rPr>
      </w:pPr>
    </w:p>
    <w:p w:rsidR="003A7471" w:rsidRPr="000F71C0" w:rsidRDefault="003A7471" w:rsidP="003A7471">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w:t>
      </w:r>
      <w:r w:rsidRPr="000F71C0">
        <w:rPr>
          <w:rFonts w:ascii="Helvetica" w:hAnsi="Helvetica" w:cs="Helvetica"/>
        </w:rPr>
        <w:lastRenderedPageBreak/>
        <w:t xml:space="preserve">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3A7471" w:rsidRPr="000F71C0" w:rsidRDefault="003A7471" w:rsidP="003A7471">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3A7471" w:rsidRPr="000F71C0" w:rsidRDefault="003A7471" w:rsidP="003A7471">
      <w:pPr>
        <w:numPr>
          <w:ilvl w:val="0"/>
          <w:numId w:val="9"/>
        </w:numPr>
        <w:spacing w:after="0" w:line="240" w:lineRule="auto"/>
        <w:ind w:left="284" w:hanging="284"/>
        <w:jc w:val="both"/>
        <w:rPr>
          <w:rFonts w:ascii="Helvetica" w:hAnsi="Helvetica" w:cs="Helvetica"/>
        </w:rPr>
      </w:pPr>
      <w:r w:rsidRPr="000F71C0">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3A7471" w:rsidRPr="000F71C0" w:rsidRDefault="003A7471" w:rsidP="003A7471">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3A7471" w:rsidRPr="000F71C0" w:rsidRDefault="003A7471" w:rsidP="003A7471">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3A7471" w:rsidRPr="000F71C0" w:rsidRDefault="003A7471" w:rsidP="003A7471">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3A7471" w:rsidRPr="000F71C0" w:rsidRDefault="003A7471" w:rsidP="003A7471">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3A7471" w:rsidRPr="000F71C0" w:rsidRDefault="003A7471" w:rsidP="003A7471">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3A7471" w:rsidRPr="000F71C0" w:rsidRDefault="003A7471" w:rsidP="003A7471">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3A7471" w:rsidRPr="000F71C0" w:rsidRDefault="003A7471" w:rsidP="003A7471">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3A7471" w:rsidRPr="000F71C0" w:rsidRDefault="003A7471" w:rsidP="003A7471">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3A7471" w:rsidRPr="000F71C0" w:rsidRDefault="003A7471" w:rsidP="003A7471">
      <w:pPr>
        <w:spacing w:after="0" w:line="240" w:lineRule="auto"/>
        <w:ind w:left="350"/>
        <w:jc w:val="both"/>
        <w:rPr>
          <w:rFonts w:ascii="Helvetica" w:hAnsi="Helvetica" w:cs="Helvetica"/>
        </w:rPr>
      </w:pP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3A7471" w:rsidRPr="000F71C0" w:rsidRDefault="003A7471" w:rsidP="003A7471">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3A7471" w:rsidRPr="000F71C0" w:rsidRDefault="003A7471" w:rsidP="003A7471">
      <w:pPr>
        <w:spacing w:after="0" w:line="240" w:lineRule="auto"/>
        <w:ind w:left="720"/>
        <w:jc w:val="both"/>
        <w:rPr>
          <w:rFonts w:ascii="Helvetica" w:hAnsi="Helvetica" w:cs="Helvetica"/>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3A7471" w:rsidRPr="000F71C0" w:rsidRDefault="003A7471" w:rsidP="003A7471">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3A7471" w:rsidRPr="000F71C0" w:rsidRDefault="003A7471" w:rsidP="003A7471">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3A7471" w:rsidRPr="000F71C0" w:rsidRDefault="003A7471" w:rsidP="003A7471">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A7471" w:rsidRPr="000F71C0" w:rsidRDefault="003A7471" w:rsidP="003A7471">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3A7471" w:rsidRPr="000F71C0" w:rsidRDefault="003A7471" w:rsidP="003A7471">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3A7471" w:rsidRPr="000F71C0" w:rsidRDefault="003A7471" w:rsidP="003A7471">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3A7471" w:rsidRPr="000F71C0" w:rsidRDefault="003A7471" w:rsidP="003A7471">
      <w:pPr>
        <w:spacing w:after="0" w:line="240" w:lineRule="auto"/>
        <w:rPr>
          <w:rFonts w:ascii="Helvetica" w:hAnsi="Helvetica" w:cs="Helvetica"/>
          <w:b/>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3A7471" w:rsidRPr="000F71C0" w:rsidRDefault="003A7471" w:rsidP="003A7471">
      <w:pPr>
        <w:spacing w:after="0" w:line="240" w:lineRule="auto"/>
        <w:jc w:val="center"/>
        <w:rPr>
          <w:rFonts w:ascii="Helvetica" w:eastAsia="Times New Roman" w:hAnsi="Helvetica" w:cs="Helvetica"/>
          <w:b/>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3A7471" w:rsidRPr="000F71C0" w:rsidRDefault="003A7471" w:rsidP="003A7471">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3A7471" w:rsidRPr="000F71C0" w:rsidRDefault="003A7471" w:rsidP="003A7471">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3A7471" w:rsidRPr="000F71C0" w:rsidRDefault="003A7471" w:rsidP="003A7471">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3A7471" w:rsidRPr="000F71C0" w:rsidRDefault="003A7471" w:rsidP="003A7471">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3A7471" w:rsidRPr="000F71C0" w:rsidRDefault="003A7471" w:rsidP="003A7471">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3A7471" w:rsidRPr="000F71C0" w:rsidRDefault="003A7471" w:rsidP="003A7471">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3A7471" w:rsidRPr="000F71C0" w:rsidRDefault="003A7471" w:rsidP="003A7471">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A7471" w:rsidRPr="000F71C0" w:rsidRDefault="003A7471" w:rsidP="003A7471">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3A7471" w:rsidRPr="000F71C0" w:rsidRDefault="003A7471" w:rsidP="003A7471">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28. IMPUESTOS Y DERECHOS.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29. ANTICIPOS.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si</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3A7471" w:rsidRPr="000F71C0" w:rsidRDefault="003A7471" w:rsidP="003A7471">
      <w:pPr>
        <w:spacing w:after="0" w:line="240" w:lineRule="auto"/>
        <w:jc w:val="both"/>
        <w:rPr>
          <w:rFonts w:ascii="Helvetica" w:hAnsi="Helvetica" w:cs="Helvetica"/>
          <w:bCs/>
          <w:noProof/>
          <w:lang w:eastAsia="es-MX"/>
        </w:rPr>
      </w:pP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30. SITUACIONES NO PREVISTAS.</w:t>
      </w:r>
    </w:p>
    <w:p w:rsidR="003A7471" w:rsidRPr="000F71C0" w:rsidRDefault="003A7471" w:rsidP="003A7471">
      <w:pPr>
        <w:spacing w:after="0" w:line="240" w:lineRule="auto"/>
        <w:ind w:left="283"/>
        <w:rPr>
          <w:rFonts w:ascii="Helvetica" w:eastAsia="Times New Roman" w:hAnsi="Helvetica" w:cs="Helvetica"/>
          <w:b/>
          <w:lang w:val="es-ES" w:eastAsia="es-ES"/>
        </w:rPr>
      </w:pPr>
    </w:p>
    <w:p w:rsidR="003A7471" w:rsidRPr="000F71C0" w:rsidRDefault="003A7471" w:rsidP="003A7471">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3A7471" w:rsidRPr="000F71C0" w:rsidRDefault="003A7471" w:rsidP="003A7471">
      <w:pPr>
        <w:spacing w:after="0" w:line="240" w:lineRule="auto"/>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31. INCONFORMIDADES Y CONCILIACIÓN.</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32. SANCIONES.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3A7471" w:rsidRPr="000F71C0" w:rsidRDefault="003A7471" w:rsidP="003A7471">
      <w:pPr>
        <w:spacing w:after="0" w:line="240" w:lineRule="auto"/>
        <w:jc w:val="both"/>
        <w:rPr>
          <w:rFonts w:ascii="Helvetica" w:hAnsi="Helvetica" w:cs="Helvetica"/>
          <w:u w:val="single"/>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w:t>
      </w:r>
      <w:r w:rsidRPr="000F71C0">
        <w:rPr>
          <w:rFonts w:ascii="Helvetica" w:eastAsia="Times New Roman" w:hAnsi="Helvetica" w:cs="Helvetica"/>
          <w:lang w:eastAsia="es-ES"/>
        </w:rPr>
        <w:lastRenderedPageBreak/>
        <w:t xml:space="preserve">ubicado en Av. Francisco Villa  Esq. Manuel </w:t>
      </w:r>
      <w:proofErr w:type="spellStart"/>
      <w:r w:rsidRPr="000F71C0">
        <w:rPr>
          <w:rFonts w:ascii="Helvetica" w:eastAsia="Times New Roman" w:hAnsi="Helvetica" w:cs="Helvetica"/>
          <w:lang w:eastAsia="es-ES"/>
        </w:rPr>
        <w:t>Avila</w:t>
      </w:r>
      <w:proofErr w:type="spellEnd"/>
      <w:r w:rsidRPr="000F71C0">
        <w:rPr>
          <w:rFonts w:ascii="Helvetica" w:eastAsia="Times New Roman" w:hAnsi="Helvetica" w:cs="Helvetica"/>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A7471" w:rsidRPr="000F71C0" w:rsidRDefault="003A7471" w:rsidP="003A7471">
      <w:pPr>
        <w:spacing w:after="0" w:line="240" w:lineRule="auto"/>
        <w:jc w:val="both"/>
        <w:rPr>
          <w:rFonts w:ascii="Helvetica" w:hAnsi="Helvetica" w:cs="Helvetica"/>
          <w:noProof/>
          <w:lang w:eastAsia="es-MX"/>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A7471" w:rsidRPr="000F71C0" w:rsidRDefault="003A7471" w:rsidP="003A7471">
      <w:pPr>
        <w:spacing w:after="0" w:line="240" w:lineRule="auto"/>
        <w:jc w:val="both"/>
        <w:rPr>
          <w:rFonts w:ascii="Helvetica" w:eastAsia="Times New Roman" w:hAnsi="Helvetica" w:cs="Helvetica"/>
          <w:noProof/>
          <w:lang w:val="es-ES"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3A7471" w:rsidRPr="000F71C0" w:rsidRDefault="003A7471" w:rsidP="003A7471">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3A7471" w:rsidRPr="000F71C0" w:rsidRDefault="003A7471" w:rsidP="003A7471">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3A7471" w:rsidRPr="000F71C0" w:rsidRDefault="003A7471" w:rsidP="003A7471">
      <w:pPr>
        <w:spacing w:after="0" w:line="240" w:lineRule="auto"/>
        <w:ind w:left="360"/>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Los contratos y/o pedidos podrán cancelarse y/o rescindirse por las siguientes causas: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3A7471" w:rsidRPr="000F71C0" w:rsidRDefault="003A7471" w:rsidP="003A7471">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3A7471" w:rsidRPr="000F71C0" w:rsidRDefault="003A7471" w:rsidP="003A7471">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A7471" w:rsidRPr="000F71C0" w:rsidRDefault="003A7471" w:rsidP="003A7471">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A7471" w:rsidRPr="000F71C0" w:rsidRDefault="003A7471" w:rsidP="003A7471">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3A7471" w:rsidRPr="000F71C0" w:rsidRDefault="003A7471" w:rsidP="003A7471">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3A7471" w:rsidRPr="000F71C0" w:rsidRDefault="003A7471" w:rsidP="003A7471">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3A7471" w:rsidRPr="000F71C0" w:rsidRDefault="003A7471" w:rsidP="003A7471">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3A7471" w:rsidRPr="000F71C0" w:rsidRDefault="003A7471" w:rsidP="003A7471">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3A7471" w:rsidRPr="000F71C0" w:rsidRDefault="003A7471" w:rsidP="003A7471">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3A7471" w:rsidRPr="000F71C0" w:rsidRDefault="003A7471" w:rsidP="003A7471">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fianzas, estas se otorgarán mediante póliza que expida por la compañía autorizada con domicilio en el Estado, tratándose de proveedores domiciliados en esta Entidad. Cuando éstos </w:t>
      </w:r>
      <w:r w:rsidRPr="000F71C0">
        <w:rPr>
          <w:rFonts w:ascii="Helvetica" w:eastAsia="Times New Roman" w:hAnsi="Helvetica" w:cs="Helvetica"/>
          <w:noProof/>
          <w:lang w:eastAsia="es-MX"/>
        </w:rPr>
        <w:lastRenderedPageBreak/>
        <w:t>tengan su domicilio fuera de Jalisco, deberán exhibir la garantía, con la aceptación de la afianzadora que la expida de someterse a la competencia de los juzgados del fuero común o federal con jurisdicción en la ciudad de Puerto Vallarta, Jalisco.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A7471" w:rsidRPr="000F71C0" w:rsidRDefault="003A7471" w:rsidP="003A7471">
      <w:pPr>
        <w:spacing w:after="0" w:line="240" w:lineRule="auto"/>
        <w:ind w:right="49"/>
        <w:jc w:val="both"/>
        <w:rPr>
          <w:rFonts w:ascii="Helvetica" w:hAnsi="Helvetica" w:cs="Helvetica"/>
          <w:u w:val="single"/>
        </w:rPr>
      </w:pPr>
    </w:p>
    <w:p w:rsidR="003A7471" w:rsidRPr="000F71C0" w:rsidRDefault="003A7471" w:rsidP="003A7471">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3A7471" w:rsidRPr="000F71C0" w:rsidRDefault="003A7471" w:rsidP="003A7471">
      <w:pPr>
        <w:spacing w:after="0" w:line="240" w:lineRule="auto"/>
        <w:jc w:val="both"/>
        <w:rPr>
          <w:rFonts w:ascii="Helvetica" w:eastAsia="Times New Roman" w:hAnsi="Helvetica" w:cs="Helvetica"/>
          <w:b/>
          <w:noProof/>
          <w:lang w:eastAsia="es-MX"/>
        </w:rPr>
      </w:pPr>
    </w:p>
    <w:p w:rsidR="003A7471" w:rsidRPr="000F71C0" w:rsidRDefault="003A7471" w:rsidP="003A7471">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3A7471" w:rsidRPr="000F71C0" w:rsidRDefault="003A7471" w:rsidP="003A7471">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37. DEFECTOS Y VICIOS OCULTOS.</w:t>
      </w:r>
    </w:p>
    <w:p w:rsidR="003A7471" w:rsidRPr="000F71C0" w:rsidRDefault="003A7471" w:rsidP="003A7471">
      <w:pPr>
        <w:keepNext/>
        <w:spacing w:after="0" w:line="240" w:lineRule="auto"/>
        <w:jc w:val="both"/>
        <w:outlineLvl w:val="1"/>
        <w:rPr>
          <w:rFonts w:ascii="Helvetica" w:eastAsia="Times New Roman" w:hAnsi="Helvetica" w:cs="Helvetica"/>
          <w:b/>
          <w:sz w:val="28"/>
          <w:lang w:eastAsia="es-ES"/>
        </w:rPr>
      </w:pPr>
    </w:p>
    <w:p w:rsidR="003A7471" w:rsidRPr="000F71C0" w:rsidRDefault="003A7471" w:rsidP="003A7471">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w:t>
      </w:r>
      <w:r w:rsidRPr="000F71C0">
        <w:rPr>
          <w:rFonts w:ascii="Helvetica" w:eastAsia="Times New Roman" w:hAnsi="Helvetica" w:cs="Helvetica"/>
          <w:lang w:eastAsia="es-ES"/>
        </w:rPr>
        <w:lastRenderedPageBreak/>
        <w:t xml:space="preserve">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3A7471" w:rsidRPr="000F71C0" w:rsidRDefault="003A7471" w:rsidP="003A7471">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2"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3A7471" w:rsidRPr="000F71C0" w:rsidRDefault="003A7471" w:rsidP="003A7471">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3A7471" w:rsidRPr="000F71C0" w:rsidRDefault="003A7471" w:rsidP="003A7471">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3A7471" w:rsidRPr="000F71C0" w:rsidRDefault="003A7471" w:rsidP="003A7471">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3A7471" w:rsidRPr="000F71C0" w:rsidRDefault="003A7471" w:rsidP="003A7471">
      <w:pPr>
        <w:spacing w:after="0" w:line="240" w:lineRule="auto"/>
        <w:jc w:val="center"/>
        <w:rPr>
          <w:rFonts w:ascii="Helvetica" w:eastAsia="Times New Roman" w:hAnsi="Helvetica" w:cs="Helvetica"/>
          <w:b/>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3A7471" w:rsidRPr="000F71C0" w:rsidRDefault="003A7471" w:rsidP="003A7471">
      <w:pPr>
        <w:spacing w:after="0" w:line="240" w:lineRule="auto"/>
        <w:jc w:val="center"/>
        <w:rPr>
          <w:rFonts w:ascii="Helvetica" w:eastAsia="Times New Roman" w:hAnsi="Helvetica" w:cs="Helvetica"/>
          <w:b/>
          <w:noProof/>
          <w:lang w:eastAsia="es-MX"/>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3A7471" w:rsidRPr="000F71C0" w:rsidRDefault="003A7471" w:rsidP="003A7471">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3A7471" w:rsidRPr="000F71C0" w:rsidTr="00D50D16">
        <w:trPr>
          <w:trHeight w:val="285"/>
          <w:jc w:val="center"/>
        </w:trPr>
        <w:tc>
          <w:tcPr>
            <w:tcW w:w="1574" w:type="pct"/>
          </w:tcPr>
          <w:p w:rsidR="003A7471" w:rsidRPr="000F71C0" w:rsidRDefault="003A7471" w:rsidP="00D50D16">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3A7471" w:rsidRPr="000F71C0" w:rsidRDefault="003A7471" w:rsidP="00D50D16">
            <w:pPr>
              <w:spacing w:after="0" w:line="240" w:lineRule="auto"/>
              <w:jc w:val="center"/>
              <w:rPr>
                <w:rFonts w:ascii="Helvetica" w:hAnsi="Helvetica" w:cs="Helvetica"/>
                <w:b/>
              </w:rPr>
            </w:pPr>
            <w:r w:rsidRPr="000F71C0">
              <w:rPr>
                <w:rFonts w:ascii="Helvetica" w:hAnsi="Helvetica" w:cs="Helvetica"/>
                <w:b/>
              </w:rPr>
              <w:t>PORCENTAJE DE LA SANCIÓN</w:t>
            </w:r>
          </w:p>
        </w:tc>
      </w:tr>
      <w:tr w:rsidR="003A7471" w:rsidRPr="000F71C0" w:rsidTr="00D50D16">
        <w:trPr>
          <w:trHeight w:val="290"/>
          <w:jc w:val="center"/>
        </w:trPr>
        <w:tc>
          <w:tcPr>
            <w:tcW w:w="1574" w:type="pct"/>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lastRenderedPageBreak/>
              <w:t>De 01 uno hasta 05 cinco</w:t>
            </w:r>
          </w:p>
        </w:tc>
        <w:tc>
          <w:tcPr>
            <w:tcW w:w="3426" w:type="pct"/>
            <w:shd w:val="clear" w:color="auto" w:fill="auto"/>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3% tres por ciento</w:t>
            </w:r>
          </w:p>
        </w:tc>
      </w:tr>
      <w:tr w:rsidR="003A7471" w:rsidRPr="000F71C0" w:rsidTr="00D50D16">
        <w:trPr>
          <w:trHeight w:val="256"/>
          <w:jc w:val="center"/>
        </w:trPr>
        <w:tc>
          <w:tcPr>
            <w:tcW w:w="1574" w:type="pct"/>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6% seis por ciento</w:t>
            </w:r>
          </w:p>
        </w:tc>
      </w:tr>
      <w:tr w:rsidR="003A7471" w:rsidRPr="000F71C0" w:rsidTr="00D50D16">
        <w:trPr>
          <w:trHeight w:val="217"/>
          <w:jc w:val="center"/>
        </w:trPr>
        <w:tc>
          <w:tcPr>
            <w:tcW w:w="1574" w:type="pct"/>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10% diez por ciento</w:t>
            </w:r>
          </w:p>
        </w:tc>
      </w:tr>
      <w:tr w:rsidR="003A7471" w:rsidRPr="000F71C0" w:rsidTr="00D50D16">
        <w:trPr>
          <w:trHeight w:val="320"/>
          <w:jc w:val="center"/>
        </w:trPr>
        <w:tc>
          <w:tcPr>
            <w:tcW w:w="1574" w:type="pct"/>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42.- OPINIÓN DE CUMPLIMIENTO DE OBLIGACIONES.</w:t>
      </w:r>
    </w:p>
    <w:p w:rsidR="003A7471" w:rsidRPr="000F71C0" w:rsidRDefault="003A7471" w:rsidP="003A7471">
      <w:pPr>
        <w:spacing w:after="0" w:line="240" w:lineRule="auto"/>
        <w:jc w:val="both"/>
        <w:rPr>
          <w:rFonts w:ascii="Helvetica" w:hAnsi="Helvetica" w:cs="Helvetica"/>
          <w:iCs/>
        </w:rPr>
      </w:pPr>
    </w:p>
    <w:p w:rsidR="003A7471" w:rsidRPr="000F71C0" w:rsidRDefault="003A7471" w:rsidP="003A7471">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3A7471" w:rsidRPr="000F71C0" w:rsidRDefault="003A7471" w:rsidP="003A7471">
      <w:pPr>
        <w:spacing w:after="0" w:line="240" w:lineRule="auto"/>
        <w:jc w:val="both"/>
        <w:rPr>
          <w:rFonts w:ascii="Helvetica" w:eastAsia="Times New Roman" w:hAnsi="Helvetica" w:cs="Helvetica"/>
          <w:noProof/>
          <w:lang w:val="es-ES_tradnl" w:eastAsia="es-MX"/>
        </w:rPr>
      </w:pPr>
    </w:p>
    <w:p w:rsidR="003A7471" w:rsidRPr="000F71C0" w:rsidRDefault="003A7471" w:rsidP="003A7471">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 xml:space="preserve">publique y/o revele el contenido y documentos del presente proceso de adjudicación, el contrato, su cumplimiento y pagos, </w:t>
      </w:r>
      <w:r w:rsidRPr="000F71C0">
        <w:rPr>
          <w:rFonts w:ascii="Helvetica" w:hAnsi="Helvetica" w:cs="Helvetica"/>
        </w:rPr>
        <w:lastRenderedPageBreak/>
        <w:t>en vista de ser su obligación en materia de rendición de cuentas, transparencia y derecho al acceso a la información.</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3A7471" w:rsidRPr="000F71C0" w:rsidRDefault="003A7471" w:rsidP="003A7471">
      <w:pPr>
        <w:spacing w:after="0" w:line="240" w:lineRule="auto"/>
        <w:jc w:val="both"/>
        <w:rPr>
          <w:rFonts w:ascii="Helvetica" w:eastAsia="Times New Roman" w:hAnsi="Helvetica" w:cs="Helvetica"/>
          <w:noProof/>
          <w:lang w:val="es-ES"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3A7471" w:rsidRPr="000F71C0" w:rsidRDefault="003A7471" w:rsidP="003A7471">
      <w:pPr>
        <w:spacing w:after="0" w:line="240" w:lineRule="auto"/>
        <w:jc w:val="both"/>
        <w:rPr>
          <w:rFonts w:ascii="Helvetica" w:eastAsia="Times New Roman" w:hAnsi="Helvetica" w:cs="Helvetica"/>
          <w:b/>
          <w:noProof/>
          <w:lang w:eastAsia="es-MX"/>
        </w:rPr>
      </w:pPr>
    </w:p>
    <w:p w:rsidR="003A7471" w:rsidRPr="000F71C0" w:rsidRDefault="003A7471" w:rsidP="003A7471">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3A7471" w:rsidRPr="000F71C0" w:rsidRDefault="003A7471" w:rsidP="003A7471">
      <w:pPr>
        <w:spacing w:after="0" w:line="240" w:lineRule="auto"/>
        <w:jc w:val="both"/>
        <w:rPr>
          <w:rFonts w:ascii="Helvetica" w:eastAsia="Times New Roman" w:hAnsi="Helvetica" w:cs="Helvetica"/>
          <w:b/>
          <w:noProof/>
          <w:u w:val="single"/>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3A7471" w:rsidRPr="000F71C0" w:rsidTr="00D50D1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3A7471" w:rsidRPr="000F71C0" w:rsidTr="00D50D16">
        <w:tc>
          <w:tcPr>
            <w:tcW w:w="584"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A7471" w:rsidRPr="000F71C0" w:rsidRDefault="003A7471" w:rsidP="00D50D16">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A7471" w:rsidRPr="000F71C0" w:rsidRDefault="003A7471" w:rsidP="00D50D16">
            <w:pPr>
              <w:spacing w:after="0" w:line="240" w:lineRule="auto"/>
              <w:jc w:val="both"/>
              <w:rPr>
                <w:rFonts w:ascii="Helvetica" w:hAnsi="Helvetica" w:cs="Helvetica"/>
              </w:rPr>
            </w:pPr>
            <w:r w:rsidRPr="000F71C0">
              <w:rPr>
                <w:rFonts w:ascii="Helvetica" w:hAnsi="Helvetica" w:cs="Helvetica"/>
              </w:rPr>
              <w:t>Rango de Monto de Ventas Anuales (</w:t>
            </w:r>
            <w:proofErr w:type="spellStart"/>
            <w:r w:rsidRPr="000F71C0">
              <w:rPr>
                <w:rFonts w:ascii="Helvetica" w:hAnsi="Helvetica" w:cs="Helvetica"/>
              </w:rPr>
              <w:t>mdp</w:t>
            </w:r>
            <w:proofErr w:type="spellEnd"/>
            <w:r w:rsidRPr="000F71C0">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Tope Máximo Combinado*</w:t>
            </w:r>
          </w:p>
        </w:tc>
      </w:tr>
      <w:tr w:rsidR="003A7471" w:rsidRPr="000F71C0" w:rsidTr="00D50D16">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4.6</w:t>
            </w:r>
          </w:p>
        </w:tc>
      </w:tr>
      <w:tr w:rsidR="003A7471" w:rsidRPr="000F71C0" w:rsidTr="00D50D1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A7471" w:rsidRPr="000F71C0" w:rsidRDefault="003A7471" w:rsidP="00D50D16">
            <w:pPr>
              <w:spacing w:after="0" w:line="240" w:lineRule="auto"/>
              <w:jc w:val="both"/>
              <w:rPr>
                <w:rFonts w:ascii="Helvetica" w:hAnsi="Helvetica" w:cs="Helvetica"/>
                <w:b/>
              </w:rPr>
            </w:pPr>
          </w:p>
        </w:tc>
      </w:tr>
      <w:tr w:rsidR="003A7471" w:rsidRPr="000F71C0" w:rsidTr="00D50D1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93</w:t>
            </w:r>
          </w:p>
        </w:tc>
      </w:tr>
      <w:tr w:rsidR="003A7471" w:rsidRPr="000F71C0" w:rsidTr="00D50D1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95</w:t>
            </w:r>
          </w:p>
        </w:tc>
      </w:tr>
      <w:tr w:rsidR="003A7471" w:rsidRPr="000F71C0" w:rsidTr="00D50D1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A7471" w:rsidRPr="000F71C0" w:rsidRDefault="003A7471" w:rsidP="00D50D16">
            <w:pPr>
              <w:spacing w:after="0" w:line="240" w:lineRule="auto"/>
              <w:jc w:val="both"/>
              <w:rPr>
                <w:rFonts w:ascii="Helvetica" w:hAnsi="Helvetica" w:cs="Helvetica"/>
                <w:b/>
              </w:rPr>
            </w:pPr>
          </w:p>
        </w:tc>
      </w:tr>
      <w:tr w:rsidR="003A7471" w:rsidRPr="000F71C0" w:rsidTr="00D50D1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235</w:t>
            </w:r>
          </w:p>
        </w:tc>
      </w:tr>
      <w:tr w:rsidR="003A7471" w:rsidRPr="000F71C0" w:rsidTr="00D50D1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p>
        </w:tc>
      </w:tr>
      <w:tr w:rsidR="003A7471" w:rsidRPr="000F71C0" w:rsidTr="00D50D1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jc w:val="center"/>
              <w:rPr>
                <w:rFonts w:ascii="Helvetica" w:hAnsi="Helvetica" w:cs="Helvetica"/>
              </w:rPr>
            </w:pPr>
            <w:r w:rsidRPr="000F71C0">
              <w:rPr>
                <w:rFonts w:ascii="Helvetica" w:hAnsi="Helvetica" w:cs="Helvetica"/>
              </w:rPr>
              <w:t>250</w:t>
            </w:r>
          </w:p>
        </w:tc>
      </w:tr>
      <w:tr w:rsidR="003A7471" w:rsidRPr="000F71C0" w:rsidTr="00D50D1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A7471" w:rsidRPr="000F71C0" w:rsidRDefault="003A7471" w:rsidP="00D50D16">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3A7471" w:rsidRPr="000F71C0" w:rsidRDefault="003A7471" w:rsidP="003A7471">
      <w:pPr>
        <w:spacing w:after="0" w:line="240" w:lineRule="auto"/>
        <w:jc w:val="both"/>
        <w:rPr>
          <w:rFonts w:ascii="Helvetica" w:eastAsia="Times New Roman" w:hAnsi="Helvetica" w:cs="Helvetica"/>
          <w:noProof/>
          <w:lang w:val="es-ES" w:eastAsia="es-MX"/>
        </w:rPr>
      </w:pP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3A7471" w:rsidRPr="000F71C0" w:rsidRDefault="003A7471" w:rsidP="003A7471">
      <w:pPr>
        <w:spacing w:after="0" w:line="240" w:lineRule="auto"/>
        <w:jc w:val="both"/>
        <w:rPr>
          <w:rFonts w:ascii="Helvetica" w:eastAsia="Times New Roman" w:hAnsi="Helvetica" w:cs="Helvetica"/>
          <w:noProof/>
          <w:lang w:eastAsia="es-MX"/>
        </w:rPr>
      </w:pPr>
    </w:p>
    <w:p w:rsidR="003A7471" w:rsidRPr="000F71C0" w:rsidRDefault="003A7471" w:rsidP="003A7471">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3A7471" w:rsidRPr="000F71C0" w:rsidRDefault="003A7471" w:rsidP="003A7471">
      <w:pPr>
        <w:spacing w:after="0" w:line="240" w:lineRule="auto"/>
        <w:jc w:val="center"/>
        <w:rPr>
          <w:rFonts w:ascii="Helvetica" w:hAnsi="Helvetica" w:cs="Helvetica"/>
          <w:b/>
          <w:noProof/>
          <w:lang w:eastAsia="es-MX"/>
        </w:rPr>
      </w:pPr>
      <w:bookmarkStart w:id="7" w:name="_Hlk42261790"/>
    </w:p>
    <w:p w:rsidR="003A7471" w:rsidRPr="000F71C0" w:rsidRDefault="003A7471" w:rsidP="003A7471">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3A7471" w:rsidRPr="000F71C0" w:rsidRDefault="003A7471" w:rsidP="003A7471">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A33677">
        <w:rPr>
          <w:rFonts w:ascii="Helvetica" w:hAnsi="Helvetica" w:cs="Helvetica"/>
          <w:noProof/>
          <w:lang w:eastAsia="es-MX"/>
        </w:rPr>
        <w:t>10</w:t>
      </w:r>
      <w:r w:rsidRPr="000F71C0">
        <w:rPr>
          <w:rFonts w:ascii="Helvetica" w:hAnsi="Helvetica" w:cs="Helvetica"/>
          <w:bCs/>
          <w:noProof/>
          <w:lang w:eastAsia="es-MX"/>
        </w:rPr>
        <w:t xml:space="preserve"> de </w:t>
      </w:r>
      <w:r>
        <w:rPr>
          <w:rFonts w:ascii="Helvetica" w:hAnsi="Helvetica" w:cs="Helvetica"/>
          <w:bCs/>
          <w:noProof/>
          <w:lang w:eastAsia="es-MX"/>
        </w:rPr>
        <w:t>agosto</w:t>
      </w:r>
      <w:r w:rsidRPr="000F71C0">
        <w:rPr>
          <w:rFonts w:ascii="Helvetica" w:hAnsi="Helvetica" w:cs="Helvetica"/>
          <w:bCs/>
          <w:noProof/>
          <w:lang w:eastAsia="es-MX"/>
        </w:rPr>
        <w:t xml:space="preserve"> de 2023</w:t>
      </w:r>
    </w:p>
    <w:p w:rsidR="003A7471" w:rsidRPr="000F71C0" w:rsidRDefault="003A7471" w:rsidP="003A7471">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MUNICIPAL</w:t>
      </w:r>
    </w:p>
    <w:p w:rsidR="003A7471" w:rsidRPr="000F71C0" w:rsidRDefault="003A7471" w:rsidP="003A7471">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CO</w:t>
      </w:r>
      <w:r w:rsidRPr="000F71C0">
        <w:rPr>
          <w:rFonts w:ascii="Helvetica" w:hAnsi="Helvetica" w:cs="Helvetica"/>
        </w:rPr>
        <w:t>N</w:t>
      </w:r>
      <w:r w:rsidRPr="000F71C0">
        <w:rPr>
          <w:rFonts w:ascii="Helvetica" w:hAnsi="Helvetica" w:cs="Helvetica"/>
          <w:noProof/>
          <w:lang w:eastAsia="es-MX"/>
        </w:rPr>
        <w:t xml:space="preserve"> CONCURRENCIA</w:t>
      </w:r>
    </w:p>
    <w:p w:rsidR="003A7471" w:rsidRPr="000F71C0" w:rsidRDefault="003A7471" w:rsidP="00B10507">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00B10507" w:rsidRPr="00B10507">
        <w:rPr>
          <w:rFonts w:ascii="Helvetica" w:hAnsi="Helvetica" w:cs="Helvetica"/>
        </w:rPr>
        <w:t>LPMCC/03/10629/2023</w:t>
      </w:r>
    </w:p>
    <w:p w:rsidR="003A7471" w:rsidRPr="000F71C0" w:rsidRDefault="003A7471" w:rsidP="00B10507">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00B10507" w:rsidRPr="00B10507">
        <w:rPr>
          <w:rFonts w:ascii="Helvetica" w:hAnsi="Helvetica" w:cs="Helvetica"/>
          <w:noProof/>
          <w:lang w:eastAsia="es-MX"/>
        </w:rPr>
        <w:t>MIGRACION Y VINCULACION DE SISTEMAS DE CATASTRO SEAPAL, CATASTRO MUNICIPAL, PADRON Y LICENCIAS Y DESARROLLO URBANO</w:t>
      </w:r>
      <w:r w:rsidRPr="0074151C">
        <w:rPr>
          <w:rFonts w:ascii="Helvetica" w:hAnsi="Helvetica" w:cs="Helvetica"/>
          <w:noProof/>
          <w:lang w:eastAsia="es-MX"/>
        </w:rPr>
        <w:t xml:space="preserve"> </w:t>
      </w:r>
      <w:r w:rsidRPr="000F71C0">
        <w:rPr>
          <w:rFonts w:ascii="Helvetica" w:hAnsi="Helvetica" w:cs="Helvetica"/>
          <w:noProof/>
          <w:lang w:eastAsia="es-MX"/>
        </w:rPr>
        <w:t xml:space="preserve">   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3A7471" w:rsidRPr="000F71C0" w:rsidRDefault="003A7471" w:rsidP="003A7471">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3A7471" w:rsidRPr="000F71C0" w:rsidRDefault="003A7471" w:rsidP="003A7471">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00B10507" w:rsidRPr="00B10507">
        <w:rPr>
          <w:rFonts w:ascii="Helvetica" w:hAnsi="Helvetica" w:cs="Helvetica"/>
          <w:noProof/>
          <w:lang w:eastAsia="es-MX"/>
        </w:rPr>
        <w:t>591</w:t>
      </w:r>
    </w:p>
    <w:p w:rsidR="003A7471" w:rsidRPr="000F71C0" w:rsidRDefault="003A7471" w:rsidP="003A7471">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3A7471" w:rsidRPr="000522EC" w:rsidRDefault="003A7471" w:rsidP="003A7471">
      <w:pPr>
        <w:pStyle w:val="Prrafodelista"/>
        <w:numPr>
          <w:ilvl w:val="0"/>
          <w:numId w:val="22"/>
        </w:numPr>
        <w:jc w:val="both"/>
        <w:rPr>
          <w:rFonts w:ascii="Helvetica" w:hAnsi="Helvetica" w:cs="Helvetica"/>
          <w:b/>
          <w:noProof/>
          <w:sz w:val="22"/>
          <w:szCs w:val="22"/>
          <w:lang w:eastAsia="es-MX"/>
        </w:rPr>
      </w:pPr>
      <w:bookmarkStart w:id="16" w:name="_Hlk8207638"/>
      <w:r w:rsidRPr="000F71C0">
        <w:rPr>
          <w:rFonts w:ascii="Helvetica" w:hAnsi="Helvetica" w:cs="Helvetica"/>
          <w:b/>
          <w:noProof/>
          <w:u w:val="single"/>
          <w:lang w:eastAsia="es-MX"/>
        </w:rPr>
        <w:t>“PRUEBA DE JARRAS”</w:t>
      </w:r>
      <w:bookmarkEnd w:id="16"/>
      <w:r w:rsidRPr="000F71C0">
        <w:rPr>
          <w:rFonts w:ascii="Helvetica" w:hAnsi="Helvetica" w:cs="Helvetica"/>
          <w:b/>
          <w:noProof/>
          <w:u w:val="single"/>
          <w:lang w:eastAsia="es-MX"/>
        </w:rPr>
        <w:t>.-</w:t>
      </w:r>
      <w:r w:rsidRPr="000F71C0">
        <w:rPr>
          <w:rFonts w:ascii="Helvetica" w:hAnsi="Helvetica" w:cs="Helvetica"/>
          <w:noProof/>
          <w:lang w:eastAsia="es-MX"/>
        </w:rPr>
        <w:t xml:space="preserve"> </w:t>
      </w:r>
      <w:r w:rsidRPr="001D7234">
        <w:rPr>
          <w:rFonts w:ascii="Helvetica" w:hAnsi="Helvetica" w:cs="Helvetica"/>
          <w:noProof/>
          <w:sz w:val="22"/>
          <w:lang w:eastAsia="es-MX"/>
        </w:rPr>
        <w:t>NO APLICA</w:t>
      </w:r>
    </w:p>
    <w:p w:rsidR="003A7471" w:rsidRPr="000522EC" w:rsidRDefault="003A7471" w:rsidP="003A7471">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“MUESTRAS O FOLLETOS</w:t>
      </w:r>
      <w:r w:rsidRPr="000522EC">
        <w:rPr>
          <w:rFonts w:ascii="Helvetica" w:hAnsi="Helvetica" w:cs="Helvetica"/>
          <w:noProof/>
          <w:u w:val="single"/>
          <w:lang w:eastAsia="es-MX"/>
        </w:rPr>
        <w:t>”.-</w:t>
      </w:r>
      <w:r w:rsidRPr="000522EC">
        <w:rPr>
          <w:rFonts w:ascii="Helvetica" w:hAnsi="Helvetica" w:cs="Helvetica"/>
          <w:noProof/>
          <w:lang w:eastAsia="es-MX"/>
        </w:rPr>
        <w:t xml:space="preserve"> </w:t>
      </w:r>
      <w:r w:rsidR="00B10507" w:rsidRPr="001D7234">
        <w:rPr>
          <w:rFonts w:ascii="Helvetica" w:hAnsi="Helvetica" w:cs="Helvetica"/>
          <w:noProof/>
          <w:lang w:eastAsia="es-MX"/>
        </w:rPr>
        <w:t>NO APLICA</w:t>
      </w:r>
    </w:p>
    <w:p w:rsidR="003A7471" w:rsidRPr="000522EC" w:rsidRDefault="003A7471" w:rsidP="003A7471">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“JUNTA ACLARATORIA”.-</w:t>
      </w:r>
      <w:r>
        <w:rPr>
          <w:rFonts w:ascii="Helvetica" w:hAnsi="Helvetica" w:cs="Helvetica"/>
          <w:noProof/>
          <w:lang w:eastAsia="es-MX"/>
        </w:rPr>
        <w:t xml:space="preserve"> </w:t>
      </w:r>
      <w:r w:rsidR="00C72ECF">
        <w:rPr>
          <w:rFonts w:ascii="Helvetica" w:hAnsi="Helvetica" w:cs="Helvetica"/>
          <w:noProof/>
          <w:lang w:eastAsia="es-MX"/>
        </w:rPr>
        <w:t>16</w:t>
      </w:r>
      <w:r w:rsidRPr="000522EC">
        <w:rPr>
          <w:rFonts w:ascii="Helvetica" w:hAnsi="Helvetica" w:cs="Helvetica"/>
          <w:noProof/>
          <w:lang w:eastAsia="es-MX"/>
        </w:rPr>
        <w:t xml:space="preserve"> de </w:t>
      </w:r>
      <w:r>
        <w:rPr>
          <w:rFonts w:ascii="Helvetica" w:hAnsi="Helvetica" w:cs="Helvetica"/>
          <w:noProof/>
          <w:lang w:eastAsia="es-MX"/>
        </w:rPr>
        <w:t>Agosto</w:t>
      </w:r>
      <w:r w:rsidRPr="000522EC">
        <w:rPr>
          <w:rFonts w:ascii="Helvetica" w:hAnsi="Helvetica" w:cs="Helvetica"/>
          <w:noProof/>
          <w:lang w:eastAsia="es-MX"/>
        </w:rPr>
        <w:t xml:space="preserve"> del 2023, a las 1</w:t>
      </w:r>
      <w:r w:rsidR="00035771">
        <w:rPr>
          <w:rFonts w:ascii="Helvetica" w:hAnsi="Helvetica" w:cs="Helvetica"/>
          <w:noProof/>
          <w:lang w:eastAsia="es-MX"/>
        </w:rPr>
        <w:t>2</w:t>
      </w:r>
      <w:r w:rsidRPr="000522EC">
        <w:rPr>
          <w:rFonts w:ascii="Helvetica" w:hAnsi="Helvetica" w:cs="Helvetica"/>
          <w:noProof/>
          <w:lang w:eastAsia="es-MX"/>
        </w:rPr>
        <w:t>:</w:t>
      </w:r>
      <w:r w:rsidR="00035771">
        <w:rPr>
          <w:rFonts w:ascii="Helvetica" w:hAnsi="Helvetica" w:cs="Helvetica"/>
          <w:noProof/>
          <w:lang w:eastAsia="es-MX"/>
        </w:rPr>
        <w:t>0</w:t>
      </w:r>
      <w:r w:rsidRPr="000522EC">
        <w:rPr>
          <w:rFonts w:ascii="Helvetica" w:hAnsi="Helvetica" w:cs="Helvetica"/>
          <w:noProof/>
          <w:lang w:eastAsia="es-MX"/>
        </w:rPr>
        <w:t xml:space="preserve">0 horas, en la sala de juntas de la </w:t>
      </w:r>
      <w:r w:rsidRPr="000522EC">
        <w:rPr>
          <w:rFonts w:ascii="Helvetica" w:hAnsi="Helvetica" w:cs="Helvetica"/>
          <w:b/>
          <w:bCs/>
          <w:noProof/>
          <w:lang w:eastAsia="es-MX"/>
        </w:rPr>
        <w:t>“CONVOCANTE”</w:t>
      </w:r>
      <w:r w:rsidRPr="000522EC">
        <w:rPr>
          <w:rFonts w:ascii="Helvetica" w:hAnsi="Helvetica" w:cs="Helvetica"/>
          <w:noProof/>
          <w:lang w:eastAsia="es-MX"/>
        </w:rPr>
        <w:t>, ubicada en la avenida Francisco Villa s/n, esquina con calle Manuel Ávila Camacho, colonia Lázaro Cárdenas, C. P. 48330, en la ciudad de Puerto Vallarta, Jalisco.</w:t>
      </w:r>
    </w:p>
    <w:p w:rsidR="003A7471" w:rsidRPr="000F71C0" w:rsidRDefault="003A7471" w:rsidP="003A7471">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7" w:name="_Hlk8216076"/>
      <w:r w:rsidRPr="000F71C0">
        <w:rPr>
          <w:rFonts w:ascii="Helvetica" w:hAnsi="Helvetica" w:cs="Helvetica"/>
          <w:b/>
          <w:noProof/>
          <w:u w:val="single"/>
          <w:lang w:eastAsia="es-MX"/>
        </w:rPr>
        <w:t>ACTO DE PRESENTACIÓN Y APERTURA</w:t>
      </w:r>
      <w:bookmarkEnd w:id="17"/>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C72ECF" w:rsidRPr="00C72ECF">
        <w:rPr>
          <w:rFonts w:ascii="Helvetica" w:hAnsi="Helvetica" w:cs="Helvetica"/>
          <w:noProof/>
          <w:lang w:eastAsia="es-MX"/>
        </w:rPr>
        <w:t>21</w:t>
      </w:r>
      <w:r>
        <w:rPr>
          <w:rFonts w:ascii="Helvetica" w:hAnsi="Helvetica" w:cs="Helvetica"/>
          <w:b/>
          <w:noProof/>
          <w:lang w:eastAsia="es-MX"/>
        </w:rPr>
        <w:t xml:space="preserve"> </w:t>
      </w:r>
      <w:r w:rsidRPr="000F71C0">
        <w:rPr>
          <w:rFonts w:ascii="Helvetica" w:hAnsi="Helvetica" w:cs="Helvetica"/>
          <w:bCs/>
          <w:noProof/>
          <w:lang w:eastAsia="es-MX"/>
        </w:rPr>
        <w:t xml:space="preserve">de </w:t>
      </w:r>
      <w:r>
        <w:rPr>
          <w:rFonts w:ascii="Helvetica" w:hAnsi="Helvetica" w:cs="Helvetica"/>
          <w:bCs/>
          <w:noProof/>
          <w:lang w:eastAsia="es-MX"/>
        </w:rPr>
        <w:t>agosto</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1650BD">
        <w:rPr>
          <w:rFonts w:ascii="Helvetica" w:hAnsi="Helvetica" w:cs="Helvetica"/>
          <w:noProof/>
          <w:lang w:eastAsia="es-MX"/>
        </w:rPr>
        <w:t>3</w:t>
      </w:r>
      <w:r w:rsidRPr="000F71C0">
        <w:rPr>
          <w:rFonts w:ascii="Helvetica" w:hAnsi="Helvetica" w:cs="Helvetica"/>
          <w:noProof/>
          <w:lang w:eastAsia="es-MX"/>
        </w:rPr>
        <w:t>:</w:t>
      </w:r>
      <w:r w:rsidR="00035771">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3A7471" w:rsidRPr="000F71C0" w:rsidRDefault="003A7471" w:rsidP="003A7471">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00035771" w:rsidRPr="00035771">
        <w:rPr>
          <w:rFonts w:ascii="Helvetica" w:hAnsi="Helvetica" w:cs="Helvetica"/>
          <w:noProof/>
          <w:lang w:eastAsia="es-MX"/>
        </w:rPr>
        <w:t>2</w:t>
      </w:r>
      <w:r w:rsidR="00C72ECF">
        <w:rPr>
          <w:rFonts w:ascii="Helvetica" w:hAnsi="Helvetica" w:cs="Helvetica"/>
          <w:noProof/>
          <w:lang w:eastAsia="es-MX"/>
        </w:rPr>
        <w:t>5</w:t>
      </w:r>
      <w:r w:rsidRPr="00B34535">
        <w:rPr>
          <w:rFonts w:ascii="Helvetica" w:hAnsi="Helvetica" w:cs="Helvetica"/>
          <w:bCs/>
          <w:noProof/>
          <w:lang w:eastAsia="es-MX"/>
        </w:rPr>
        <w:t xml:space="preserve"> </w:t>
      </w:r>
      <w:r w:rsidRPr="000F71C0">
        <w:rPr>
          <w:rFonts w:ascii="Helvetica" w:hAnsi="Helvetica" w:cs="Helvetica"/>
          <w:bCs/>
          <w:noProof/>
          <w:lang w:eastAsia="es-MX"/>
        </w:rPr>
        <w:t xml:space="preserve">de </w:t>
      </w:r>
      <w:r>
        <w:rPr>
          <w:rFonts w:ascii="Helvetica" w:hAnsi="Helvetica" w:cs="Helvetica"/>
          <w:bCs/>
          <w:noProof/>
          <w:lang w:eastAsia="es-MX"/>
        </w:rPr>
        <w:t>agosto</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1650BD">
        <w:rPr>
          <w:rFonts w:ascii="Helvetica" w:hAnsi="Helvetica" w:cs="Helvetica"/>
          <w:noProof/>
          <w:lang w:eastAsia="es-MX"/>
        </w:rPr>
        <w:t>3</w:t>
      </w:r>
      <w:r w:rsidRPr="000F71C0">
        <w:rPr>
          <w:rFonts w:ascii="Helvetica" w:hAnsi="Helvetica" w:cs="Helvetica"/>
          <w:noProof/>
          <w:lang w:eastAsia="es-MX"/>
        </w:rPr>
        <w:t>:</w:t>
      </w:r>
      <w:r w:rsidR="00035771">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3A7471" w:rsidRPr="0074151C" w:rsidRDefault="003A7471" w:rsidP="003A7471">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3A7471" w:rsidRPr="008870A9" w:rsidRDefault="003A7471" w:rsidP="003A7471">
      <w:pPr>
        <w:numPr>
          <w:ilvl w:val="0"/>
          <w:numId w:val="22"/>
        </w:numPr>
        <w:spacing w:after="0" w:line="240" w:lineRule="auto"/>
        <w:contextualSpacing/>
        <w:jc w:val="both"/>
        <w:rPr>
          <w:rFonts w:ascii="Helvetica" w:hAnsi="Helvetica" w:cs="Helvetica"/>
          <w:b/>
          <w:noProof/>
          <w:lang w:eastAsia="es-MX"/>
        </w:rPr>
      </w:pPr>
      <w:bookmarkStart w:id="18"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8"/>
      <w:r w:rsidRPr="000F71C0">
        <w:rPr>
          <w:rFonts w:ascii="Helvetica" w:hAnsi="Helvetica" w:cs="Helvetica"/>
          <w:b/>
          <w:noProof/>
          <w:u w:val="single"/>
          <w:lang w:eastAsia="es-MX"/>
        </w:rPr>
        <w:t xml:space="preserve">- </w:t>
      </w:r>
      <w:r w:rsidRPr="008870A9">
        <w:rPr>
          <w:rFonts w:ascii="Helvetica" w:hAnsi="Helvetica" w:cs="Helvetica"/>
          <w:noProof/>
          <w:u w:val="single"/>
          <w:lang w:eastAsia="es-MX"/>
        </w:rPr>
        <w:t>Costo Beneficio</w:t>
      </w:r>
      <w:r w:rsidRPr="008870A9">
        <w:rPr>
          <w:rFonts w:ascii="Helvetica" w:hAnsi="Helvetica" w:cs="Helvetica"/>
          <w:noProof/>
          <w:lang w:eastAsia="es-MX"/>
        </w:rPr>
        <w:t xml:space="preserve">. </w:t>
      </w:r>
      <w:bookmarkStart w:id="19" w:name="_Hlk8216912"/>
    </w:p>
    <w:p w:rsidR="003A7471" w:rsidRPr="00447198" w:rsidRDefault="003A7471" w:rsidP="003A7471">
      <w:pPr>
        <w:numPr>
          <w:ilvl w:val="0"/>
          <w:numId w:val="22"/>
        </w:numPr>
        <w:spacing w:after="0" w:line="240" w:lineRule="auto"/>
        <w:contextualSpacing/>
        <w:jc w:val="both"/>
        <w:rPr>
          <w:rFonts w:ascii="Helvetica" w:hAnsi="Helvetica" w:cs="Helvetica"/>
          <w:noProof/>
          <w:lang w:eastAsia="es-MX"/>
        </w:rPr>
      </w:pPr>
      <w:r w:rsidRPr="00447198">
        <w:rPr>
          <w:rFonts w:ascii="Helvetica" w:hAnsi="Helvetica" w:cs="Helvetica"/>
          <w:b/>
          <w:noProof/>
          <w:u w:val="single"/>
          <w:lang w:eastAsia="es-MX"/>
        </w:rPr>
        <w:t>“ANTICIPO”.-</w:t>
      </w:r>
      <w:r w:rsidRPr="00447198">
        <w:rPr>
          <w:rFonts w:ascii="Helvetica" w:hAnsi="Helvetica" w:cs="Helvetica"/>
          <w:b/>
          <w:noProof/>
          <w:lang w:eastAsia="es-MX"/>
        </w:rPr>
        <w:t xml:space="preserve"> </w:t>
      </w:r>
      <w:bookmarkEnd w:id="19"/>
      <w:r w:rsidRPr="00447198">
        <w:rPr>
          <w:rFonts w:ascii="Helvetica" w:hAnsi="Helvetica" w:cs="Helvetica"/>
          <w:b/>
          <w:noProof/>
          <w:lang w:eastAsia="es-MX"/>
        </w:rPr>
        <w:t xml:space="preserve"> </w:t>
      </w:r>
      <w:r w:rsidRPr="00447198">
        <w:rPr>
          <w:rFonts w:ascii="Helvetica" w:hAnsi="Helvetica" w:cs="Helvetica"/>
          <w:noProof/>
          <w:lang w:eastAsia="es-MX"/>
        </w:rPr>
        <w:t>En esta licitación si se considera el anticipo de hasta el 50%.</w:t>
      </w:r>
    </w:p>
    <w:p w:rsidR="003A7471" w:rsidRPr="00B10507" w:rsidRDefault="003A7471" w:rsidP="00655140">
      <w:pPr>
        <w:numPr>
          <w:ilvl w:val="0"/>
          <w:numId w:val="22"/>
        </w:numPr>
        <w:spacing w:after="0" w:line="240" w:lineRule="auto"/>
        <w:jc w:val="both"/>
        <w:rPr>
          <w:rFonts w:ascii="Helvetica" w:hAnsi="Helvetica" w:cs="Helvetica"/>
          <w:noProof/>
          <w:highlight w:val="yellow"/>
          <w:lang w:eastAsia="es-MX"/>
        </w:rPr>
      </w:pPr>
      <w:r w:rsidRPr="00447198">
        <w:rPr>
          <w:rFonts w:ascii="Helvetica" w:hAnsi="Helvetica" w:cs="Helvetica"/>
          <w:b/>
          <w:noProof/>
          <w:u w:val="single"/>
          <w:lang w:eastAsia="es-MX"/>
        </w:rPr>
        <w:t>“CONDICIONES DE ENTREGA</w:t>
      </w:r>
      <w:r w:rsidRPr="00447198">
        <w:rPr>
          <w:rFonts w:ascii="Helvetica" w:hAnsi="Helvetica" w:cs="Helvetica"/>
          <w:noProof/>
          <w:lang w:eastAsia="es-MX"/>
        </w:rPr>
        <w:t xml:space="preserve"> </w:t>
      </w:r>
      <w:r w:rsidR="00655140" w:rsidRPr="00447198">
        <w:rPr>
          <w:rFonts w:ascii="Helvetica" w:hAnsi="Helvetica" w:cs="Helvetica"/>
          <w:noProof/>
          <w:lang w:eastAsia="es-MX"/>
        </w:rPr>
        <w:t xml:space="preserve"> La entrega de servicio será con el area requiriente de Informatica </w:t>
      </w:r>
      <w:r w:rsidR="00A33677">
        <w:rPr>
          <w:rFonts w:ascii="Helvetica" w:hAnsi="Helvetica" w:cs="Helvetica"/>
          <w:noProof/>
          <w:lang w:eastAsia="es-MX"/>
        </w:rPr>
        <w:t xml:space="preserve">y Catastro </w:t>
      </w:r>
      <w:r w:rsidR="00655140" w:rsidRPr="00447198">
        <w:rPr>
          <w:rFonts w:ascii="Helvetica" w:hAnsi="Helvetica" w:cs="Helvetica"/>
          <w:noProof/>
          <w:lang w:eastAsia="es-MX"/>
        </w:rPr>
        <w:t>ubicada</w:t>
      </w:r>
      <w:r w:rsidR="00655140" w:rsidRPr="00655140">
        <w:rPr>
          <w:rFonts w:ascii="Helvetica" w:hAnsi="Helvetica" w:cs="Helvetica"/>
          <w:noProof/>
          <w:lang w:eastAsia="es-MX"/>
        </w:rPr>
        <w:t xml:space="preserve"> en las oficinas centrales de SEAPAL ubicadas en la Avenida Francisco Villa s/n, esquina  con calle Manuel Ávila Camacho, colonia Lázaro Cárdenas, C. P. 48330, en la ciudad de Puerto Vallarta, Jalisco</w:t>
      </w:r>
    </w:p>
    <w:p w:rsidR="003A7471" w:rsidRPr="001650BD" w:rsidRDefault="00655140" w:rsidP="003A7471">
      <w:pPr>
        <w:numPr>
          <w:ilvl w:val="0"/>
          <w:numId w:val="22"/>
        </w:numPr>
        <w:spacing w:after="0" w:line="240" w:lineRule="auto"/>
        <w:contextualSpacing/>
        <w:jc w:val="both"/>
        <w:rPr>
          <w:rFonts w:ascii="Helvetica" w:hAnsi="Helvetica" w:cs="Helvetica"/>
          <w:noProof/>
          <w:lang w:eastAsia="es-MX"/>
        </w:rPr>
      </w:pPr>
      <w:r w:rsidRPr="001650BD">
        <w:rPr>
          <w:rFonts w:ascii="Helvetica" w:hAnsi="Helvetica" w:cs="Helvetica"/>
          <w:b/>
          <w:noProof/>
          <w:u w:val="single"/>
          <w:lang w:eastAsia="es-MX"/>
        </w:rPr>
        <w:t xml:space="preserve"> </w:t>
      </w:r>
      <w:r w:rsidR="003A7471" w:rsidRPr="001650BD">
        <w:rPr>
          <w:rFonts w:ascii="Helvetica" w:hAnsi="Helvetica" w:cs="Helvetica"/>
          <w:b/>
          <w:noProof/>
          <w:u w:val="single"/>
          <w:lang w:eastAsia="es-MX"/>
        </w:rPr>
        <w:t>“</w:t>
      </w:r>
      <w:r w:rsidR="003A7471" w:rsidRPr="001650BD">
        <w:rPr>
          <w:rFonts w:ascii="Helvetica" w:hAnsi="Helvetica" w:cs="Helvetica"/>
          <w:b/>
          <w:u w:val="single"/>
        </w:rPr>
        <w:t>FORMA DE PAGO</w:t>
      </w:r>
      <w:r w:rsidR="003A7471" w:rsidRPr="001650BD">
        <w:rPr>
          <w:rFonts w:ascii="Helvetica" w:hAnsi="Helvetica" w:cs="Helvetica"/>
          <w:b/>
          <w:noProof/>
          <w:u w:val="single"/>
          <w:lang w:eastAsia="es-MX"/>
        </w:rPr>
        <w:t>”.-</w:t>
      </w:r>
      <w:r w:rsidR="003A7471" w:rsidRPr="001650BD">
        <w:rPr>
          <w:rFonts w:ascii="Helvetica" w:hAnsi="Helvetica" w:cs="Helvetica"/>
          <w:b/>
          <w:noProof/>
          <w:lang w:eastAsia="es-MX"/>
        </w:rPr>
        <w:t xml:space="preserve"> </w:t>
      </w:r>
      <w:r w:rsidR="003A7471" w:rsidRPr="001650BD">
        <w:rPr>
          <w:rFonts w:ascii="Helvetica" w:hAnsi="Helvetica" w:cs="Helvetica"/>
          <w:noProof/>
          <w:lang w:eastAsia="es-MX"/>
        </w:rPr>
        <w:t xml:space="preserve"> </w:t>
      </w:r>
      <w:r w:rsidR="003A7471" w:rsidRPr="001650BD">
        <w:rPr>
          <w:rFonts w:ascii="Helvetica" w:hAnsi="Helvetica" w:cs="Helvetica"/>
          <w:noProof/>
          <w:sz w:val="24"/>
          <w:szCs w:val="24"/>
          <w:lang w:eastAsia="es-MX"/>
        </w:rPr>
        <w:t>Una sola exhibición</w:t>
      </w:r>
    </w:p>
    <w:p w:rsidR="003A7471" w:rsidRPr="00B10507" w:rsidRDefault="003A7471" w:rsidP="00655140">
      <w:pPr>
        <w:numPr>
          <w:ilvl w:val="0"/>
          <w:numId w:val="22"/>
        </w:numPr>
        <w:spacing w:after="0" w:line="240" w:lineRule="auto"/>
        <w:contextualSpacing/>
        <w:jc w:val="both"/>
        <w:rPr>
          <w:rFonts w:ascii="Helvetica" w:hAnsi="Helvetica" w:cs="Helvetica"/>
          <w:b/>
          <w:noProof/>
          <w:highlight w:val="yellow"/>
          <w:lang w:eastAsia="es-MX"/>
        </w:rPr>
      </w:pPr>
      <w:r w:rsidRPr="00655140">
        <w:rPr>
          <w:rFonts w:ascii="Helvetica" w:hAnsi="Helvetica" w:cs="Helvetica"/>
          <w:b/>
          <w:u w:val="single"/>
        </w:rPr>
        <w:t>“FECHA DE ENTREGA</w:t>
      </w:r>
      <w:r w:rsidRPr="00655140">
        <w:rPr>
          <w:rFonts w:ascii="Helvetica" w:hAnsi="Helvetica" w:cs="Helvetica"/>
          <w:b/>
          <w:noProof/>
          <w:lang w:eastAsia="es-MX"/>
        </w:rPr>
        <w:t>”.-</w:t>
      </w:r>
      <w:r w:rsidRPr="00655140">
        <w:rPr>
          <w:rFonts w:ascii="Helvetica" w:hAnsi="Helvetica" w:cs="Helvetica"/>
          <w:noProof/>
          <w:lang w:val="es-ES" w:eastAsia="es-MX"/>
        </w:rPr>
        <w:t xml:space="preserve"> </w:t>
      </w:r>
      <w:r w:rsidR="00655140" w:rsidRPr="00655140">
        <w:rPr>
          <w:rFonts w:ascii="Helvetica" w:hAnsi="Helvetica" w:cs="Helvetica"/>
          <w:noProof/>
          <w:lang w:val="es-ES" w:eastAsia="es-MX"/>
        </w:rPr>
        <w:t>4 Meses a partir de la firma del Contrato, sin exceder el 31 de Diciembre de 2023</w:t>
      </w:r>
    </w:p>
    <w:p w:rsidR="003A7471" w:rsidRPr="001650BD" w:rsidRDefault="003A7471" w:rsidP="003A7471">
      <w:pPr>
        <w:numPr>
          <w:ilvl w:val="0"/>
          <w:numId w:val="22"/>
        </w:numPr>
        <w:spacing w:after="0" w:line="240" w:lineRule="auto"/>
        <w:contextualSpacing/>
        <w:jc w:val="both"/>
        <w:rPr>
          <w:rFonts w:ascii="Helvetica" w:hAnsi="Helvetica" w:cs="Helvetica"/>
          <w:b/>
          <w:noProof/>
          <w:lang w:eastAsia="es-MX"/>
        </w:rPr>
      </w:pPr>
      <w:r w:rsidRPr="001650BD">
        <w:rPr>
          <w:rFonts w:ascii="Helvetica" w:hAnsi="Helvetica" w:cs="Helvetica"/>
          <w:b/>
          <w:noProof/>
          <w:u w:val="single"/>
          <w:lang w:eastAsia="es-MX"/>
        </w:rPr>
        <w:t>“</w:t>
      </w:r>
      <w:bookmarkStart w:id="20" w:name="_Hlk8216684"/>
      <w:r w:rsidRPr="001650BD">
        <w:rPr>
          <w:rFonts w:ascii="Helvetica" w:hAnsi="Helvetica" w:cs="Helvetica"/>
          <w:b/>
          <w:noProof/>
          <w:u w:val="single"/>
          <w:lang w:eastAsia="es-MX"/>
        </w:rPr>
        <w:t>MODALIDAD DE CONTRATO</w:t>
      </w:r>
      <w:bookmarkEnd w:id="20"/>
      <w:r w:rsidRPr="001650BD">
        <w:rPr>
          <w:rFonts w:ascii="Helvetica" w:hAnsi="Helvetica" w:cs="Helvetica"/>
          <w:b/>
          <w:noProof/>
          <w:u w:val="single"/>
          <w:lang w:eastAsia="es-MX"/>
        </w:rPr>
        <w:t>”.-</w:t>
      </w:r>
      <w:r w:rsidRPr="001650BD">
        <w:rPr>
          <w:rFonts w:ascii="Helvetica" w:hAnsi="Helvetica" w:cs="Helvetica"/>
          <w:noProof/>
          <w:lang w:eastAsia="es-MX"/>
        </w:rPr>
        <w:t xml:space="preserve"> CERRADO.</w:t>
      </w:r>
    </w:p>
    <w:p w:rsidR="003A7471" w:rsidRPr="000F71C0" w:rsidRDefault="003A7471" w:rsidP="003A7471">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B10507">
        <w:rPr>
          <w:rFonts w:ascii="Helvetica" w:hAnsi="Helvetica" w:cs="Helvetica"/>
          <w:noProof/>
          <w:lang w:eastAsia="es-MX"/>
        </w:rPr>
        <w:t>SERVICIO</w:t>
      </w:r>
      <w:r w:rsidRPr="000F71C0">
        <w:rPr>
          <w:rFonts w:ascii="Helvetica" w:hAnsi="Helvetica" w:cs="Helvetica"/>
          <w:noProof/>
          <w:lang w:eastAsia="es-MX"/>
        </w:rPr>
        <w:t>.</w:t>
      </w:r>
    </w:p>
    <w:p w:rsidR="003A7471" w:rsidRPr="000F71C0" w:rsidRDefault="003A7471" w:rsidP="003A7471">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3A7471" w:rsidRPr="000F71C0" w:rsidRDefault="003A7471" w:rsidP="003A7471">
      <w:pPr>
        <w:spacing w:after="0" w:line="240" w:lineRule="auto"/>
        <w:ind w:left="360"/>
        <w:contextualSpacing/>
        <w:jc w:val="both"/>
        <w:rPr>
          <w:rFonts w:ascii="Helvetica" w:hAnsi="Helvetica" w:cs="Helvetica"/>
        </w:rPr>
      </w:pPr>
    </w:p>
    <w:p w:rsidR="003A7471" w:rsidRPr="000F71C0" w:rsidRDefault="003A7471" w:rsidP="003A7471">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lastRenderedPageBreak/>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3A7471" w:rsidRPr="000F71C0" w:rsidRDefault="003A7471" w:rsidP="003A7471">
      <w:pPr>
        <w:spacing w:after="0" w:line="240" w:lineRule="auto"/>
        <w:contextualSpacing/>
        <w:jc w:val="center"/>
        <w:rPr>
          <w:rFonts w:ascii="Helvetica" w:hAnsi="Helvetica" w:cs="Helvetica"/>
          <w:b/>
          <w:noProof/>
          <w:lang w:eastAsia="es-MX"/>
        </w:rPr>
      </w:pPr>
    </w:p>
    <w:p w:rsidR="003A7471" w:rsidRPr="000F71C0" w:rsidRDefault="003A7471" w:rsidP="003A7471">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3A7471" w:rsidRPr="000F71C0" w:rsidRDefault="003A7471" w:rsidP="003A7471">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3A7471" w:rsidRPr="000F71C0" w:rsidRDefault="003A7471" w:rsidP="003A7471">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79"/>
        <w:gridCol w:w="2533"/>
        <w:gridCol w:w="1229"/>
        <w:gridCol w:w="3939"/>
      </w:tblGrid>
      <w:tr w:rsidR="003A7471" w:rsidRPr="000F71C0" w:rsidTr="00D50D1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3A7471" w:rsidRPr="000F71C0" w:rsidTr="00D50D1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A7471" w:rsidRPr="000F71C0" w:rsidRDefault="00F255EF" w:rsidP="001650BD">
            <w:pPr>
              <w:spacing w:after="0" w:line="240" w:lineRule="auto"/>
              <w:rPr>
                <w:rFonts w:ascii="Helvetica" w:hAnsi="Helvetica" w:cs="Helvetica"/>
              </w:rPr>
            </w:pPr>
            <w:r>
              <w:rPr>
                <w:rFonts w:ascii="Helvetica" w:hAnsi="Helvetica" w:cs="Helvetica"/>
                <w:noProof/>
                <w:lang w:eastAsia="es-MX"/>
              </w:rPr>
              <w:t>10</w:t>
            </w:r>
            <w:bookmarkStart w:id="22" w:name="_GoBack"/>
            <w:bookmarkEnd w:id="22"/>
            <w:r w:rsidR="003A7471" w:rsidRPr="000F71C0">
              <w:rPr>
                <w:rFonts w:ascii="Helvetica" w:hAnsi="Helvetica" w:cs="Helvetica"/>
                <w:noProof/>
                <w:lang w:eastAsia="es-MX"/>
              </w:rPr>
              <w:t xml:space="preserve"> de </w:t>
            </w:r>
            <w:r w:rsidR="003A7471">
              <w:rPr>
                <w:rFonts w:ascii="Helvetica" w:hAnsi="Helvetica" w:cs="Helvetica"/>
                <w:noProof/>
                <w:lang w:eastAsia="es-MX"/>
              </w:rPr>
              <w:t>agosto</w:t>
            </w:r>
            <w:r w:rsidR="003A7471"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A7471" w:rsidRPr="000F71C0" w:rsidRDefault="003A7471" w:rsidP="00D50D16">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A7471" w:rsidRPr="000F71C0" w:rsidRDefault="003A7471" w:rsidP="00D50D1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3A7471" w:rsidRPr="000F71C0" w:rsidTr="00D50D1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A7471" w:rsidRPr="000F71C0" w:rsidRDefault="003A7471" w:rsidP="00D50D16">
            <w:pPr>
              <w:spacing w:after="0" w:line="240" w:lineRule="auto"/>
              <w:rPr>
                <w:rFonts w:ascii="Helvetica" w:hAnsi="Helvetica" w:cs="Helvetica"/>
              </w:rPr>
            </w:pPr>
          </w:p>
          <w:p w:rsidR="003A7471" w:rsidRPr="000F71C0" w:rsidRDefault="003A7471" w:rsidP="00D50D16">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A7471" w:rsidRPr="000F71C0" w:rsidRDefault="003A7471" w:rsidP="00D50D16">
            <w:pPr>
              <w:spacing w:after="0" w:line="240" w:lineRule="auto"/>
              <w:rPr>
                <w:rFonts w:ascii="Helvetica" w:hAnsi="Helvetica" w:cs="Helvetica"/>
              </w:rPr>
            </w:pPr>
          </w:p>
          <w:p w:rsidR="003A7471" w:rsidRPr="000F71C0" w:rsidRDefault="003A7471" w:rsidP="00D50D16">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A7471" w:rsidRPr="000F71C0" w:rsidRDefault="003A7471" w:rsidP="00D50D1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3A7471" w:rsidRPr="000F71C0" w:rsidTr="00D50D1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A7471" w:rsidRPr="000F71C0" w:rsidRDefault="00035771" w:rsidP="001650BD">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1650BD">
              <w:rPr>
                <w:rFonts w:ascii="Helvetica" w:hAnsi="Helvetica" w:cs="Helvetica"/>
                <w:noProof/>
                <w:lang w:eastAsia="es-MX"/>
              </w:rPr>
              <w:t>4</w:t>
            </w:r>
            <w:r w:rsidR="003A7471">
              <w:rPr>
                <w:rFonts w:ascii="Helvetica" w:hAnsi="Helvetica" w:cs="Helvetica"/>
                <w:noProof/>
                <w:lang w:eastAsia="es-MX"/>
              </w:rPr>
              <w:t xml:space="preserve"> de agosto</w:t>
            </w:r>
            <w:r w:rsidR="003A7471"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A7471" w:rsidRPr="000F71C0" w:rsidRDefault="003A7471" w:rsidP="00D50D16">
            <w:pPr>
              <w:tabs>
                <w:tab w:val="left" w:pos="-284"/>
                <w:tab w:val="left" w:pos="9498"/>
              </w:tabs>
              <w:spacing w:after="0" w:line="240" w:lineRule="auto"/>
              <w:jc w:val="center"/>
              <w:rPr>
                <w:rFonts w:ascii="Helvetica" w:hAnsi="Helvetica" w:cs="Helvetica"/>
              </w:rPr>
            </w:pPr>
            <w:r w:rsidRPr="000F71C0">
              <w:rPr>
                <w:rFonts w:ascii="Helvetica" w:hAnsi="Helvetica" w:cs="Helvetica"/>
              </w:rPr>
              <w:t>A las 1</w:t>
            </w:r>
            <w:r>
              <w:rPr>
                <w:rFonts w:ascii="Helvetica" w:hAnsi="Helvetica" w:cs="Helvetica"/>
              </w:rPr>
              <w:t>4</w:t>
            </w:r>
            <w:r w:rsidRPr="000F71C0">
              <w:rPr>
                <w:rFonts w:ascii="Helvetica" w:hAnsi="Helvetica" w:cs="Helvetica"/>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A7471" w:rsidRPr="000F71C0" w:rsidRDefault="003A7471" w:rsidP="00D50D1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3" w:history="1">
              <w:r w:rsidRPr="000F71C0">
                <w:rPr>
                  <w:color w:val="0563C1" w:themeColor="hyperlink"/>
                  <w:sz w:val="24"/>
                  <w:szCs w:val="24"/>
                  <w:u w:val="single"/>
                </w:rPr>
                <w:t xml:space="preserve"> </w:t>
              </w:r>
              <w:hyperlink r:id="rId14"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3A7471" w:rsidRPr="000F71C0" w:rsidTr="00D50D1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A7471" w:rsidRPr="000F71C0" w:rsidRDefault="00035771" w:rsidP="001650BD">
            <w:pPr>
              <w:spacing w:after="0" w:line="240" w:lineRule="auto"/>
              <w:rPr>
                <w:rFonts w:ascii="Helvetica" w:hAnsi="Helvetica" w:cs="Helvetica"/>
              </w:rPr>
            </w:pPr>
            <w:r>
              <w:rPr>
                <w:rFonts w:ascii="Helvetica" w:hAnsi="Helvetica" w:cs="Helvetica"/>
              </w:rPr>
              <w:t>1</w:t>
            </w:r>
            <w:r w:rsidR="001650BD">
              <w:rPr>
                <w:rFonts w:ascii="Helvetica" w:hAnsi="Helvetica" w:cs="Helvetica"/>
              </w:rPr>
              <w:t>6</w:t>
            </w:r>
            <w:r w:rsidR="003A7471" w:rsidRPr="000F71C0">
              <w:rPr>
                <w:rFonts w:ascii="Helvetica" w:hAnsi="Helvetica" w:cs="Helvetica"/>
              </w:rPr>
              <w:t xml:space="preserve"> de  </w:t>
            </w:r>
            <w:r w:rsidR="003A7471">
              <w:rPr>
                <w:rFonts w:ascii="Helvetica" w:hAnsi="Helvetica" w:cs="Helvetica"/>
              </w:rPr>
              <w:t>agosto</w:t>
            </w:r>
            <w:r w:rsidR="003A7471"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A7471" w:rsidRPr="000F71C0" w:rsidRDefault="003A7471" w:rsidP="003D245F">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3D245F">
              <w:rPr>
                <w:rFonts w:ascii="Helvetica" w:hAnsi="Helvetica" w:cs="Helvetica"/>
                <w:noProof/>
                <w:lang w:eastAsia="es-MX"/>
              </w:rPr>
              <w:t>2</w:t>
            </w:r>
            <w:r w:rsidRPr="000F71C0">
              <w:rPr>
                <w:rFonts w:ascii="Helvetica" w:hAnsi="Helvetica" w:cs="Helvetica"/>
                <w:noProof/>
                <w:lang w:eastAsia="es-MX"/>
              </w:rPr>
              <w:t>:</w:t>
            </w:r>
            <w:r w:rsidR="003D245F">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3A7471" w:rsidRPr="000F71C0" w:rsidRDefault="003A7471" w:rsidP="00D50D1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3A7471" w:rsidRPr="000F71C0" w:rsidTr="00D50D1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A7471" w:rsidRPr="000F71C0" w:rsidRDefault="001650BD" w:rsidP="00D50D16">
            <w:pPr>
              <w:spacing w:after="0" w:line="240" w:lineRule="auto"/>
              <w:rPr>
                <w:rFonts w:ascii="Helvetica" w:hAnsi="Helvetica" w:cs="Helvetica"/>
              </w:rPr>
            </w:pPr>
            <w:r>
              <w:rPr>
                <w:rFonts w:ascii="Helvetica" w:hAnsi="Helvetica" w:cs="Helvetica"/>
              </w:rPr>
              <w:t>21</w:t>
            </w:r>
            <w:r w:rsidR="003A7471" w:rsidRPr="000F71C0">
              <w:rPr>
                <w:rFonts w:ascii="Helvetica" w:hAnsi="Helvetica" w:cs="Helvetica"/>
              </w:rPr>
              <w:t xml:space="preserve"> de </w:t>
            </w:r>
            <w:r w:rsidR="003A7471">
              <w:rPr>
                <w:rFonts w:ascii="Helvetica" w:hAnsi="Helvetica" w:cs="Helvetica"/>
              </w:rPr>
              <w:t>agosto</w:t>
            </w:r>
            <w:r w:rsidR="003A7471"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A7471" w:rsidRPr="000F71C0" w:rsidRDefault="003A7471" w:rsidP="00D50D1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2:</w:t>
            </w:r>
            <w:r w:rsidR="003D245F">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A7471" w:rsidRPr="000F71C0" w:rsidRDefault="003A7471" w:rsidP="00D50D1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3A7471" w:rsidRPr="000F71C0" w:rsidTr="00D50D1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A7471" w:rsidRPr="000F71C0" w:rsidRDefault="00035771" w:rsidP="001650BD">
            <w:pPr>
              <w:spacing w:after="0" w:line="240" w:lineRule="auto"/>
              <w:rPr>
                <w:rFonts w:ascii="Helvetica" w:hAnsi="Helvetica" w:cs="Helvetica"/>
              </w:rPr>
            </w:pPr>
            <w:r>
              <w:rPr>
                <w:rFonts w:ascii="Helvetica" w:hAnsi="Helvetica" w:cs="Helvetica"/>
              </w:rPr>
              <w:t>2</w:t>
            </w:r>
            <w:r w:rsidR="001650BD">
              <w:rPr>
                <w:rFonts w:ascii="Helvetica" w:hAnsi="Helvetica" w:cs="Helvetica"/>
              </w:rPr>
              <w:t>5</w:t>
            </w:r>
            <w:r w:rsidR="003A7471" w:rsidRPr="000F71C0">
              <w:rPr>
                <w:rFonts w:ascii="Helvetica" w:hAnsi="Helvetica" w:cs="Helvetica"/>
              </w:rPr>
              <w:t xml:space="preserve"> de </w:t>
            </w:r>
            <w:r>
              <w:rPr>
                <w:rFonts w:ascii="Helvetica" w:hAnsi="Helvetica" w:cs="Helvetica"/>
              </w:rPr>
              <w:t>agosto</w:t>
            </w:r>
            <w:r w:rsidR="003A7471" w:rsidRPr="000F71C0">
              <w:rPr>
                <w:rFonts w:ascii="Helvetica" w:hAnsi="Helvetica" w:cs="Helvetica"/>
              </w:rPr>
              <w:t xml:space="preserve">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A7471" w:rsidRPr="000F71C0" w:rsidRDefault="003A7471" w:rsidP="00D50D1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2:</w:t>
            </w:r>
            <w:r w:rsidR="003D245F">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A7471" w:rsidRPr="000F71C0" w:rsidRDefault="003A7471" w:rsidP="00D50D1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3A7471" w:rsidRPr="000F71C0" w:rsidTr="00D50D1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A7471" w:rsidRPr="000F71C0" w:rsidRDefault="003A7471" w:rsidP="00D50D1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A7471" w:rsidRPr="000F71C0" w:rsidRDefault="003A7471" w:rsidP="00D50D16">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A7471" w:rsidRPr="000F71C0" w:rsidRDefault="003A7471" w:rsidP="00D50D16">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3A7471" w:rsidRPr="000F71C0" w:rsidRDefault="003A7471" w:rsidP="00D50D16">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3A7471" w:rsidRPr="000F71C0" w:rsidRDefault="003A7471" w:rsidP="003A7471">
      <w:pPr>
        <w:spacing w:after="0" w:line="240" w:lineRule="auto"/>
        <w:rPr>
          <w:rFonts w:ascii="Helvetica" w:hAnsi="Helvetica" w:cs="Helvetica"/>
          <w:b/>
          <w:bCs/>
          <w:noProof/>
          <w:lang w:eastAsia="es-MX"/>
        </w:rPr>
      </w:pPr>
    </w:p>
    <w:p w:rsidR="003A7471" w:rsidRPr="000F71C0" w:rsidRDefault="003A7471" w:rsidP="003A7471">
      <w:pPr>
        <w:spacing w:after="0" w:line="240" w:lineRule="auto"/>
        <w:jc w:val="center"/>
        <w:rPr>
          <w:rFonts w:ascii="Helvetica" w:hAnsi="Helvetica" w:cs="Helvetica"/>
          <w:b/>
          <w:bCs/>
          <w:noProof/>
          <w:lang w:eastAsia="es-MX"/>
        </w:rPr>
      </w:pPr>
    </w:p>
    <w:p w:rsidR="003A7471" w:rsidRPr="000F71C0" w:rsidRDefault="003A7471" w:rsidP="003A7471">
      <w:pPr>
        <w:spacing w:after="0" w:line="240" w:lineRule="auto"/>
        <w:jc w:val="center"/>
        <w:rPr>
          <w:rFonts w:ascii="Helvetica" w:hAnsi="Helvetica" w:cs="Helvetica"/>
          <w:b/>
          <w:bCs/>
          <w:noProof/>
          <w:lang w:eastAsia="es-MX"/>
        </w:rPr>
      </w:pPr>
    </w:p>
    <w:p w:rsidR="00D50D16" w:rsidRPr="00D50D16" w:rsidRDefault="00D50D16" w:rsidP="00D50D16">
      <w:pPr>
        <w:spacing w:after="0" w:line="240" w:lineRule="auto"/>
        <w:jc w:val="center"/>
        <w:rPr>
          <w:rFonts w:ascii="Helvetica" w:hAnsi="Helvetica" w:cs="Helvetica"/>
          <w:b/>
          <w:noProof/>
          <w:sz w:val="24"/>
          <w:szCs w:val="24"/>
          <w:lang w:eastAsia="es-MX"/>
        </w:rPr>
      </w:pPr>
      <w:r w:rsidRPr="00D50D16">
        <w:rPr>
          <w:rFonts w:ascii="Helvetica" w:hAnsi="Helvetica" w:cs="Helvetica"/>
          <w:b/>
          <w:bCs/>
          <w:noProof/>
          <w:sz w:val="24"/>
          <w:szCs w:val="24"/>
          <w:lang w:eastAsia="es-MX"/>
        </w:rPr>
        <w:lastRenderedPageBreak/>
        <w:t>ANEXO 3</w:t>
      </w:r>
    </w:p>
    <w:p w:rsidR="00D50D16" w:rsidRPr="00D50D16" w:rsidRDefault="00D50D16" w:rsidP="00D50D16">
      <w:pPr>
        <w:spacing w:after="0" w:line="240" w:lineRule="auto"/>
        <w:jc w:val="center"/>
        <w:rPr>
          <w:rFonts w:ascii="Helvetica" w:hAnsi="Helvetica" w:cs="Helvetica"/>
          <w:noProof/>
          <w:sz w:val="24"/>
          <w:szCs w:val="24"/>
          <w:lang w:eastAsia="es-MX"/>
        </w:rPr>
      </w:pPr>
      <w:r w:rsidRPr="00D50D16">
        <w:rPr>
          <w:rFonts w:ascii="Helvetica" w:hAnsi="Helvetica" w:cs="Helvetica"/>
          <w:noProof/>
          <w:sz w:val="24"/>
          <w:szCs w:val="24"/>
          <w:lang w:eastAsia="es-MX"/>
        </w:rPr>
        <w:t>“ESPECIFICACIONES DEL BIEN Y/O SERVICIO”</w:t>
      </w:r>
    </w:p>
    <w:p w:rsidR="00D50D16" w:rsidRPr="00D50D16" w:rsidRDefault="00D50D16" w:rsidP="00D50D16">
      <w:pPr>
        <w:spacing w:after="0" w:line="240" w:lineRule="auto"/>
        <w:jc w:val="both"/>
        <w:rPr>
          <w:rFonts w:ascii="Helvetica" w:hAnsi="Helvetica" w:cs="Helvetica"/>
          <w:b/>
        </w:rPr>
      </w:pPr>
    </w:p>
    <w:tbl>
      <w:tblPr>
        <w:tblStyle w:val="Tablaconcuadrcula"/>
        <w:tblW w:w="0" w:type="auto"/>
        <w:tblLook w:val="04A0" w:firstRow="1" w:lastRow="0" w:firstColumn="1" w:lastColumn="0" w:noHBand="0" w:noVBand="1"/>
      </w:tblPr>
      <w:tblGrid>
        <w:gridCol w:w="1283"/>
        <w:gridCol w:w="1470"/>
        <w:gridCol w:w="2539"/>
        <w:gridCol w:w="4253"/>
      </w:tblGrid>
      <w:tr w:rsidR="00D50D16" w:rsidRPr="00D50D16" w:rsidTr="00D50D16">
        <w:trPr>
          <w:trHeight w:val="358"/>
        </w:trPr>
        <w:tc>
          <w:tcPr>
            <w:tcW w:w="1194" w:type="dxa"/>
          </w:tcPr>
          <w:p w:rsidR="00D50D16" w:rsidRPr="00D50D16" w:rsidRDefault="00D50D16" w:rsidP="00D50D16">
            <w:pPr>
              <w:jc w:val="center"/>
              <w:rPr>
                <w:rFonts w:ascii="Helvetica" w:hAnsi="Helvetica" w:cs="Helvetica"/>
                <w:i/>
              </w:rPr>
            </w:pPr>
            <w:r w:rsidRPr="00D50D16">
              <w:rPr>
                <w:rFonts w:ascii="Helvetica" w:hAnsi="Helvetica" w:cs="Helvetica"/>
                <w:b/>
              </w:rPr>
              <w:t>PARTIDA</w:t>
            </w:r>
          </w:p>
        </w:tc>
        <w:tc>
          <w:tcPr>
            <w:tcW w:w="1365" w:type="dxa"/>
          </w:tcPr>
          <w:p w:rsidR="00D50D16" w:rsidRPr="00D50D16" w:rsidRDefault="00D50D16" w:rsidP="00D50D16">
            <w:pPr>
              <w:jc w:val="center"/>
              <w:rPr>
                <w:rFonts w:ascii="Helvetica" w:hAnsi="Helvetica" w:cs="Helvetica"/>
                <w:i/>
              </w:rPr>
            </w:pPr>
            <w:r w:rsidRPr="00D50D16">
              <w:rPr>
                <w:rFonts w:ascii="Helvetica" w:hAnsi="Helvetica" w:cs="Helvetica"/>
                <w:b/>
              </w:rPr>
              <w:t>CANTIDAD</w:t>
            </w:r>
          </w:p>
        </w:tc>
        <w:tc>
          <w:tcPr>
            <w:tcW w:w="2539" w:type="dxa"/>
          </w:tcPr>
          <w:p w:rsidR="00D50D16" w:rsidRPr="00D50D16" w:rsidRDefault="00D50D16" w:rsidP="00D50D16">
            <w:pPr>
              <w:jc w:val="center"/>
              <w:rPr>
                <w:rFonts w:ascii="Helvetica" w:hAnsi="Helvetica" w:cs="Helvetica"/>
                <w:b/>
                <w:i/>
              </w:rPr>
            </w:pPr>
            <w:r w:rsidRPr="00D50D16">
              <w:rPr>
                <w:rFonts w:ascii="Helvetica" w:hAnsi="Helvetica" w:cs="Helvetica"/>
                <w:b/>
              </w:rPr>
              <w:t>UNIDAD</w:t>
            </w:r>
          </w:p>
        </w:tc>
        <w:tc>
          <w:tcPr>
            <w:tcW w:w="4253" w:type="dxa"/>
          </w:tcPr>
          <w:p w:rsidR="00D50D16" w:rsidRPr="00D50D16" w:rsidRDefault="00D50D16" w:rsidP="00D50D16">
            <w:pPr>
              <w:jc w:val="center"/>
              <w:rPr>
                <w:rFonts w:ascii="Helvetica" w:hAnsi="Helvetica" w:cs="Helvetica"/>
              </w:rPr>
            </w:pPr>
            <w:r w:rsidRPr="00D50D16">
              <w:rPr>
                <w:rFonts w:ascii="Helvetica" w:hAnsi="Helvetica" w:cs="Helvetica"/>
                <w:b/>
              </w:rPr>
              <w:t xml:space="preserve">ESPECIFICACIONES </w:t>
            </w:r>
          </w:p>
        </w:tc>
      </w:tr>
      <w:tr w:rsidR="00D50D16" w:rsidRPr="00D50D16" w:rsidTr="00D50D16">
        <w:trPr>
          <w:trHeight w:val="566"/>
        </w:trPr>
        <w:tc>
          <w:tcPr>
            <w:tcW w:w="1194" w:type="dxa"/>
            <w:vMerge w:val="restart"/>
            <w:vAlign w:val="center"/>
          </w:tcPr>
          <w:p w:rsidR="00D50D16" w:rsidRPr="00D50D16" w:rsidRDefault="00D50D16" w:rsidP="00D50D16">
            <w:pPr>
              <w:jc w:val="center"/>
              <w:rPr>
                <w:rFonts w:ascii="Helvetica" w:hAnsi="Helvetica" w:cs="Helvetica"/>
                <w:sz w:val="20"/>
                <w:szCs w:val="20"/>
              </w:rPr>
            </w:pPr>
            <w:r w:rsidRPr="00D50D16">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jc w:val="center"/>
              <w:rPr>
                <w:rFonts w:ascii="Helvetica" w:hAnsi="Helvetica"/>
                <w:color w:val="000000"/>
                <w:sz w:val="20"/>
                <w:szCs w:val="20"/>
              </w:rPr>
            </w:pPr>
            <w:r w:rsidRPr="00D50D16">
              <w:rPr>
                <w:rFonts w:ascii="Helvetica" w:hAnsi="Helvetica"/>
                <w:color w:val="000000"/>
                <w:sz w:val="20"/>
                <w:szCs w:val="20"/>
              </w:rPr>
              <w:t>80,000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jc w:val="center"/>
              <w:rPr>
                <w:rFonts w:ascii="Helvetica" w:hAnsi="Helvetica"/>
                <w:color w:val="000000"/>
                <w:sz w:val="20"/>
                <w:szCs w:val="20"/>
              </w:rPr>
            </w:pPr>
            <w:r w:rsidRPr="00D50D16">
              <w:rPr>
                <w:rFonts w:ascii="Helvetica" w:hAnsi="Helvetica"/>
                <w:color w:val="000000"/>
                <w:sz w:val="20"/>
                <w:szCs w:val="20"/>
              </w:rPr>
              <w:t>CONTRATOS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rPr>
                <w:rFonts w:ascii="Helvetica" w:hAnsi="Helvetica"/>
                <w:color w:val="000000"/>
                <w:sz w:val="20"/>
                <w:szCs w:val="20"/>
              </w:rPr>
            </w:pPr>
            <w:r w:rsidRPr="00D50D16">
              <w:rPr>
                <w:rFonts w:ascii="Helvetica" w:hAnsi="Helvetica"/>
                <w:color w:val="000000"/>
                <w:sz w:val="20"/>
                <w:szCs w:val="20"/>
              </w:rPr>
              <w:t>MIGRACIÓN Y LIMPIEZA DE LA BASE DE DATOS</w:t>
            </w:r>
          </w:p>
        </w:tc>
      </w:tr>
      <w:tr w:rsidR="00D50D16" w:rsidRPr="00D50D16" w:rsidTr="00D50D16">
        <w:trPr>
          <w:trHeight w:val="566"/>
        </w:trPr>
        <w:tc>
          <w:tcPr>
            <w:tcW w:w="1194" w:type="dxa"/>
            <w:vMerge/>
            <w:vAlign w:val="center"/>
          </w:tcPr>
          <w:p w:rsidR="00D50D16" w:rsidRPr="00D50D16" w:rsidRDefault="00D50D16" w:rsidP="00D50D16">
            <w:pPr>
              <w:jc w:val="center"/>
              <w:rPr>
                <w:rFonts w:ascii="Helvetica" w:hAnsi="Helvetica" w:cs="Helvetica"/>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jc w:val="center"/>
              <w:rPr>
                <w:rFonts w:ascii="Helvetica" w:hAnsi="Helvetica"/>
                <w:color w:val="000000"/>
                <w:sz w:val="20"/>
                <w:szCs w:val="20"/>
              </w:rPr>
            </w:pPr>
            <w:r w:rsidRPr="00D50D16">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jc w:val="center"/>
              <w:rPr>
                <w:rFonts w:ascii="Helvetica" w:hAnsi="Helvetica"/>
                <w:color w:val="000000"/>
                <w:sz w:val="20"/>
                <w:szCs w:val="20"/>
              </w:rPr>
            </w:pPr>
            <w:r w:rsidRPr="00D50D16">
              <w:rPr>
                <w:rFonts w:ascii="Helvetica" w:hAnsi="Helvetica"/>
                <w:color w:val="000000"/>
                <w:sz w:val="20"/>
                <w:szCs w:val="20"/>
              </w:rPr>
              <w:t>SISTEMA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rPr>
                <w:rFonts w:ascii="Helvetica" w:hAnsi="Helvetica"/>
                <w:color w:val="000000"/>
                <w:sz w:val="20"/>
                <w:szCs w:val="20"/>
              </w:rPr>
            </w:pPr>
            <w:r w:rsidRPr="00D50D16">
              <w:rPr>
                <w:rFonts w:ascii="Helvetica" w:hAnsi="Helvetica"/>
                <w:color w:val="000000"/>
                <w:sz w:val="20"/>
                <w:szCs w:val="20"/>
              </w:rPr>
              <w:t xml:space="preserve">VINCULACIÓN DE SISTEMAS: </w:t>
            </w:r>
            <w:bookmarkStart w:id="23" w:name="_Hlk141097373"/>
            <w:r w:rsidRPr="00D50D16">
              <w:rPr>
                <w:rFonts w:ascii="Helvetica" w:hAnsi="Helvetica"/>
                <w:color w:val="000000"/>
                <w:sz w:val="20"/>
                <w:szCs w:val="20"/>
              </w:rPr>
              <w:t>CATASTRO SEAPAL – CATASTRO PREDIAL – PADRON Y LICENCIAS – DESARROLLO URBANO</w:t>
            </w:r>
            <w:bookmarkEnd w:id="23"/>
          </w:p>
        </w:tc>
      </w:tr>
      <w:tr w:rsidR="00D50D16" w:rsidRPr="00D50D16" w:rsidTr="00D50D16">
        <w:trPr>
          <w:trHeight w:val="566"/>
        </w:trPr>
        <w:tc>
          <w:tcPr>
            <w:tcW w:w="1194" w:type="dxa"/>
            <w:vMerge/>
            <w:vAlign w:val="center"/>
          </w:tcPr>
          <w:p w:rsidR="00D50D16" w:rsidRPr="00D50D16" w:rsidRDefault="00D50D16" w:rsidP="00D50D16">
            <w:pPr>
              <w:jc w:val="center"/>
              <w:rPr>
                <w:rFonts w:ascii="Helvetica" w:hAnsi="Helvetica" w:cs="Helvetica"/>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jc w:val="center"/>
              <w:rPr>
                <w:rFonts w:ascii="Helvetica" w:hAnsi="Helvetica"/>
                <w:color w:val="000000"/>
                <w:sz w:val="20"/>
                <w:szCs w:val="20"/>
              </w:rPr>
            </w:pPr>
            <w:r w:rsidRPr="00D50D16">
              <w:rPr>
                <w:rFonts w:ascii="Helvetica" w:hAnsi="Helvetica"/>
                <w:color w:val="000000"/>
                <w:sz w:val="20"/>
                <w:szCs w:val="20"/>
              </w:rPr>
              <w:t>80,000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jc w:val="center"/>
              <w:rPr>
                <w:rFonts w:ascii="Helvetica" w:hAnsi="Helvetica"/>
                <w:color w:val="000000"/>
                <w:sz w:val="20"/>
                <w:szCs w:val="20"/>
              </w:rPr>
            </w:pPr>
            <w:r w:rsidRPr="00D50D16">
              <w:rPr>
                <w:rFonts w:ascii="Helvetica" w:hAnsi="Helvetica"/>
                <w:color w:val="000000"/>
                <w:sz w:val="20"/>
                <w:szCs w:val="20"/>
              </w:rPr>
              <w:t>CONTRATOS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50D16" w:rsidRPr="00D50D16" w:rsidRDefault="00D50D16" w:rsidP="00D50D16">
            <w:pPr>
              <w:rPr>
                <w:rFonts w:ascii="Helvetica" w:hAnsi="Helvetica"/>
                <w:color w:val="000000"/>
                <w:sz w:val="20"/>
                <w:szCs w:val="20"/>
              </w:rPr>
            </w:pPr>
            <w:r w:rsidRPr="00D50D16">
              <w:rPr>
                <w:rFonts w:ascii="Helvetica" w:hAnsi="Helvetica"/>
                <w:color w:val="000000"/>
                <w:sz w:val="20"/>
                <w:szCs w:val="20"/>
              </w:rPr>
              <w:t>VINCULACIÓN DE LAS BASES DE DATOS: CATASTRO SEAPAL – CATASTRO PREDIAL</w:t>
            </w:r>
          </w:p>
        </w:tc>
      </w:tr>
    </w:tbl>
    <w:p w:rsidR="00D50D16" w:rsidRPr="00D50D16" w:rsidRDefault="00D50D16" w:rsidP="00D50D16">
      <w:pPr>
        <w:spacing w:after="0" w:line="240" w:lineRule="auto"/>
        <w:rPr>
          <w:rFonts w:ascii="Helvetica" w:hAnsi="Helvetica" w:cs="Helvetica"/>
          <w:noProof/>
          <w:lang w:eastAsia="es-MX"/>
        </w:rPr>
      </w:pPr>
    </w:p>
    <w:p w:rsidR="00D50D16" w:rsidRPr="00D50D16" w:rsidRDefault="00D50D16" w:rsidP="00D50D16">
      <w:pPr>
        <w:spacing w:after="0" w:line="240" w:lineRule="auto"/>
        <w:jc w:val="center"/>
        <w:rPr>
          <w:rFonts w:ascii="Helvetica" w:hAnsi="Helvetica" w:cs="Helvetica"/>
          <w:noProof/>
          <w:lang w:eastAsia="es-MX"/>
        </w:rPr>
      </w:pPr>
    </w:p>
    <w:p w:rsidR="00D50D16" w:rsidRPr="00D50D16" w:rsidRDefault="00D50D16" w:rsidP="00D50D16">
      <w:pPr>
        <w:spacing w:after="0" w:line="240" w:lineRule="auto"/>
        <w:jc w:val="center"/>
        <w:rPr>
          <w:rFonts w:ascii="Helvetica" w:hAnsi="Helvetica" w:cs="Helvetica"/>
          <w:noProof/>
          <w:sz w:val="24"/>
          <w:szCs w:val="24"/>
          <w:lang w:eastAsia="es-MX"/>
        </w:rPr>
      </w:pPr>
      <w:r w:rsidRPr="00D50D16">
        <w:rPr>
          <w:rFonts w:ascii="Helvetica" w:hAnsi="Helvetica" w:cs="Helvetica"/>
          <w:noProof/>
          <w:sz w:val="24"/>
          <w:szCs w:val="24"/>
          <w:lang w:eastAsia="es-MX"/>
        </w:rPr>
        <w:t>ESPECIFICACIONES</w:t>
      </w:r>
    </w:p>
    <w:p w:rsidR="00D50D16" w:rsidRPr="00D50D16" w:rsidRDefault="00D50D16" w:rsidP="00D50D16">
      <w:pPr>
        <w:spacing w:after="0" w:line="240" w:lineRule="auto"/>
        <w:jc w:val="center"/>
        <w:rPr>
          <w:rFonts w:ascii="Helvetica" w:hAnsi="Helvetica" w:cs="Helvetica"/>
          <w:noProof/>
          <w:lang w:eastAsia="es-MX"/>
        </w:rPr>
      </w:pPr>
    </w:p>
    <w:p w:rsidR="00D50D16" w:rsidRPr="00D50D16" w:rsidRDefault="00D50D16" w:rsidP="00D50D16">
      <w:pPr>
        <w:spacing w:after="120" w:line="276" w:lineRule="auto"/>
        <w:rPr>
          <w:rFonts w:ascii="Helvetica" w:hAnsi="Helvetica" w:cs="Helvetica"/>
          <w:b/>
          <w:sz w:val="24"/>
          <w:szCs w:val="24"/>
        </w:rPr>
      </w:pPr>
      <w:r w:rsidRPr="00D50D16">
        <w:rPr>
          <w:rFonts w:ascii="Helvetica" w:hAnsi="Helvetica" w:cs="Helvetica"/>
          <w:b/>
          <w:sz w:val="24"/>
          <w:szCs w:val="24"/>
        </w:rPr>
        <w:t>MIGRACIÓN Y LIMPIEZA DE LA BASE DE DATOS.</w:t>
      </w:r>
    </w:p>
    <w:p w:rsidR="00D50D16" w:rsidRPr="00D50D16" w:rsidRDefault="00D50D16" w:rsidP="00D50D16">
      <w:pPr>
        <w:numPr>
          <w:ilvl w:val="0"/>
          <w:numId w:val="36"/>
        </w:numPr>
        <w:spacing w:after="120" w:line="276" w:lineRule="auto"/>
        <w:contextualSpacing/>
        <w:jc w:val="both"/>
        <w:rPr>
          <w:rFonts w:ascii="Helvetica" w:hAnsi="Helvetica" w:cs="Helvetica"/>
          <w:b/>
          <w:sz w:val="24"/>
          <w:szCs w:val="24"/>
        </w:rPr>
      </w:pPr>
      <w:r w:rsidRPr="00D50D16">
        <w:rPr>
          <w:rFonts w:ascii="Helvetica" w:hAnsi="Helvetica" w:cs="Helvetica"/>
          <w:bCs/>
          <w:sz w:val="24"/>
          <w:szCs w:val="24"/>
        </w:rPr>
        <w:t>OBTENCIÓN DE RESPALDOS DE LA BASE DE DATOS DE CONTRATOS ACTUAL</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 xml:space="preserve">SEAPAL proporcionará el </w:t>
      </w:r>
      <w:r w:rsidR="007566DA" w:rsidRPr="00D50D16">
        <w:rPr>
          <w:rFonts w:ascii="Helvetica" w:hAnsi="Helvetica" w:cs="Helvetica"/>
          <w:bCs/>
          <w:sz w:val="24"/>
          <w:szCs w:val="24"/>
        </w:rPr>
        <w:t>último</w:t>
      </w:r>
      <w:r w:rsidRPr="00D50D16">
        <w:rPr>
          <w:rFonts w:ascii="Helvetica" w:hAnsi="Helvetica" w:cs="Helvetica"/>
          <w:bCs/>
          <w:sz w:val="24"/>
          <w:szCs w:val="24"/>
        </w:rPr>
        <w:t xml:space="preserve"> respaldo de la Base de Datos de Contratos, al Licitante ganador, a fin de llevar a cabo los trabajos de análisis y adecuación de la estructura e información de la misma. </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ANALISIS DE LA ESTRUCTURA DE LA BASE DE DATOS DE CONTRATOS ACTUAL</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 xml:space="preserve">La Licitante deberá llevar a cabo las acciones necesarias de </w:t>
      </w:r>
      <w:r w:rsidRPr="00D50D16">
        <w:rPr>
          <w:rFonts w:ascii="Arial" w:eastAsia="Calibri" w:hAnsi="Arial" w:cs="Arial"/>
          <w:sz w:val="24"/>
          <w:szCs w:val="24"/>
          <w:lang w:val="es-ES_tradnl"/>
        </w:rPr>
        <w:t xml:space="preserve">análisis de la estructura de la base de datos a fin de determinar </w:t>
      </w:r>
      <w:r w:rsidR="007566DA" w:rsidRPr="00D50D16">
        <w:rPr>
          <w:rFonts w:ascii="Arial" w:eastAsia="Calibri" w:hAnsi="Arial" w:cs="Arial"/>
          <w:sz w:val="24"/>
          <w:szCs w:val="24"/>
          <w:lang w:val="es-ES_tradnl"/>
        </w:rPr>
        <w:t>qué</w:t>
      </w:r>
      <w:r w:rsidRPr="00D50D16">
        <w:rPr>
          <w:rFonts w:ascii="Arial" w:eastAsia="Calibri" w:hAnsi="Arial" w:cs="Arial"/>
          <w:sz w:val="24"/>
          <w:szCs w:val="24"/>
          <w:lang w:val="es-ES_tradnl"/>
        </w:rPr>
        <w:t xml:space="preserve"> acciones se deben de realizar para su adecuación y llevarlas a cabo para su correcta migración</w:t>
      </w:r>
      <w:r w:rsidRPr="00D50D16">
        <w:rPr>
          <w:rFonts w:ascii="Helvetica" w:hAnsi="Helvetica" w:cs="Helvetica"/>
          <w:bCs/>
          <w:sz w:val="24"/>
          <w:szCs w:val="24"/>
        </w:rPr>
        <w:t>.</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ADECUACIONES A LA BASE DE DATOS DE CONTRATOS ACTUAL</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 xml:space="preserve">La Licitante deberá llevar </w:t>
      </w:r>
      <w:r w:rsidRPr="00D50D16">
        <w:rPr>
          <w:rFonts w:ascii="Arial" w:eastAsia="Calibri" w:hAnsi="Arial" w:cs="Arial"/>
          <w:sz w:val="24"/>
          <w:szCs w:val="24"/>
          <w:lang w:val="es-ES_tradnl"/>
        </w:rPr>
        <w:t>a cabo las acciones correspondientes de adecuación a las consultas necesarias, a fin de migrar la información contenida en la Base de Datos de Contratos, de su estado actual al propuesto para su correcta migración</w:t>
      </w:r>
      <w:r w:rsidRPr="00D50D16">
        <w:rPr>
          <w:rFonts w:ascii="Helvetica" w:hAnsi="Helvetica" w:cs="Helvetica"/>
          <w:bCs/>
          <w:sz w:val="24"/>
          <w:szCs w:val="24"/>
        </w:rPr>
        <w:t>.</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MIGRACIÓN DE LA BASE DE DATOS DE CONTRATOS ACTUAL</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SEAPAL entregará a la Licitante ganadora un nuevo respaldo de la Base de Datos de Contratos, a fin de contar con la información más actualizada posible, para su correcta migración.</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La Licitante llevará a cabo la aplicación de consultas y funciones de migración automática, generadas en las etapas de análisis y adecuación de la Base de Datos de Contratos, para migrar la información a una nueva estructura de Base de Datos.</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bookmarkStart w:id="24" w:name="_Hlk135659653"/>
      <w:r w:rsidRPr="00D50D16">
        <w:rPr>
          <w:rFonts w:ascii="Helvetica" w:hAnsi="Helvetica" w:cs="Helvetica"/>
          <w:bCs/>
          <w:sz w:val="24"/>
          <w:szCs w:val="24"/>
        </w:rPr>
        <w:lastRenderedPageBreak/>
        <w:t xml:space="preserve">La nueva Base de Datos deberá ser migrada a </w:t>
      </w:r>
      <w:proofErr w:type="spellStart"/>
      <w:r w:rsidRPr="00D50D16">
        <w:rPr>
          <w:rFonts w:ascii="Helvetica" w:hAnsi="Helvetica" w:cs="Helvetica"/>
          <w:bCs/>
          <w:sz w:val="24"/>
          <w:szCs w:val="24"/>
        </w:rPr>
        <w:t>postgres</w:t>
      </w:r>
      <w:proofErr w:type="spellEnd"/>
      <w:r w:rsidRPr="00D50D16">
        <w:rPr>
          <w:rFonts w:ascii="Helvetica" w:hAnsi="Helvetica" w:cs="Helvetica"/>
          <w:bCs/>
          <w:sz w:val="24"/>
          <w:szCs w:val="24"/>
        </w:rPr>
        <w:t xml:space="preserve"> de código abierto con extensión para datos espaciales </w:t>
      </w:r>
      <w:proofErr w:type="spellStart"/>
      <w:r w:rsidRPr="00D50D16">
        <w:rPr>
          <w:rFonts w:ascii="Helvetica" w:hAnsi="Helvetica" w:cs="Helvetica"/>
          <w:bCs/>
          <w:sz w:val="24"/>
          <w:szCs w:val="24"/>
        </w:rPr>
        <w:t>postgis</w:t>
      </w:r>
      <w:proofErr w:type="spellEnd"/>
      <w:r w:rsidRPr="00D50D16">
        <w:rPr>
          <w:rFonts w:ascii="Helvetica" w:hAnsi="Helvetica" w:cs="Helvetica"/>
          <w:bCs/>
          <w:sz w:val="24"/>
          <w:szCs w:val="24"/>
        </w:rPr>
        <w:t xml:space="preserve"> open </w:t>
      </w:r>
      <w:proofErr w:type="spellStart"/>
      <w:r w:rsidRPr="00D50D16">
        <w:rPr>
          <w:rFonts w:ascii="Helvetica" w:hAnsi="Helvetica" w:cs="Helvetica"/>
          <w:bCs/>
          <w:sz w:val="24"/>
          <w:szCs w:val="24"/>
        </w:rPr>
        <w:t>layers</w:t>
      </w:r>
      <w:bookmarkEnd w:id="24"/>
      <w:proofErr w:type="spellEnd"/>
      <w:r w:rsidRPr="00D50D16">
        <w:rPr>
          <w:rFonts w:ascii="Helvetica" w:hAnsi="Helvetica" w:cs="Helvetica"/>
          <w:bCs/>
          <w:sz w:val="24"/>
          <w:szCs w:val="24"/>
        </w:rPr>
        <w:t>.</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LIMPIEZA DE LA BASE DE DATOS DE CONTRATOS</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Ya con la información de la Base de Datos de Contratos, migrada a una nueva Base de Datos, la Licitante deberá a llevar a cabo las acciones de limpieza de la misma, las cuales son:</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Detección de registros corruptos o imprecisos de la base de datos que contenga información incorrecta, incompleta, mal formateada o duplicada.</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Corrección de registros corruptos o imprecisos de la base de datos que contenga información incorrecta, incompleta, mal formateada o duplicada.</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Eliminación de registros corruptos o imprecisos de la base de datos que contenga información incorrecta, incompleta, mal formateada o duplicada.</w:t>
      </w:r>
    </w:p>
    <w:p w:rsidR="00D50D16" w:rsidRPr="00D50D16" w:rsidRDefault="00D50D16" w:rsidP="00D50D16">
      <w:pPr>
        <w:spacing w:after="120" w:line="276" w:lineRule="auto"/>
        <w:ind w:left="1440"/>
        <w:contextualSpacing/>
        <w:jc w:val="both"/>
        <w:rPr>
          <w:rFonts w:ascii="Helvetica" w:hAnsi="Helvetica" w:cs="Helvetica"/>
          <w:bCs/>
          <w:sz w:val="24"/>
          <w:szCs w:val="24"/>
        </w:rPr>
      </w:pPr>
    </w:p>
    <w:p w:rsidR="00D50D16" w:rsidRPr="00D50D16" w:rsidRDefault="00D50D16" w:rsidP="00D50D16">
      <w:pPr>
        <w:spacing w:after="120" w:line="276" w:lineRule="auto"/>
        <w:rPr>
          <w:rFonts w:ascii="Helvetica" w:hAnsi="Helvetica" w:cs="Helvetica"/>
          <w:b/>
          <w:sz w:val="24"/>
          <w:szCs w:val="24"/>
        </w:rPr>
      </w:pPr>
      <w:r w:rsidRPr="00D50D16">
        <w:rPr>
          <w:rFonts w:ascii="Helvetica" w:hAnsi="Helvetica" w:cs="Helvetica"/>
          <w:b/>
          <w:sz w:val="24"/>
          <w:szCs w:val="24"/>
        </w:rPr>
        <w:t>VINCULACIÓN DE SISTEMAS: CATASTRO SEAPAL – CATASTRO PREDIAL – PADRON Y LICENCIAS – DESARROLLO URBANO.</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ANÁLISIS DE LOS SISTEMAS ACTUALES DE CATASTRO SEAPAL, CATASTRO PREDIAL, PADRÓN Y LICENCIAS Y DESARROLLO URBANO.</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La licitante deberá llevar a cabo un análisis de los sistemas que operan actualmente en el SEAPAL, los cuales se enlistan a continuación:</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SISTEMA COMERCIAL VITAL.</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SADMUN.</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SISTEMA DE LABORATORIO.</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SISTEMA DE GESTION DOCUMENTAL.</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SISTEMA DE CATASTRO PREDIAL.</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SISTEMA DE PADRÓN Y LICENCIAS.</w:t>
      </w:r>
    </w:p>
    <w:p w:rsidR="00D50D16" w:rsidRPr="00D50D16" w:rsidRDefault="00D50D16" w:rsidP="00D50D16">
      <w:pPr>
        <w:numPr>
          <w:ilvl w:val="2"/>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SISTEMA DE DESARROLLO URBANO.</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PROPUESTA DE MEJORA A TRAVÉS DE LA VINCULACIÓN DE LOS SISTEMAS DE CATASTRO SEAPAL – CATASTRO PREDIAL – PADRON Y LICENCIAS – DESARROLLO URBANO.</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La licitante deberá presentar un resumen del análisis y una propuesta de mejora a la Dirección, a fin de aplicar estrategias de optimización de los recursos informáticos con que se cuentas, así como una posible actualización de software.</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IMPLEMENTACIÓN DE LAS SOLUCIONES PROPUESTAS PARA LLEVAR A CABO LA VINCULACIÓN DE LOS SISTEMAS DE CATASTRO SEAPAL – CATASTRO PREDIAL – PADRON Y LICENCIAS – DESARROLLO URBANO.</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lastRenderedPageBreak/>
        <w:t>La Licitante deberá llevar a cabo las acciones informáticas y de desarrollo de software necesarias, para contar con sistemas vinculables al Catastro Predial, Padrón y Licencias y Desarrollo Urbano Municipales.</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Las acciones serán previamente presentadas por la Licitante a la Dirección para su aprobación.</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bookmarkStart w:id="25" w:name="_Hlk135660083"/>
      <w:r w:rsidRPr="00D50D16">
        <w:rPr>
          <w:rFonts w:ascii="Helvetica" w:hAnsi="Helvetica" w:cs="Helvetica"/>
          <w:bCs/>
          <w:sz w:val="24"/>
          <w:szCs w:val="24"/>
        </w:rPr>
        <w:t xml:space="preserve">La solución deberá resolver la Gestión de los contratos de agua y su interacción con los sistemas de Catastro Predial, Padrón y Licencias y Desarrollo Urbano. </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El sistema de vinculación deberá estar desarrollado en plataforma web, libre de licenciamiento.</w:t>
      </w:r>
      <w:bookmarkEnd w:id="25"/>
    </w:p>
    <w:p w:rsidR="00D50D16" w:rsidRPr="00D50D16" w:rsidRDefault="00D50D16" w:rsidP="00D50D16">
      <w:pPr>
        <w:spacing w:after="120" w:line="276" w:lineRule="auto"/>
        <w:jc w:val="both"/>
        <w:rPr>
          <w:rFonts w:ascii="Helvetica" w:hAnsi="Helvetica" w:cs="Helvetica"/>
          <w:bCs/>
          <w:sz w:val="24"/>
          <w:szCs w:val="24"/>
        </w:rPr>
      </w:pPr>
    </w:p>
    <w:p w:rsidR="00D50D16" w:rsidRPr="00D50D16" w:rsidRDefault="00D50D16" w:rsidP="00D50D16">
      <w:pPr>
        <w:spacing w:after="120" w:line="276" w:lineRule="auto"/>
        <w:rPr>
          <w:rFonts w:ascii="Helvetica" w:hAnsi="Helvetica" w:cs="Helvetica"/>
          <w:b/>
          <w:sz w:val="24"/>
          <w:szCs w:val="24"/>
        </w:rPr>
      </w:pPr>
      <w:r w:rsidRPr="00D50D16">
        <w:rPr>
          <w:rFonts w:ascii="Helvetica" w:hAnsi="Helvetica" w:cs="Helvetica"/>
          <w:b/>
          <w:sz w:val="24"/>
          <w:szCs w:val="24"/>
        </w:rPr>
        <w:t>VINCULACIÓN DE 80,000 REGISTROS DE LAS BASES DE DATOS: CATASTRO SEAPAL – CATASTRO PREDIAL.</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 xml:space="preserve">ANÁLISIS DE LAS ESTRUCTURAS E INFORMACIÓN CONTENIDA EN LAS BASES DE DATOS DE CATASTRO SEAPAL Y CATASTRO PREDIAL. </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SEAPAL entregará los respaldos de las Bases de Datos de Catastro SEAPAL y Catastro Predial, para que la Licitante lleve a cabo el análisis de que campos pueden ser óptimos para su vinculación.</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ADECUACIÓN DE LAS ESTRUCTURAS E INFORMACIÓN CONTENIDA EN LAS BASES DE DATOS DE CATASTRO SEAPAL Y CATASTRO PREDIAL.</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La licitante llevará a cabo la adecuación de la información contenida en ambas bases de datos, a fin de que la misma sea compatible para su vinculación.</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VINCULACIÓN DE LAS BASES DE DATOS DE CATASTRO SEAPAL Y CATASTRO PREDIAL.</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La Licitante deberá llevar a cabo la vinculación de la información de las Bases de Datos de Catastro SEAPAL y Catastro Predial, mediante los procesos que la misma Licitante proponga y la Dirección se SEAPAL autorice.</w:t>
      </w:r>
    </w:p>
    <w:p w:rsidR="00D50D16" w:rsidRPr="00D50D16" w:rsidRDefault="00D50D16" w:rsidP="00D50D16">
      <w:pPr>
        <w:numPr>
          <w:ilvl w:val="0"/>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VINCULACIÓN DE LA INFORMACIÓN CARTOGRAFICA DE CATASTRO SEAPAL Y CATASTRO PREDIAL.</w:t>
      </w:r>
    </w:p>
    <w:p w:rsidR="00D50D16" w:rsidRPr="00D50D16" w:rsidRDefault="00D50D16" w:rsidP="00D50D16">
      <w:pPr>
        <w:numPr>
          <w:ilvl w:val="1"/>
          <w:numId w:val="36"/>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Una vez con la información de las Bases de Datos del Catastro SEAPAL y Catastro Predial vinculadas, la Licitante procederá a llevar a cabo la vinculación de la información Cartográfica de las mismas dependencias de manera automática.</w:t>
      </w:r>
    </w:p>
    <w:p w:rsidR="00D50D16" w:rsidRPr="00D50D16" w:rsidRDefault="00D50D16" w:rsidP="00D50D16">
      <w:pPr>
        <w:spacing w:after="120" w:line="276" w:lineRule="auto"/>
        <w:jc w:val="both"/>
        <w:rPr>
          <w:rFonts w:ascii="Helvetica" w:hAnsi="Helvetica" w:cs="Helvetica"/>
          <w:bCs/>
          <w:sz w:val="24"/>
          <w:szCs w:val="24"/>
        </w:rPr>
      </w:pPr>
    </w:p>
    <w:p w:rsidR="00D50D16" w:rsidRPr="00D50D16" w:rsidRDefault="00D50D16" w:rsidP="00D50D16">
      <w:pPr>
        <w:spacing w:after="120" w:line="276" w:lineRule="auto"/>
        <w:jc w:val="both"/>
        <w:rPr>
          <w:rFonts w:ascii="Helvetica" w:hAnsi="Helvetica" w:cs="Helvetica"/>
          <w:bCs/>
          <w:sz w:val="24"/>
          <w:szCs w:val="24"/>
        </w:rPr>
      </w:pPr>
      <w:r w:rsidRPr="00D50D16">
        <w:rPr>
          <w:rFonts w:ascii="Helvetica" w:hAnsi="Helvetica" w:cs="Helvetica"/>
          <w:bCs/>
          <w:sz w:val="24"/>
          <w:szCs w:val="24"/>
        </w:rPr>
        <w:t>Los trabajos antes descritos deberán llevarse a cabo en un plazo no mayor a 5 meses a partir de la firma del contrato.</w:t>
      </w:r>
    </w:p>
    <w:p w:rsidR="00D50D16" w:rsidRPr="00D50D16" w:rsidRDefault="00D50D16" w:rsidP="00D50D16">
      <w:pPr>
        <w:spacing w:after="120" w:line="276" w:lineRule="auto"/>
        <w:jc w:val="both"/>
        <w:rPr>
          <w:rFonts w:ascii="Helvetica" w:hAnsi="Helvetica" w:cs="Helvetica"/>
          <w:bCs/>
          <w:sz w:val="24"/>
          <w:szCs w:val="24"/>
        </w:rPr>
      </w:pPr>
      <w:r w:rsidRPr="00D50D16">
        <w:rPr>
          <w:rFonts w:ascii="Helvetica" w:hAnsi="Helvetica" w:cs="Helvetica"/>
          <w:bCs/>
          <w:sz w:val="24"/>
          <w:szCs w:val="24"/>
        </w:rPr>
        <w:lastRenderedPageBreak/>
        <w:t>Para tenerse por concluido satisfactoriamente los trabajos contratados, la licitante deberá entregar los siguientes:</w:t>
      </w:r>
    </w:p>
    <w:p w:rsidR="00D50D16" w:rsidRPr="00D50D16" w:rsidRDefault="00D50D16" w:rsidP="00D50D16">
      <w:pPr>
        <w:spacing w:after="120" w:line="276" w:lineRule="auto"/>
        <w:jc w:val="center"/>
        <w:rPr>
          <w:rFonts w:ascii="Helvetica" w:hAnsi="Helvetica" w:cs="Helvetica"/>
          <w:b/>
          <w:sz w:val="24"/>
          <w:szCs w:val="24"/>
        </w:rPr>
      </w:pPr>
    </w:p>
    <w:p w:rsidR="00D50D16" w:rsidRPr="00D50D16" w:rsidRDefault="00D50D16" w:rsidP="00D50D16">
      <w:pPr>
        <w:spacing w:after="120" w:line="276" w:lineRule="auto"/>
        <w:jc w:val="center"/>
        <w:rPr>
          <w:rFonts w:ascii="Helvetica" w:hAnsi="Helvetica" w:cs="Helvetica"/>
          <w:b/>
          <w:sz w:val="24"/>
          <w:szCs w:val="24"/>
        </w:rPr>
      </w:pPr>
      <w:r w:rsidRPr="00D50D16">
        <w:rPr>
          <w:rFonts w:ascii="Helvetica" w:hAnsi="Helvetica" w:cs="Helvetica"/>
          <w:b/>
          <w:sz w:val="24"/>
          <w:szCs w:val="24"/>
        </w:rPr>
        <w:t>ENTREGABLES</w:t>
      </w:r>
    </w:p>
    <w:p w:rsidR="00D50D16" w:rsidRPr="00D50D16" w:rsidRDefault="00D50D16" w:rsidP="00D50D16">
      <w:pPr>
        <w:spacing w:after="120" w:line="276" w:lineRule="auto"/>
        <w:jc w:val="both"/>
        <w:rPr>
          <w:rFonts w:ascii="Helvetica" w:hAnsi="Helvetica" w:cs="Helvetica"/>
          <w:bCs/>
          <w:sz w:val="24"/>
          <w:szCs w:val="24"/>
        </w:rPr>
      </w:pPr>
      <w:r w:rsidRPr="00D50D16">
        <w:rPr>
          <w:rFonts w:ascii="Helvetica" w:hAnsi="Helvetica" w:cs="Helvetica"/>
          <w:bCs/>
          <w:sz w:val="24"/>
          <w:szCs w:val="24"/>
        </w:rPr>
        <w:t>MIGRACIÓN Y LIMPIEZA DE LA BASE DE DATOS DE SEAPAL:</w:t>
      </w:r>
    </w:p>
    <w:p w:rsidR="00D50D16" w:rsidRPr="00D50D16" w:rsidRDefault="00D50D16" w:rsidP="00D50D16">
      <w:pPr>
        <w:numPr>
          <w:ilvl w:val="0"/>
          <w:numId w:val="37"/>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Base de Datos digital, migrada a una nueva estructura de Base de Datos, lista para su vinculación (en formato digital).</w:t>
      </w:r>
    </w:p>
    <w:p w:rsidR="00D50D16" w:rsidRPr="00D50D16" w:rsidRDefault="00D50D16" w:rsidP="00D50D16">
      <w:pPr>
        <w:spacing w:after="120" w:line="276" w:lineRule="auto"/>
        <w:jc w:val="both"/>
        <w:rPr>
          <w:rFonts w:ascii="Helvetica" w:hAnsi="Helvetica" w:cs="Helvetica"/>
          <w:bCs/>
          <w:sz w:val="24"/>
          <w:szCs w:val="24"/>
        </w:rPr>
      </w:pPr>
      <w:r w:rsidRPr="00D50D16">
        <w:rPr>
          <w:rFonts w:ascii="Helvetica" w:hAnsi="Helvetica" w:cs="Helvetica"/>
          <w:bCs/>
          <w:sz w:val="24"/>
          <w:szCs w:val="24"/>
        </w:rPr>
        <w:t>VINCULACIÓN DE SISTEMAS: CATASTRO SEAPAL – CATASTRO PREDIAL – PADRON Y LICENCIAS – DESARROLLO URBANO:</w:t>
      </w:r>
    </w:p>
    <w:p w:rsidR="00D50D16" w:rsidRPr="00D50D16" w:rsidRDefault="00D50D16" w:rsidP="00D50D16">
      <w:pPr>
        <w:numPr>
          <w:ilvl w:val="0"/>
          <w:numId w:val="38"/>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Documento con el resumen del Análisis y Propuestas de mejora necesarias (impreso y en formato digital).</w:t>
      </w:r>
    </w:p>
    <w:p w:rsidR="00D50D16" w:rsidRPr="00D50D16" w:rsidRDefault="00D50D16" w:rsidP="00D50D16">
      <w:pPr>
        <w:numPr>
          <w:ilvl w:val="0"/>
          <w:numId w:val="38"/>
        </w:numPr>
        <w:spacing w:after="120" w:line="276" w:lineRule="auto"/>
        <w:contextualSpacing/>
        <w:jc w:val="both"/>
        <w:rPr>
          <w:rFonts w:ascii="Helvetica" w:hAnsi="Helvetica" w:cs="Helvetica"/>
          <w:bCs/>
          <w:sz w:val="24"/>
          <w:szCs w:val="24"/>
        </w:rPr>
      </w:pPr>
      <w:r w:rsidRPr="00D50D16">
        <w:rPr>
          <w:rFonts w:ascii="Helvetica" w:hAnsi="Helvetica" w:cs="Helvetica"/>
          <w:bCs/>
          <w:sz w:val="24"/>
          <w:szCs w:val="24"/>
        </w:rPr>
        <w:t>Sistema de Catastro SEAPAL, Vinculado con los Sistemas de Catastro Predial, Padrón y Licencias y Desarrollo Urbano.</w:t>
      </w:r>
    </w:p>
    <w:p w:rsidR="00D50D16" w:rsidRPr="00D50D16" w:rsidRDefault="00D50D16" w:rsidP="00D50D16">
      <w:pPr>
        <w:spacing w:after="120" w:line="276" w:lineRule="auto"/>
        <w:jc w:val="both"/>
        <w:rPr>
          <w:rFonts w:ascii="Helvetica" w:hAnsi="Helvetica" w:cs="Helvetica"/>
          <w:bCs/>
          <w:sz w:val="24"/>
          <w:szCs w:val="24"/>
        </w:rPr>
      </w:pPr>
      <w:r w:rsidRPr="00D50D16">
        <w:rPr>
          <w:rFonts w:ascii="Helvetica" w:hAnsi="Helvetica" w:cs="Helvetica"/>
          <w:bCs/>
          <w:sz w:val="24"/>
          <w:szCs w:val="24"/>
        </w:rPr>
        <w:t>VINCULACIÓN DE 80,000 REGISTROS DE LAS BASES DE DATOS: CATASTRO SEAPAL – CATASTRO PREDIAL:</w:t>
      </w:r>
    </w:p>
    <w:p w:rsidR="00D50D16" w:rsidRPr="00D50D16" w:rsidRDefault="00D50D16" w:rsidP="00D50D16">
      <w:pPr>
        <w:numPr>
          <w:ilvl w:val="0"/>
          <w:numId w:val="39"/>
        </w:numPr>
        <w:spacing w:after="0" w:line="240" w:lineRule="auto"/>
        <w:ind w:left="709"/>
        <w:contextualSpacing/>
        <w:rPr>
          <w:rFonts w:ascii="Helvetica" w:hAnsi="Helvetica" w:cs="Helvetica"/>
          <w:bCs/>
          <w:sz w:val="24"/>
          <w:szCs w:val="24"/>
        </w:rPr>
      </w:pPr>
      <w:r w:rsidRPr="00D50D16">
        <w:rPr>
          <w:rFonts w:ascii="Helvetica" w:hAnsi="Helvetica" w:cs="Helvetica"/>
          <w:bCs/>
          <w:sz w:val="24"/>
          <w:szCs w:val="24"/>
        </w:rPr>
        <w:t>Listado de cuentas de Catastro SEAPAL y Catastro Predial Vinculadas (en formato digital).</w:t>
      </w:r>
    </w:p>
    <w:p w:rsidR="00D50D16" w:rsidRPr="00D50D16" w:rsidRDefault="00D50D16" w:rsidP="00D50D16">
      <w:pPr>
        <w:numPr>
          <w:ilvl w:val="0"/>
          <w:numId w:val="39"/>
        </w:numPr>
        <w:spacing w:after="0" w:line="240" w:lineRule="auto"/>
        <w:ind w:left="709"/>
        <w:contextualSpacing/>
        <w:rPr>
          <w:rFonts w:ascii="Helvetica" w:hAnsi="Helvetica" w:cs="Helvetica"/>
          <w:bCs/>
          <w:sz w:val="24"/>
          <w:szCs w:val="24"/>
        </w:rPr>
      </w:pPr>
      <w:r w:rsidRPr="00D50D16">
        <w:rPr>
          <w:rFonts w:ascii="Helvetica" w:hAnsi="Helvetica" w:cs="Helvetica"/>
          <w:bCs/>
          <w:sz w:val="24"/>
          <w:szCs w:val="24"/>
        </w:rPr>
        <w:t>Cartografía digital de Catastro SEAPAL y Catastro Predial Vinculadas (en formato digital).</w:t>
      </w:r>
    </w:p>
    <w:p w:rsidR="00D50D16" w:rsidRPr="00D50D16" w:rsidRDefault="00D50D16" w:rsidP="00D50D16">
      <w:pPr>
        <w:spacing w:after="0" w:line="240" w:lineRule="auto"/>
        <w:ind w:left="720"/>
        <w:contextualSpacing/>
        <w:rPr>
          <w:rFonts w:ascii="Arial" w:hAnsi="Arial" w:cs="Arial"/>
          <w:b/>
          <w:sz w:val="18"/>
          <w:szCs w:val="18"/>
        </w:rPr>
      </w:pPr>
    </w:p>
    <w:p w:rsidR="00D50D16" w:rsidRPr="00D50D16" w:rsidRDefault="00D50D16" w:rsidP="00D50D16">
      <w:pPr>
        <w:spacing w:after="0" w:line="240" w:lineRule="auto"/>
        <w:ind w:left="720"/>
        <w:contextualSpacing/>
        <w:rPr>
          <w:rFonts w:ascii="Arial" w:hAnsi="Arial" w:cs="Arial"/>
          <w:b/>
          <w:sz w:val="18"/>
          <w:szCs w:val="18"/>
        </w:rPr>
      </w:pPr>
    </w:p>
    <w:p w:rsidR="00D50D16" w:rsidRPr="00D50D16" w:rsidRDefault="00D50D16" w:rsidP="00D50D16">
      <w:pPr>
        <w:spacing w:after="0" w:line="240" w:lineRule="auto"/>
        <w:ind w:left="720"/>
        <w:contextualSpacing/>
        <w:rPr>
          <w:rFonts w:ascii="Arial" w:hAnsi="Arial" w:cs="Arial"/>
          <w:b/>
          <w:sz w:val="18"/>
          <w:szCs w:val="18"/>
        </w:rPr>
      </w:pPr>
    </w:p>
    <w:p w:rsidR="00D50D16" w:rsidRPr="00D50D16" w:rsidRDefault="00D50D16" w:rsidP="00D50D16">
      <w:pPr>
        <w:jc w:val="both"/>
        <w:rPr>
          <w:rFonts w:ascii="Helvetica" w:hAnsi="Helvetica" w:cs="Helvetica"/>
          <w:bCs/>
          <w:sz w:val="24"/>
          <w:szCs w:val="24"/>
        </w:rPr>
      </w:pPr>
      <w:r w:rsidRPr="00D50D16">
        <w:rPr>
          <w:rFonts w:ascii="Helvetica" w:hAnsi="Helvetica" w:cs="Helvetica"/>
          <w:bCs/>
          <w:sz w:val="24"/>
          <w:szCs w:val="24"/>
        </w:rPr>
        <w:t>Experiencia requerida para la vinculación de catastros.</w:t>
      </w:r>
    </w:p>
    <w:p w:rsidR="00D50D16" w:rsidRPr="00D50D16" w:rsidRDefault="00D50D16" w:rsidP="00D50D16">
      <w:pPr>
        <w:numPr>
          <w:ilvl w:val="0"/>
          <w:numId w:val="40"/>
        </w:numPr>
        <w:spacing w:after="0" w:line="240" w:lineRule="auto"/>
        <w:contextualSpacing/>
        <w:jc w:val="both"/>
        <w:rPr>
          <w:rFonts w:ascii="Helvetica" w:hAnsi="Helvetica" w:cs="Helvetica"/>
          <w:bCs/>
          <w:sz w:val="24"/>
          <w:szCs w:val="24"/>
        </w:rPr>
      </w:pPr>
      <w:r w:rsidRPr="00D50D16">
        <w:rPr>
          <w:rFonts w:ascii="Helvetica" w:hAnsi="Helvetica" w:cs="Helvetica"/>
          <w:bCs/>
          <w:sz w:val="24"/>
          <w:szCs w:val="24"/>
        </w:rPr>
        <w:t>Experiencia en Catastros de por lo menos 5 años.</w:t>
      </w:r>
    </w:p>
    <w:p w:rsidR="00D50D16" w:rsidRPr="00D50D16" w:rsidRDefault="00D50D16" w:rsidP="00D50D16">
      <w:pPr>
        <w:numPr>
          <w:ilvl w:val="0"/>
          <w:numId w:val="40"/>
        </w:numPr>
        <w:spacing w:after="0" w:line="240" w:lineRule="auto"/>
        <w:contextualSpacing/>
        <w:jc w:val="both"/>
        <w:rPr>
          <w:rFonts w:ascii="Helvetica" w:hAnsi="Helvetica" w:cs="Helvetica"/>
          <w:bCs/>
          <w:sz w:val="24"/>
          <w:szCs w:val="24"/>
        </w:rPr>
      </w:pPr>
      <w:r w:rsidRPr="00D50D16">
        <w:rPr>
          <w:rFonts w:ascii="Helvetica" w:hAnsi="Helvetica" w:cs="Helvetica"/>
          <w:bCs/>
          <w:sz w:val="24"/>
          <w:szCs w:val="24"/>
        </w:rPr>
        <w:t xml:space="preserve">Que cuente con desarrollo de software libre, que reúna las características requeridas por el SEAPAL y que proporcione licencia de uso ad </w:t>
      </w:r>
      <w:proofErr w:type="spellStart"/>
      <w:r w:rsidRPr="00D50D16">
        <w:rPr>
          <w:rFonts w:ascii="Helvetica" w:hAnsi="Helvetica" w:cs="Helvetica"/>
          <w:bCs/>
          <w:sz w:val="24"/>
          <w:szCs w:val="24"/>
        </w:rPr>
        <w:t>perpetuam</w:t>
      </w:r>
      <w:proofErr w:type="spellEnd"/>
      <w:r w:rsidRPr="00D50D16">
        <w:rPr>
          <w:rFonts w:ascii="Helvetica" w:hAnsi="Helvetica" w:cs="Helvetica"/>
          <w:bCs/>
          <w:sz w:val="24"/>
          <w:szCs w:val="24"/>
        </w:rPr>
        <w:t xml:space="preserve"> del sistema a contratar.</w:t>
      </w:r>
    </w:p>
    <w:p w:rsidR="00D50D16" w:rsidRPr="00D50D16" w:rsidRDefault="00D50D16" w:rsidP="00D50D16">
      <w:pPr>
        <w:numPr>
          <w:ilvl w:val="0"/>
          <w:numId w:val="40"/>
        </w:numPr>
        <w:spacing w:after="0" w:line="240" w:lineRule="auto"/>
        <w:contextualSpacing/>
        <w:jc w:val="both"/>
        <w:rPr>
          <w:rFonts w:ascii="Helvetica" w:hAnsi="Helvetica" w:cs="Helvetica"/>
          <w:bCs/>
          <w:sz w:val="24"/>
          <w:szCs w:val="24"/>
        </w:rPr>
      </w:pPr>
      <w:r w:rsidRPr="00D50D16">
        <w:rPr>
          <w:rFonts w:ascii="Helvetica" w:hAnsi="Helvetica" w:cs="Helvetica"/>
          <w:bCs/>
          <w:sz w:val="24"/>
          <w:szCs w:val="24"/>
        </w:rPr>
        <w:t>Que cuente con alguna experiencia dentro del Gobierno Municipal de Puerto Vallarta, Jalisco, en los últimos 5 años.</w:t>
      </w:r>
    </w:p>
    <w:p w:rsidR="00D50D16" w:rsidRPr="00D50D16" w:rsidRDefault="00D50D16" w:rsidP="00D50D16">
      <w:pPr>
        <w:numPr>
          <w:ilvl w:val="0"/>
          <w:numId w:val="40"/>
        </w:numPr>
        <w:spacing w:after="0" w:line="240" w:lineRule="auto"/>
        <w:contextualSpacing/>
        <w:jc w:val="both"/>
        <w:rPr>
          <w:rFonts w:ascii="Helvetica" w:hAnsi="Helvetica" w:cs="Helvetica"/>
          <w:bCs/>
          <w:sz w:val="24"/>
          <w:szCs w:val="24"/>
        </w:rPr>
      </w:pPr>
      <w:r w:rsidRPr="00D50D16">
        <w:rPr>
          <w:rFonts w:ascii="Helvetica" w:hAnsi="Helvetica" w:cs="Helvetica"/>
          <w:bCs/>
          <w:sz w:val="24"/>
          <w:szCs w:val="24"/>
        </w:rPr>
        <w:t>Firmar Acuerdo de confidencialidad SEAPAL y su contraparte de acuerdo a las políticas vigentes en SEAPAL.</w:t>
      </w:r>
    </w:p>
    <w:p w:rsidR="003A7471" w:rsidRPr="008E0CAF" w:rsidRDefault="003A7471" w:rsidP="003A7471">
      <w:pPr>
        <w:rPr>
          <w:rFonts w:ascii="Helvetica" w:hAnsi="Helvetica"/>
        </w:rPr>
      </w:pPr>
    </w:p>
    <w:p w:rsidR="003A7471" w:rsidRDefault="003A7471" w:rsidP="003A7471">
      <w:pPr>
        <w:rPr>
          <w:rFonts w:ascii="Helvetica" w:hAnsi="Helvetica"/>
        </w:rPr>
      </w:pPr>
    </w:p>
    <w:p w:rsidR="003A7471" w:rsidRPr="00CE7843" w:rsidRDefault="003A7471" w:rsidP="003A7471">
      <w:pPr>
        <w:rPr>
          <w:rFonts w:ascii="Helvetica" w:hAnsi="Helvetica"/>
        </w:rPr>
      </w:pPr>
    </w:p>
    <w:p w:rsidR="003A7471" w:rsidRDefault="003A7471" w:rsidP="003A7471">
      <w:pPr>
        <w:ind w:firstLine="708"/>
        <w:rPr>
          <w:rFonts w:ascii="Helvetica" w:hAnsi="Helvetica" w:cs="Helvetica"/>
          <w:b/>
          <w:szCs w:val="20"/>
        </w:rPr>
      </w:pPr>
    </w:p>
    <w:p w:rsidR="003A7471" w:rsidRDefault="003A7471" w:rsidP="003A7471">
      <w:pPr>
        <w:ind w:firstLine="708"/>
        <w:rPr>
          <w:rFonts w:ascii="Helvetica" w:hAnsi="Helvetica" w:cs="Helvetica"/>
          <w:b/>
          <w:szCs w:val="20"/>
        </w:rPr>
      </w:pPr>
    </w:p>
    <w:p w:rsidR="003A7471" w:rsidRDefault="003A7471" w:rsidP="003A7471">
      <w:pPr>
        <w:ind w:firstLine="708"/>
        <w:rPr>
          <w:rFonts w:ascii="Helvetica" w:hAnsi="Helvetica" w:cs="Helvetica"/>
          <w:b/>
          <w:szCs w:val="20"/>
        </w:rPr>
      </w:pPr>
    </w:p>
    <w:p w:rsidR="003A7471" w:rsidRDefault="003A7471" w:rsidP="003A7471">
      <w:pPr>
        <w:ind w:firstLine="708"/>
        <w:rPr>
          <w:rFonts w:ascii="Helvetica" w:hAnsi="Helvetica" w:cs="Helvetica"/>
          <w:b/>
          <w:szCs w:val="20"/>
        </w:rPr>
      </w:pPr>
    </w:p>
    <w:p w:rsidR="003A7471" w:rsidRDefault="003A7471" w:rsidP="003A7471">
      <w:pPr>
        <w:ind w:firstLine="708"/>
        <w:rPr>
          <w:rFonts w:ascii="Helvetica" w:hAnsi="Helvetica" w:cs="Helvetica"/>
          <w:b/>
          <w:szCs w:val="20"/>
        </w:rPr>
      </w:pPr>
    </w:p>
    <w:p w:rsidR="003A7471" w:rsidRDefault="003A7471" w:rsidP="003A7471">
      <w:pPr>
        <w:spacing w:after="0" w:line="240" w:lineRule="auto"/>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ANEXO 4</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“JUNTA ACLARATORIA”</w:t>
      </w: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NOTAS ACLARATORIAS:</w:t>
      </w:r>
    </w:p>
    <w:p w:rsidR="003A7471" w:rsidRPr="000F71C0" w:rsidRDefault="003A7471" w:rsidP="003A7471">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3A7471" w:rsidRPr="000F71C0" w:rsidRDefault="003A7471" w:rsidP="003A7471">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3A7471" w:rsidRPr="000F71C0" w:rsidRDefault="003A7471" w:rsidP="003A7471">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5" w:history="1">
        <w:r w:rsidRPr="000F71C0">
          <w:rPr>
            <w:color w:val="0563C1" w:themeColor="hyperlink"/>
            <w:sz w:val="24"/>
            <w:szCs w:val="24"/>
            <w:u w:val="single"/>
          </w:rPr>
          <w:t xml:space="preserve"> </w:t>
        </w:r>
      </w:hyperlink>
      <w:hyperlink r:id="rId16"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3A7471" w:rsidRPr="000F71C0" w:rsidRDefault="003A7471" w:rsidP="003A7471">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3A7471" w:rsidRPr="000F71C0" w:rsidTr="00D50D16">
        <w:trPr>
          <w:cantSplit/>
        </w:trPr>
        <w:tc>
          <w:tcPr>
            <w:tcW w:w="5000" w:type="pct"/>
          </w:tcPr>
          <w:p w:rsidR="003A7471" w:rsidRPr="000F71C0" w:rsidRDefault="003A7471" w:rsidP="00D50D16">
            <w:pPr>
              <w:spacing w:after="0" w:line="240" w:lineRule="auto"/>
              <w:jc w:val="both"/>
              <w:rPr>
                <w:rFonts w:ascii="Helvetica" w:hAnsi="Helvetica" w:cs="Helvetica"/>
              </w:rPr>
            </w:pPr>
          </w:p>
          <w:p w:rsidR="003A7471" w:rsidRPr="000F71C0" w:rsidRDefault="003A7471" w:rsidP="00D50D16">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3A7471" w:rsidRPr="000F71C0" w:rsidTr="00D50D16">
        <w:trPr>
          <w:cantSplit/>
          <w:trHeight w:val="140"/>
        </w:trPr>
        <w:tc>
          <w:tcPr>
            <w:tcW w:w="5000" w:type="pct"/>
            <w:tcBorders>
              <w:bottom w:val="double" w:sz="4" w:space="0" w:color="auto"/>
            </w:tcBorders>
          </w:tcPr>
          <w:p w:rsidR="003A7471" w:rsidRPr="000F71C0" w:rsidRDefault="003A7471" w:rsidP="00D50D16">
            <w:pPr>
              <w:spacing w:after="0" w:line="240" w:lineRule="auto"/>
              <w:jc w:val="both"/>
              <w:rPr>
                <w:rFonts w:ascii="Helvetica" w:hAnsi="Helvetica" w:cs="Helvetica"/>
              </w:rPr>
            </w:pPr>
          </w:p>
          <w:p w:rsidR="003A7471" w:rsidRPr="000F71C0" w:rsidRDefault="003A7471" w:rsidP="00D50D16">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3A7471" w:rsidRPr="000F71C0" w:rsidRDefault="003A7471" w:rsidP="00D50D16">
            <w:pPr>
              <w:spacing w:after="0" w:line="240" w:lineRule="auto"/>
              <w:rPr>
                <w:rFonts w:ascii="Helvetica" w:hAnsi="Helvetica" w:cs="Helvetica"/>
              </w:rPr>
            </w:pPr>
          </w:p>
        </w:tc>
      </w:tr>
      <w:tr w:rsidR="003A7471" w:rsidRPr="000F71C0" w:rsidTr="00D50D16">
        <w:trPr>
          <w:cantSplit/>
          <w:trHeight w:val="360"/>
        </w:trPr>
        <w:tc>
          <w:tcPr>
            <w:tcW w:w="5000" w:type="pct"/>
            <w:tcBorders>
              <w:top w:val="double" w:sz="4" w:space="0" w:color="auto"/>
              <w:left w:val="double" w:sz="4" w:space="0" w:color="auto"/>
              <w:bottom w:val="sing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360"/>
        </w:trPr>
        <w:tc>
          <w:tcPr>
            <w:tcW w:w="5000" w:type="pct"/>
            <w:tcBorders>
              <w:top w:val="single" w:sz="4" w:space="0" w:color="auto"/>
              <w:left w:val="double" w:sz="4" w:space="0" w:color="auto"/>
              <w:bottom w:val="double" w:sz="4" w:space="0" w:color="auto"/>
              <w:right w:val="double" w:sz="4" w:space="0" w:color="auto"/>
            </w:tcBorders>
          </w:tcPr>
          <w:p w:rsidR="003A7471" w:rsidRPr="000F71C0" w:rsidRDefault="003A7471" w:rsidP="00D50D16">
            <w:pPr>
              <w:spacing w:after="0" w:line="240" w:lineRule="auto"/>
              <w:jc w:val="both"/>
              <w:rPr>
                <w:rFonts w:ascii="Helvetica" w:hAnsi="Helvetica" w:cs="Helvetica"/>
              </w:rPr>
            </w:pPr>
          </w:p>
        </w:tc>
      </w:tr>
    </w:tbl>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r w:rsidRPr="000F71C0">
        <w:rPr>
          <w:rFonts w:ascii="Helvetica" w:hAnsi="Helvetica" w:cs="Helvetica"/>
        </w:rPr>
        <w:t>PROTESTO LO NECESARIO:</w:t>
      </w:r>
    </w:p>
    <w:p w:rsidR="003A7471" w:rsidRPr="000F71C0" w:rsidRDefault="003A7471" w:rsidP="003A7471">
      <w:pPr>
        <w:spacing w:after="0" w:line="240" w:lineRule="auto"/>
        <w:rPr>
          <w:rFonts w:ascii="Helvetica" w:hAnsi="Helvetica" w:cs="Helvetica"/>
        </w:rPr>
      </w:pPr>
      <w:r w:rsidRPr="000F71C0">
        <w:rPr>
          <w:rFonts w:ascii="Helvetica" w:hAnsi="Helvetica" w:cs="Helvetica"/>
        </w:rPr>
        <w:t>LUGAR Y FECHA</w:t>
      </w: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r w:rsidRPr="000F71C0">
        <w:rPr>
          <w:rFonts w:ascii="Helvetica" w:hAnsi="Helvetica" w:cs="Helvetica"/>
        </w:rPr>
        <w:t>_____________________________________</w:t>
      </w:r>
    </w:p>
    <w:p w:rsidR="003A7471" w:rsidRPr="000F71C0" w:rsidRDefault="003A7471" w:rsidP="003A7471">
      <w:pPr>
        <w:spacing w:after="0" w:line="240" w:lineRule="auto"/>
        <w:rPr>
          <w:rFonts w:ascii="Helvetica" w:hAnsi="Helvetica" w:cs="Helvetica"/>
        </w:rPr>
      </w:pPr>
      <w:r w:rsidRPr="000F71C0">
        <w:rPr>
          <w:rFonts w:ascii="Helvetica" w:hAnsi="Helvetica" w:cs="Helvetica"/>
        </w:rPr>
        <w:t xml:space="preserve">Nombre y firma del Representante Legal </w:t>
      </w:r>
    </w:p>
    <w:p w:rsidR="003A7471" w:rsidRPr="000F71C0" w:rsidRDefault="003A7471" w:rsidP="003A7471">
      <w:pPr>
        <w:spacing w:after="0" w:line="240" w:lineRule="auto"/>
        <w:rPr>
          <w:rFonts w:ascii="Helvetica" w:hAnsi="Helvetica" w:cs="Helvetica"/>
        </w:rPr>
      </w:pPr>
      <w:r w:rsidRPr="000F71C0">
        <w:rPr>
          <w:rFonts w:ascii="Helvetica" w:hAnsi="Helvetica" w:cs="Helvetica"/>
        </w:rPr>
        <w:t>Razón social de la empresa</w:t>
      </w: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ANEXO 5</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“FIANZA”</w:t>
      </w:r>
    </w:p>
    <w:p w:rsidR="003A7471" w:rsidRPr="000F71C0" w:rsidRDefault="003A7471" w:rsidP="003A7471">
      <w:pPr>
        <w:spacing w:after="0" w:line="240" w:lineRule="auto"/>
        <w:jc w:val="both"/>
        <w:rPr>
          <w:rFonts w:ascii="Helvetica" w:hAnsi="Helvetica" w:cs="Helvetica"/>
          <w:b/>
          <w:bCs/>
          <w:caps/>
        </w:rPr>
      </w:pPr>
    </w:p>
    <w:p w:rsidR="003A7471" w:rsidRPr="000F71C0" w:rsidRDefault="003A7471" w:rsidP="003A7471">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3A7471" w:rsidRPr="000F71C0" w:rsidRDefault="003A7471" w:rsidP="003A7471">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3A7471" w:rsidRPr="000F71C0" w:rsidRDefault="003A7471" w:rsidP="003A7471">
      <w:pPr>
        <w:spacing w:after="0" w:line="240" w:lineRule="auto"/>
        <w:jc w:val="both"/>
        <w:rPr>
          <w:rFonts w:ascii="Helvetica" w:eastAsia="Times New Roman" w:hAnsi="Helvetica" w:cs="Helvetica"/>
          <w:b/>
          <w:lang w:eastAsia="es-ES"/>
        </w:rPr>
      </w:pPr>
    </w:p>
    <w:p w:rsidR="003A7471" w:rsidRPr="000F71C0" w:rsidRDefault="003A7471" w:rsidP="003A7471">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3A7471" w:rsidRPr="000F71C0" w:rsidRDefault="003A7471" w:rsidP="003A7471">
      <w:pPr>
        <w:spacing w:after="0" w:line="240" w:lineRule="auto"/>
        <w:jc w:val="both"/>
        <w:rPr>
          <w:rFonts w:ascii="Helvetica" w:eastAsia="Times New Roman" w:hAnsi="Helvetica" w:cs="Helvetica"/>
          <w:b/>
          <w:lang w:eastAsia="es-ES"/>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3A7471" w:rsidRPr="000F71C0" w:rsidRDefault="003A7471" w:rsidP="003A7471">
      <w:pPr>
        <w:spacing w:after="0" w:line="240" w:lineRule="auto"/>
        <w:jc w:val="both"/>
        <w:rPr>
          <w:rFonts w:ascii="Helvetica" w:hAnsi="Helvetica" w:cs="Helvetica"/>
          <w:b/>
          <w:iCs/>
        </w:rPr>
      </w:pP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both"/>
        <w:rPr>
          <w:rFonts w:ascii="Helvetica" w:hAnsi="Helvetica" w:cs="Helvetica"/>
          <w:b/>
          <w:bCs/>
          <w:caps/>
        </w:rPr>
      </w:pPr>
      <w:r w:rsidRPr="000F71C0">
        <w:rPr>
          <w:rFonts w:ascii="Helvetica" w:hAnsi="Helvetica" w:cs="Helvetica"/>
          <w:b/>
          <w:bCs/>
          <w:caps/>
        </w:rPr>
        <w:t>2.- TEXTO DE FIANZA DE ANTICIPO:</w:t>
      </w:r>
    </w:p>
    <w:p w:rsidR="003A7471" w:rsidRPr="000F71C0" w:rsidRDefault="003A7471" w:rsidP="003A7471">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3A7471" w:rsidRPr="000F71C0" w:rsidRDefault="003A7471" w:rsidP="003A7471">
      <w:pPr>
        <w:spacing w:after="0" w:line="240" w:lineRule="auto"/>
        <w:jc w:val="both"/>
        <w:rPr>
          <w:rFonts w:ascii="Helvetica" w:eastAsia="Times New Roman" w:hAnsi="Helvetica" w:cs="Helvetica"/>
          <w:b/>
          <w:lang w:eastAsia="es-ES"/>
        </w:rPr>
      </w:pPr>
    </w:p>
    <w:p w:rsidR="003A7471" w:rsidRPr="000F71C0" w:rsidRDefault="003A7471" w:rsidP="003A7471">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3A7471" w:rsidRPr="000F71C0" w:rsidRDefault="003A7471" w:rsidP="003A7471">
      <w:pPr>
        <w:spacing w:after="0" w:line="240" w:lineRule="auto"/>
        <w:jc w:val="both"/>
        <w:rPr>
          <w:rFonts w:ascii="Helvetica" w:eastAsia="Times New Roman" w:hAnsi="Helvetica" w:cs="Helvetica"/>
          <w:b/>
          <w:lang w:eastAsia="es-ES"/>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3A7471" w:rsidRPr="000F71C0" w:rsidRDefault="003A7471" w:rsidP="003A7471">
      <w:pPr>
        <w:rPr>
          <w:rFonts w:ascii="Helvetica" w:eastAsia="Calibri" w:hAnsi="Helvetica" w:cs="Helvetica"/>
          <w:b/>
          <w:smallCaps/>
        </w:rPr>
      </w:pPr>
    </w:p>
    <w:p w:rsidR="003A7471" w:rsidRPr="000F71C0" w:rsidRDefault="003A7471" w:rsidP="003A7471">
      <w:pPr>
        <w:rPr>
          <w:rFonts w:ascii="Helvetica" w:eastAsia="Calibri" w:hAnsi="Helvetica" w:cs="Helvetica"/>
          <w:b/>
          <w:smallCaps/>
        </w:rPr>
      </w:pPr>
    </w:p>
    <w:p w:rsidR="003A7471" w:rsidRPr="000F71C0" w:rsidRDefault="003A7471" w:rsidP="003A7471">
      <w:pPr>
        <w:rPr>
          <w:rFonts w:ascii="Helvetica" w:eastAsia="Calibri" w:hAnsi="Helvetica" w:cs="Helvetica"/>
          <w:b/>
          <w:smallCaps/>
        </w:rPr>
      </w:pPr>
    </w:p>
    <w:p w:rsidR="003A7471" w:rsidRPr="000F71C0" w:rsidRDefault="003A7471" w:rsidP="003A7471">
      <w:pPr>
        <w:rPr>
          <w:rFonts w:ascii="Helvetica" w:eastAsia="Calibri" w:hAnsi="Helvetica" w:cs="Helvetica"/>
          <w:b/>
          <w:smallCaps/>
        </w:rPr>
      </w:pPr>
    </w:p>
    <w:p w:rsidR="003A7471" w:rsidRPr="000F71C0" w:rsidRDefault="003A7471" w:rsidP="003A7471">
      <w:pPr>
        <w:rPr>
          <w:rFonts w:ascii="Helvetica" w:eastAsia="Calibri" w:hAnsi="Helvetica" w:cs="Helvetica"/>
          <w:b/>
          <w:smallCaps/>
        </w:rPr>
      </w:pPr>
    </w:p>
    <w:p w:rsidR="003A7471" w:rsidRPr="000F71C0" w:rsidRDefault="003A7471" w:rsidP="003A7471">
      <w:pPr>
        <w:rPr>
          <w:rFonts w:ascii="Helvetica" w:eastAsia="Calibri" w:hAnsi="Helvetica" w:cs="Helvetica"/>
          <w:b/>
          <w:smallCaps/>
        </w:rPr>
      </w:pPr>
    </w:p>
    <w:p w:rsidR="003A7471" w:rsidRPr="000F71C0" w:rsidRDefault="003A7471" w:rsidP="003A7471">
      <w:pPr>
        <w:jc w:val="center"/>
        <w:rPr>
          <w:rFonts w:ascii="Helvetica" w:hAnsi="Helvetica" w:cs="Helvetica"/>
        </w:rPr>
      </w:pPr>
      <w:r w:rsidRPr="000F71C0">
        <w:rPr>
          <w:rFonts w:ascii="Helvetica" w:hAnsi="Helvetica" w:cs="Helvetica"/>
          <w:b/>
        </w:rPr>
        <w:t>ANEXO 6</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“CARTA GARANTÍA”</w:t>
      </w:r>
    </w:p>
    <w:p w:rsidR="003A7471" w:rsidRPr="000F71C0" w:rsidRDefault="003A7471" w:rsidP="003A7471">
      <w:pPr>
        <w:spacing w:after="0" w:line="240" w:lineRule="auto"/>
        <w:jc w:val="center"/>
        <w:rPr>
          <w:rFonts w:ascii="Helvetica" w:hAnsi="Helvetica" w:cs="Helvetica"/>
          <w:b/>
          <w:bCs/>
          <w:caps/>
        </w:rPr>
      </w:pP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P R E S E N T E:</w:t>
      </w:r>
    </w:p>
    <w:p w:rsidR="003A7471" w:rsidRPr="000F71C0" w:rsidRDefault="003A7471" w:rsidP="003A7471">
      <w:pPr>
        <w:spacing w:after="0" w:line="240" w:lineRule="auto"/>
        <w:jc w:val="both"/>
        <w:rPr>
          <w:rFonts w:ascii="Helvetica" w:eastAsia="SimSun" w:hAnsi="Helvetica" w:cs="Helvetica"/>
        </w:rPr>
      </w:pPr>
    </w:p>
    <w:p w:rsidR="003A7471" w:rsidRPr="000F71C0" w:rsidRDefault="003A7471" w:rsidP="003A7471">
      <w:pPr>
        <w:spacing w:after="0" w:line="240" w:lineRule="auto"/>
        <w:jc w:val="both"/>
        <w:rPr>
          <w:rFonts w:ascii="Helvetica" w:eastAsia="SimSun" w:hAnsi="Helvetica" w:cs="Helvetica"/>
        </w:rPr>
      </w:pPr>
    </w:p>
    <w:p w:rsidR="003A7471" w:rsidRPr="000F71C0" w:rsidRDefault="003A7471" w:rsidP="003A7471">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3A7471" w:rsidRPr="000F71C0" w:rsidRDefault="003A7471" w:rsidP="003A7471">
      <w:pPr>
        <w:spacing w:after="0" w:line="240" w:lineRule="auto"/>
        <w:jc w:val="both"/>
        <w:rPr>
          <w:rFonts w:ascii="Helvetica" w:eastAsia="SimSun"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0F71C0">
        <w:rPr>
          <w:rFonts w:ascii="Helvetica" w:eastAsia="SimSun" w:hAnsi="Helvetica" w:cs="Helvetica"/>
        </w:rPr>
        <w:t>o</w:t>
      </w:r>
      <w:proofErr w:type="spellEnd"/>
      <w:r w:rsidRPr="000F71C0">
        <w:rPr>
          <w:rFonts w:ascii="Helvetica" w:eastAsia="SimSun" w:hAnsi="Helvetica" w:cs="Helvetica"/>
        </w:rPr>
        <w:t xml:space="preserve"> orden de compra y/o en el proceso de adjudicación referido. </w:t>
      </w: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PROTESTO LO NECESARIO:</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(LUGAR Y FECHA)</w:t>
      </w: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_____________________________________</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Nombre y firma del Representante Legal</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Razón social de la empresa</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br w:type="page"/>
      </w:r>
    </w:p>
    <w:p w:rsidR="003A7471" w:rsidRPr="000F71C0" w:rsidRDefault="003A7471" w:rsidP="003A7471">
      <w:pPr>
        <w:jc w:val="center"/>
        <w:rPr>
          <w:rFonts w:ascii="Helvetica" w:hAnsi="Helvetica" w:cs="Helvetica"/>
          <w:b/>
        </w:rPr>
      </w:pPr>
    </w:p>
    <w:p w:rsidR="003A7471" w:rsidRPr="000F71C0" w:rsidRDefault="003A7471" w:rsidP="003A7471">
      <w:pPr>
        <w:jc w:val="center"/>
        <w:rPr>
          <w:rFonts w:ascii="Helvetica" w:hAnsi="Helvetica" w:cs="Helvetica"/>
          <w:b/>
        </w:rPr>
      </w:pPr>
      <w:r w:rsidRPr="000F71C0">
        <w:rPr>
          <w:rFonts w:ascii="Helvetica" w:hAnsi="Helvetica" w:cs="Helvetica"/>
          <w:b/>
        </w:rPr>
        <w:t>ANEXO ENTREGABLE 1</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3A7471" w:rsidRPr="000F71C0" w:rsidRDefault="003A7471" w:rsidP="003A7471">
      <w:pPr>
        <w:rPr>
          <w:rFonts w:ascii="Helvetica" w:hAnsi="Helvetica" w:cs="Helvetica"/>
          <w:b/>
        </w:rPr>
      </w:pPr>
      <w:r w:rsidRPr="000F71C0">
        <w:rPr>
          <w:rFonts w:ascii="Helvetica" w:hAnsi="Helvetica" w:cs="Helvetica"/>
          <w:b/>
        </w:rPr>
        <w:br w:type="page"/>
      </w: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ANEXO ENTREGABLE 2</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3A7471" w:rsidRPr="000F71C0" w:rsidRDefault="003A7471" w:rsidP="003A7471">
      <w:pPr>
        <w:rPr>
          <w:rFonts w:ascii="Helvetica" w:hAnsi="Helvetica" w:cs="Helvetica"/>
        </w:rPr>
      </w:pPr>
      <w:r w:rsidRPr="000F71C0">
        <w:rPr>
          <w:rFonts w:ascii="Helvetica" w:hAnsi="Helvetica" w:cs="Helvetica"/>
        </w:rPr>
        <w:br w:type="page"/>
      </w: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ANEXO ENTREGABLE 3</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rPr>
          <w:rFonts w:ascii="Helvetica" w:hAnsi="Helvetica" w:cs="Helvetica"/>
          <w:b/>
        </w:rPr>
      </w:pPr>
      <w:r w:rsidRPr="000F71C0">
        <w:rPr>
          <w:rFonts w:ascii="Helvetica" w:hAnsi="Helvetica" w:cs="Helvetica"/>
          <w:b/>
        </w:rPr>
        <w:br w:type="page"/>
      </w: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ANEXO ENTREGABLE 4</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3A7471" w:rsidRPr="000F71C0" w:rsidRDefault="003A7471" w:rsidP="003A7471">
      <w:pPr>
        <w:rPr>
          <w:rFonts w:ascii="Helvetica" w:hAnsi="Helvetica" w:cs="Helvetica"/>
        </w:rPr>
      </w:pPr>
      <w:r w:rsidRPr="000F71C0">
        <w:rPr>
          <w:rFonts w:ascii="Helvetica" w:hAnsi="Helvetica" w:cs="Helvetica"/>
        </w:rPr>
        <w:br w:type="page"/>
      </w: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007566DA" w:rsidRPr="007566DA">
        <w:rPr>
          <w:rFonts w:ascii="Helvetica" w:hAnsi="Helvetica" w:cs="Helvetica"/>
          <w:noProof/>
          <w:lang w:eastAsia="es-MX"/>
        </w:rPr>
        <w:t>LPMCC/03/10629/2023</w:t>
      </w:r>
      <w:r w:rsidR="007566DA">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007566DA" w:rsidRPr="007566DA">
        <w:rPr>
          <w:rFonts w:ascii="Helvetica" w:hAnsi="Helvetica" w:cs="Helvetica"/>
          <w:noProof/>
          <w:lang w:eastAsia="es-MX"/>
        </w:rPr>
        <w:t>MIGRACION Y VINCULACION DE SISTEMAS DE CATASTRO SEAPAL, CATASTRO MUNICIPAL, PADRON Y LICENCIAS Y DESARROLLO URBANO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3A7471" w:rsidRPr="000F71C0" w:rsidRDefault="003A7471" w:rsidP="003A7471">
      <w:pPr>
        <w:spacing w:after="0" w:line="240" w:lineRule="auto"/>
        <w:jc w:val="both"/>
        <w:rPr>
          <w:rFonts w:ascii="Helvetica" w:eastAsia="Calibri" w:hAnsi="Helvetica" w:cs="Helvetica"/>
          <w:b/>
          <w:smallCaps/>
        </w:rPr>
      </w:pP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P R E S E N T E:</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3A7471" w:rsidRPr="000F71C0" w:rsidRDefault="003A7471" w:rsidP="003A7471">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3A7471" w:rsidRPr="000F71C0" w:rsidTr="00D50D16">
        <w:trPr>
          <w:cantSplit/>
        </w:trPr>
        <w:tc>
          <w:tcPr>
            <w:tcW w:w="5000" w:type="pct"/>
            <w:gridSpan w:val="3"/>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Nombre del Participante:</w:t>
            </w:r>
          </w:p>
        </w:tc>
      </w:tr>
      <w:tr w:rsidR="003A7471" w:rsidRPr="000F71C0" w:rsidTr="00D50D16">
        <w:trPr>
          <w:cantSplit/>
        </w:trPr>
        <w:tc>
          <w:tcPr>
            <w:tcW w:w="5000" w:type="pct"/>
            <w:gridSpan w:val="3"/>
          </w:tcPr>
          <w:p w:rsidR="003A7471" w:rsidRPr="000F71C0" w:rsidRDefault="003A7471" w:rsidP="00D50D16">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3A7471" w:rsidRPr="000F71C0" w:rsidTr="00D50D16">
        <w:trPr>
          <w:cantSplit/>
        </w:trPr>
        <w:tc>
          <w:tcPr>
            <w:tcW w:w="5000" w:type="pct"/>
            <w:gridSpan w:val="3"/>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No. de Licencia Municipal:</w:t>
            </w:r>
          </w:p>
        </w:tc>
      </w:tr>
      <w:tr w:rsidR="003A7471" w:rsidRPr="000F71C0" w:rsidTr="00D50D16">
        <w:trPr>
          <w:cantSplit/>
        </w:trPr>
        <w:tc>
          <w:tcPr>
            <w:tcW w:w="5000" w:type="pct"/>
            <w:gridSpan w:val="3"/>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3A7471" w:rsidRPr="000F71C0" w:rsidTr="00D50D16">
        <w:trPr>
          <w:cantSplit/>
        </w:trPr>
        <w:tc>
          <w:tcPr>
            <w:tcW w:w="5000" w:type="pct"/>
            <w:gridSpan w:val="3"/>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3A7471" w:rsidRPr="000F71C0" w:rsidTr="00D50D16">
        <w:tc>
          <w:tcPr>
            <w:tcW w:w="2566" w:type="pct"/>
            <w:gridSpan w:val="2"/>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Entidad Federativa:</w:t>
            </w:r>
          </w:p>
        </w:tc>
      </w:tr>
      <w:tr w:rsidR="003A7471" w:rsidRPr="000F71C0" w:rsidTr="00D50D16">
        <w:tc>
          <w:tcPr>
            <w:tcW w:w="2566" w:type="pct"/>
            <w:gridSpan w:val="2"/>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Fax:</w:t>
            </w:r>
          </w:p>
        </w:tc>
      </w:tr>
      <w:tr w:rsidR="003A7471" w:rsidRPr="000F71C0" w:rsidTr="00D50D16">
        <w:trPr>
          <w:cantSplit/>
        </w:trPr>
        <w:tc>
          <w:tcPr>
            <w:tcW w:w="5000" w:type="pct"/>
            <w:gridSpan w:val="3"/>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Correo Electrónico:</w:t>
            </w:r>
          </w:p>
        </w:tc>
      </w:tr>
      <w:tr w:rsidR="003A7471" w:rsidRPr="000F71C0" w:rsidTr="00D50D16">
        <w:trPr>
          <w:cantSplit/>
          <w:trHeight w:val="232"/>
        </w:trPr>
        <w:tc>
          <w:tcPr>
            <w:tcW w:w="5000" w:type="pct"/>
            <w:gridSpan w:val="3"/>
            <w:tcBorders>
              <w:left w:val="nil"/>
              <w:right w:val="nil"/>
            </w:tcBorders>
            <w:shd w:val="clear" w:color="auto" w:fill="000000"/>
            <w:vAlign w:val="center"/>
          </w:tcPr>
          <w:p w:rsidR="003A7471" w:rsidRPr="000F71C0" w:rsidRDefault="003A7471" w:rsidP="00D50D16">
            <w:pPr>
              <w:spacing w:after="0" w:line="240" w:lineRule="auto"/>
              <w:ind w:left="639"/>
              <w:jc w:val="both"/>
              <w:rPr>
                <w:rFonts w:ascii="Helvetica" w:hAnsi="Helvetica" w:cs="Helvetica"/>
                <w:i/>
                <w:u w:val="single"/>
              </w:rPr>
            </w:pPr>
          </w:p>
        </w:tc>
      </w:tr>
      <w:tr w:rsidR="003A7471" w:rsidRPr="000F71C0" w:rsidTr="00D50D16">
        <w:trPr>
          <w:cantSplit/>
          <w:trHeight w:val="2436"/>
        </w:trPr>
        <w:tc>
          <w:tcPr>
            <w:tcW w:w="5000" w:type="pct"/>
            <w:gridSpan w:val="3"/>
            <w:vAlign w:val="center"/>
          </w:tcPr>
          <w:p w:rsidR="003A7471" w:rsidRPr="000F71C0" w:rsidRDefault="003A7471" w:rsidP="00D50D16">
            <w:pPr>
              <w:spacing w:after="0" w:line="240" w:lineRule="auto"/>
              <w:ind w:left="639"/>
              <w:jc w:val="both"/>
              <w:rPr>
                <w:rFonts w:ascii="Helvetica" w:hAnsi="Helvetica" w:cs="Helvetica"/>
                <w:i/>
                <w:u w:val="single"/>
              </w:rPr>
            </w:pPr>
          </w:p>
          <w:p w:rsidR="003A7471" w:rsidRPr="000F71C0" w:rsidRDefault="003A7471" w:rsidP="00D50D16">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Fecha y lugar de expedición:</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Tomo:</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Libro:</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Agregado con número al Apéndice:</w:t>
            </w:r>
          </w:p>
          <w:p w:rsidR="003A7471" w:rsidRPr="000F71C0" w:rsidRDefault="003A7471" w:rsidP="00D50D16">
            <w:pPr>
              <w:spacing w:after="0" w:line="240" w:lineRule="auto"/>
              <w:jc w:val="both"/>
              <w:rPr>
                <w:rFonts w:ascii="Helvetica" w:hAnsi="Helvetica" w:cs="Helvetica"/>
                <w:b/>
              </w:rPr>
            </w:pPr>
          </w:p>
          <w:p w:rsidR="003A7471" w:rsidRPr="000F71C0" w:rsidRDefault="003A7471" w:rsidP="00D50D16">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3A7471" w:rsidRPr="000F71C0" w:rsidRDefault="003A7471" w:rsidP="00D50D16">
            <w:pPr>
              <w:spacing w:after="0" w:line="240" w:lineRule="auto"/>
              <w:ind w:left="-70"/>
              <w:jc w:val="both"/>
              <w:rPr>
                <w:rFonts w:ascii="Helvetica" w:hAnsi="Helvetica" w:cs="Helvetica"/>
              </w:rPr>
            </w:pPr>
          </w:p>
          <w:p w:rsidR="003A7471" w:rsidRPr="000F71C0" w:rsidRDefault="003A7471" w:rsidP="00D50D16">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3A7471" w:rsidRPr="000F71C0" w:rsidTr="00D50D16">
        <w:trPr>
          <w:cantSplit/>
          <w:trHeight w:val="332"/>
        </w:trPr>
        <w:tc>
          <w:tcPr>
            <w:tcW w:w="5000" w:type="pct"/>
            <w:gridSpan w:val="3"/>
            <w:tcBorders>
              <w:left w:val="nil"/>
              <w:right w:val="nil"/>
            </w:tcBorders>
            <w:shd w:val="clear" w:color="auto" w:fill="000000"/>
            <w:textDirection w:val="btLr"/>
            <w:vAlign w:val="center"/>
          </w:tcPr>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trHeight w:val="1134"/>
        </w:trPr>
        <w:tc>
          <w:tcPr>
            <w:tcW w:w="131" w:type="pct"/>
            <w:shd w:val="clear" w:color="auto" w:fill="000000"/>
            <w:textDirection w:val="btLr"/>
            <w:vAlign w:val="center"/>
          </w:tcPr>
          <w:p w:rsidR="003A7471" w:rsidRPr="000F71C0" w:rsidRDefault="003A7471" w:rsidP="00D50D16">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3A7471" w:rsidRPr="000F71C0" w:rsidRDefault="003A7471" w:rsidP="00D50D16">
            <w:pPr>
              <w:spacing w:after="0" w:line="240" w:lineRule="auto"/>
              <w:jc w:val="both"/>
              <w:rPr>
                <w:rFonts w:ascii="Helvetica" w:hAnsi="Helvetica" w:cs="Helvetica"/>
                <w:b/>
              </w:rPr>
            </w:pPr>
          </w:p>
          <w:p w:rsidR="003A7471" w:rsidRPr="000F71C0" w:rsidRDefault="003A7471" w:rsidP="00D50D16">
            <w:pPr>
              <w:spacing w:after="0" w:line="240" w:lineRule="auto"/>
              <w:jc w:val="both"/>
              <w:rPr>
                <w:rFonts w:ascii="Helvetica" w:hAnsi="Helvetica" w:cs="Helvetica"/>
              </w:rPr>
            </w:pPr>
            <w:r w:rsidRPr="000F71C0">
              <w:rPr>
                <w:rFonts w:ascii="Helvetica" w:hAnsi="Helvetica" w:cs="Helvetica"/>
                <w:b/>
              </w:rPr>
              <w:t>Número de Escritura Pública:</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Tipo de poder:</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Tomo:</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 xml:space="preserve">Libro: </w:t>
            </w:r>
          </w:p>
          <w:p w:rsidR="003A7471" w:rsidRPr="000F71C0" w:rsidRDefault="003A7471" w:rsidP="00D50D16">
            <w:pPr>
              <w:spacing w:after="0" w:line="240" w:lineRule="auto"/>
              <w:jc w:val="both"/>
              <w:rPr>
                <w:rFonts w:ascii="Helvetica" w:hAnsi="Helvetica" w:cs="Helvetica"/>
                <w:b/>
              </w:rPr>
            </w:pPr>
            <w:r w:rsidRPr="000F71C0">
              <w:rPr>
                <w:rFonts w:ascii="Helvetica" w:hAnsi="Helvetica" w:cs="Helvetica"/>
                <w:b/>
              </w:rPr>
              <w:t>Agregado con número al Apéndice:</w:t>
            </w:r>
          </w:p>
          <w:p w:rsidR="003A7471" w:rsidRPr="000F71C0" w:rsidRDefault="003A7471" w:rsidP="00D50D16">
            <w:pPr>
              <w:spacing w:after="0" w:line="240" w:lineRule="auto"/>
              <w:jc w:val="both"/>
              <w:rPr>
                <w:rFonts w:ascii="Helvetica" w:hAnsi="Helvetica" w:cs="Helvetica"/>
              </w:rPr>
            </w:pPr>
            <w:r w:rsidRPr="000F71C0">
              <w:rPr>
                <w:rFonts w:ascii="Helvetica" w:hAnsi="Helvetica" w:cs="Helvetica"/>
                <w:b/>
              </w:rPr>
              <w:t>Lugar y fecha de expedición:</w:t>
            </w:r>
          </w:p>
        </w:tc>
      </w:tr>
      <w:tr w:rsidR="003A7471" w:rsidRPr="000F71C0" w:rsidTr="00D50D16">
        <w:trPr>
          <w:cantSplit/>
          <w:trHeight w:val="644"/>
        </w:trPr>
        <w:tc>
          <w:tcPr>
            <w:tcW w:w="131" w:type="pct"/>
            <w:shd w:val="clear" w:color="auto" w:fill="000000"/>
            <w:textDirection w:val="btLr"/>
            <w:vAlign w:val="center"/>
          </w:tcPr>
          <w:p w:rsidR="003A7471" w:rsidRPr="000F71C0" w:rsidRDefault="003A7471" w:rsidP="00D50D16">
            <w:pPr>
              <w:spacing w:after="0" w:line="240" w:lineRule="auto"/>
              <w:ind w:left="113" w:right="113"/>
              <w:jc w:val="both"/>
              <w:rPr>
                <w:rFonts w:ascii="Helvetica" w:hAnsi="Helvetica" w:cs="Helvetica"/>
                <w:b/>
                <w:w w:val="200"/>
              </w:rPr>
            </w:pPr>
          </w:p>
        </w:tc>
        <w:tc>
          <w:tcPr>
            <w:tcW w:w="4869" w:type="pct"/>
            <w:gridSpan w:val="2"/>
          </w:tcPr>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1ECC40A1" wp14:editId="1CD8146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011D9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2893FBA1" wp14:editId="5029102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2C0D0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525D78A4" wp14:editId="66EA089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DA80AC"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3B57661D" wp14:editId="22F52C4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45CFD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32B11735" wp14:editId="4ED41D8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6932B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3A7E8722" wp14:editId="2313062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D6A0B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2BE102F4" wp14:editId="723B283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4F561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62830DE3" wp14:editId="58B8AEF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64509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401DB424" wp14:editId="4E94A49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66A7E6"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377A2033" wp14:editId="63320FF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D5DFE1"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129BE6A7" wp14:editId="01EC5FA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E8DCA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3A7471" w:rsidRPr="000F71C0" w:rsidRDefault="003A7471" w:rsidP="00D50D1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3A7471" w:rsidRPr="000F71C0" w:rsidRDefault="003A7471" w:rsidP="00D50D16">
            <w:pPr>
              <w:spacing w:after="0" w:line="240" w:lineRule="auto"/>
              <w:jc w:val="both"/>
              <w:rPr>
                <w:rFonts w:ascii="Helvetica" w:hAnsi="Helvetica" w:cs="Helvetica"/>
                <w:i/>
              </w:rPr>
            </w:pPr>
          </w:p>
        </w:tc>
      </w:tr>
    </w:tbl>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PROTESTO LO NECESARIO:</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(LUGAR Y FECHA)</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_____________________________________</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“CARTA DE PROPOSICIÓN”</w:t>
      </w:r>
    </w:p>
    <w:p w:rsidR="003A7471" w:rsidRPr="000F71C0" w:rsidRDefault="007566DA" w:rsidP="003A7471">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7566DA">
        <w:rPr>
          <w:rFonts w:ascii="Helvetica" w:hAnsi="Helvetica" w:cs="Helvetica"/>
          <w:noProof/>
          <w:lang w:eastAsia="es-MX"/>
        </w:rPr>
        <w:t>LPMCC/03/10629/2023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7566DA">
        <w:rPr>
          <w:rFonts w:ascii="Helvetica" w:hAnsi="Helvetica" w:cs="Helvetica"/>
          <w:noProof/>
          <w:lang w:eastAsia="es-MX"/>
        </w:rPr>
        <w:t>MIGRACION Y VINCULACION DE SISTEMAS DE CATASTRO SEAPAL, CATASTRO MUNICIPAL, PADRON Y LICENCIAS Y DESARROLLO URBANO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3A7471" w:rsidRPr="000F71C0">
        <w:rPr>
          <w:rFonts w:ascii="Helvetica" w:hAnsi="Helvetica" w:cs="Helvetica"/>
          <w:noProof/>
          <w:lang w:eastAsia="es-MX"/>
        </w:rPr>
        <w:t xml:space="preserve">. </w:t>
      </w:r>
    </w:p>
    <w:p w:rsidR="003A7471" w:rsidRPr="000F71C0" w:rsidRDefault="003A7471" w:rsidP="003A7471">
      <w:pPr>
        <w:spacing w:after="0" w:line="240" w:lineRule="auto"/>
        <w:rPr>
          <w:rFonts w:ascii="Helvetica" w:hAnsi="Helvetica" w:cs="Helvetica"/>
        </w:rPr>
      </w:pPr>
      <w:r w:rsidRPr="000F71C0">
        <w:rPr>
          <w:rFonts w:ascii="Helvetica" w:hAnsi="Helvetica" w:cs="Helvetica"/>
          <w:noProof/>
          <w:lang w:eastAsia="es-MX"/>
        </w:rPr>
        <w:t xml:space="preserve"> </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P R E S E N T E:</w:t>
      </w: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3A7471" w:rsidRPr="000F71C0" w:rsidRDefault="003A7471" w:rsidP="003A7471">
      <w:pPr>
        <w:spacing w:after="0" w:line="240" w:lineRule="auto"/>
        <w:ind w:left="360"/>
        <w:contextualSpacing/>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PROTESTO LO NECESARIO:</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LUGAR Y FECHA</w:t>
      </w: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_____________________________________</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Nombre y firma del Representante Legal</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Razón social de la empresa</w:t>
      </w:r>
    </w:p>
    <w:p w:rsidR="003A7471" w:rsidRPr="000F71C0" w:rsidRDefault="003A7471" w:rsidP="003A7471">
      <w:pPr>
        <w:rPr>
          <w:rFonts w:ascii="Helvetica" w:hAnsi="Helvetica" w:cs="Helvetica"/>
          <w:b/>
        </w:rPr>
      </w:pPr>
    </w:p>
    <w:p w:rsidR="003A7471" w:rsidRPr="000F71C0" w:rsidRDefault="003A7471" w:rsidP="003A7471">
      <w:pPr>
        <w:rPr>
          <w:rFonts w:ascii="Helvetica" w:hAnsi="Helvetica" w:cs="Helvetica"/>
          <w:b/>
        </w:rPr>
      </w:pPr>
    </w:p>
    <w:p w:rsidR="003A7471" w:rsidRPr="000F71C0" w:rsidRDefault="003A7471" w:rsidP="003A7471">
      <w:pPr>
        <w:spacing w:after="0"/>
        <w:jc w:val="center"/>
        <w:rPr>
          <w:rFonts w:ascii="Helvetica" w:hAnsi="Helvetica" w:cs="Helvetica"/>
          <w:b/>
        </w:rPr>
      </w:pPr>
    </w:p>
    <w:p w:rsidR="003A7471" w:rsidRPr="000F71C0" w:rsidRDefault="003A7471" w:rsidP="003A7471">
      <w:pPr>
        <w:spacing w:after="0"/>
        <w:jc w:val="center"/>
        <w:rPr>
          <w:rFonts w:ascii="Helvetica" w:hAnsi="Helvetica" w:cs="Helvetica"/>
          <w:b/>
        </w:rPr>
      </w:pPr>
      <w:r w:rsidRPr="000F71C0">
        <w:rPr>
          <w:rFonts w:ascii="Helvetica" w:hAnsi="Helvetica" w:cs="Helvetica"/>
          <w:b/>
        </w:rPr>
        <w:t>ANEXO ENTREGABLE 7</w:t>
      </w:r>
    </w:p>
    <w:p w:rsidR="003A7471" w:rsidRPr="000F71C0" w:rsidRDefault="003A7471" w:rsidP="003A7471">
      <w:pPr>
        <w:spacing w:after="0"/>
        <w:jc w:val="center"/>
        <w:rPr>
          <w:rFonts w:ascii="Helvetica" w:hAnsi="Helvetica" w:cs="Helvetica"/>
          <w:b/>
        </w:rPr>
      </w:pPr>
      <w:r w:rsidRPr="000F71C0">
        <w:rPr>
          <w:rFonts w:ascii="Helvetica" w:hAnsi="Helvetica" w:cs="Helvetica"/>
        </w:rPr>
        <w:t>“DECLARACIÓN DE INTEGRIDAD Y NO COLUSIÓN”</w:t>
      </w:r>
    </w:p>
    <w:p w:rsidR="003A7471" w:rsidRPr="000F71C0" w:rsidRDefault="007566DA" w:rsidP="003A7471">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7566DA">
        <w:rPr>
          <w:rFonts w:ascii="Helvetica" w:hAnsi="Helvetica" w:cs="Helvetica"/>
          <w:noProof/>
          <w:lang w:eastAsia="es-MX"/>
        </w:rPr>
        <w:t>LPMCC/03/10629/2023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7566DA">
        <w:rPr>
          <w:rFonts w:ascii="Helvetica" w:hAnsi="Helvetica" w:cs="Helvetica"/>
          <w:noProof/>
          <w:lang w:eastAsia="es-MX"/>
        </w:rPr>
        <w:t>MIGRACION Y VINCULACION DE SISTEMAS DE CATASTRO SEAPAL, CATASTRO MUNICIPAL, PADRON Y LICENCIAS Y DESARROLLO URBANO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3A7471" w:rsidRPr="000F71C0">
        <w:rPr>
          <w:rFonts w:ascii="Helvetica" w:hAnsi="Helvetica" w:cs="Helvetica"/>
          <w:noProof/>
          <w:lang w:eastAsia="es-MX"/>
        </w:rPr>
        <w:t xml:space="preserve">.  </w:t>
      </w:r>
    </w:p>
    <w:p w:rsidR="003A7471" w:rsidRPr="000F71C0" w:rsidRDefault="003A7471" w:rsidP="003A7471">
      <w:pPr>
        <w:spacing w:after="0" w:line="240" w:lineRule="auto"/>
        <w:jc w:val="center"/>
        <w:rPr>
          <w:rFonts w:ascii="Helvetica" w:hAnsi="Helvetica" w:cs="Helvetica"/>
          <w:noProof/>
          <w:lang w:eastAsia="es-MX"/>
        </w:rPr>
      </w:pP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P R E S E N T E:</w:t>
      </w:r>
    </w:p>
    <w:p w:rsidR="003A7471" w:rsidRPr="000F71C0" w:rsidRDefault="003A7471" w:rsidP="003A7471">
      <w:pPr>
        <w:spacing w:after="0" w:line="240" w:lineRule="auto"/>
        <w:jc w:val="both"/>
        <w:rPr>
          <w:rFonts w:ascii="Helvetica" w:eastAsia="SimSun" w:hAnsi="Helvetica" w:cs="Helvetica"/>
        </w:rPr>
      </w:pPr>
    </w:p>
    <w:p w:rsidR="003A7471" w:rsidRPr="000F71C0" w:rsidRDefault="003A7471" w:rsidP="003A7471">
      <w:pPr>
        <w:spacing w:after="0" w:line="240" w:lineRule="auto"/>
        <w:jc w:val="both"/>
        <w:rPr>
          <w:rFonts w:ascii="Helvetica" w:eastAsia="SimSun" w:hAnsi="Helvetica" w:cs="Helvetica"/>
        </w:rPr>
      </w:pPr>
    </w:p>
    <w:p w:rsidR="003A7471" w:rsidRPr="000F71C0" w:rsidRDefault="003A7471" w:rsidP="003A7471">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3A7471" w:rsidRPr="000F71C0" w:rsidRDefault="003A7471" w:rsidP="003A7471">
      <w:pPr>
        <w:spacing w:after="0" w:line="240" w:lineRule="auto"/>
        <w:jc w:val="both"/>
        <w:rPr>
          <w:rFonts w:ascii="Helvetica" w:eastAsia="SimSun" w:hAnsi="Helvetica" w:cs="Helvetica"/>
        </w:rPr>
      </w:pPr>
    </w:p>
    <w:p w:rsidR="003A7471" w:rsidRPr="000F71C0" w:rsidRDefault="003A7471" w:rsidP="003A7471">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A7471" w:rsidRPr="000F71C0" w:rsidRDefault="003A7471" w:rsidP="003A7471">
      <w:pPr>
        <w:spacing w:after="0" w:line="240" w:lineRule="auto"/>
        <w:jc w:val="both"/>
        <w:outlineLvl w:val="0"/>
        <w:rPr>
          <w:rFonts w:ascii="Helvetica" w:eastAsia="SimSun"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PROTESTO LO NECESARIO:</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(LUGAR Y FECHA)</w:t>
      </w: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_____________________________________</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Nombre y firma del Representante Legal</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Razón social de la empresa</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br w:type="page"/>
      </w: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“PROPUESTA TÉCNICA”</w:t>
      </w:r>
    </w:p>
    <w:p w:rsidR="003A7471" w:rsidRPr="000F71C0" w:rsidRDefault="007566DA" w:rsidP="003A7471">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7566DA">
        <w:rPr>
          <w:rFonts w:ascii="Helvetica" w:hAnsi="Helvetica" w:cs="Helvetica"/>
          <w:noProof/>
          <w:lang w:eastAsia="es-MX"/>
        </w:rPr>
        <w:t>LPMCC/03/10629/2023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7566DA">
        <w:rPr>
          <w:rFonts w:ascii="Helvetica" w:hAnsi="Helvetica" w:cs="Helvetica"/>
          <w:noProof/>
          <w:lang w:eastAsia="es-MX"/>
        </w:rPr>
        <w:t>MIGRACION Y VINCULACION DE SISTEMAS DE CATASTRO SEAPAL, CATASTRO MUNICIPAL, PADRON Y LICENCIAS Y DESARROLLO URBANO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3A7471" w:rsidRPr="000F71C0">
        <w:rPr>
          <w:rFonts w:ascii="Helvetica" w:hAnsi="Helvetica" w:cs="Helvetica"/>
          <w:noProof/>
          <w:lang w:eastAsia="es-MX"/>
        </w:rPr>
        <w:t xml:space="preserve">. </w:t>
      </w:r>
    </w:p>
    <w:p w:rsidR="003A7471" w:rsidRPr="000F71C0" w:rsidRDefault="003A7471" w:rsidP="003A7471">
      <w:pPr>
        <w:spacing w:after="0" w:line="240" w:lineRule="auto"/>
        <w:jc w:val="center"/>
        <w:rPr>
          <w:rFonts w:ascii="Helvetica" w:hAnsi="Helvetica" w:cs="Helvetica"/>
          <w:noProof/>
          <w:lang w:eastAsia="es-MX"/>
        </w:rPr>
      </w:pP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P R E S E N T E:</w:t>
      </w:r>
    </w:p>
    <w:p w:rsidR="003A7471" w:rsidRPr="000F71C0" w:rsidRDefault="003A7471" w:rsidP="003A7471">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3A7471" w:rsidRPr="000F71C0" w:rsidTr="00D50D16">
        <w:trPr>
          <w:trHeight w:val="567"/>
          <w:jc w:val="center"/>
        </w:trPr>
        <w:tc>
          <w:tcPr>
            <w:tcW w:w="0" w:type="auto"/>
            <w:shd w:val="pct35" w:color="auto" w:fill="FFFFFF"/>
            <w:vAlign w:val="center"/>
          </w:tcPr>
          <w:p w:rsidR="003A7471" w:rsidRPr="000F71C0" w:rsidRDefault="003A7471" w:rsidP="00D50D1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3A7471" w:rsidRPr="000F71C0" w:rsidRDefault="003A7471" w:rsidP="00D50D1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3A7471" w:rsidRPr="000F71C0" w:rsidRDefault="003A7471" w:rsidP="00D50D1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3A7471" w:rsidRPr="000F71C0" w:rsidRDefault="003A7471" w:rsidP="00D50D16">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3A7471" w:rsidRPr="000F71C0" w:rsidRDefault="003A7471" w:rsidP="00D50D16">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3A7471" w:rsidRPr="000F71C0" w:rsidRDefault="003A7471" w:rsidP="00D50D16">
            <w:pPr>
              <w:spacing w:after="0" w:line="240" w:lineRule="auto"/>
              <w:jc w:val="center"/>
              <w:rPr>
                <w:rFonts w:ascii="Helvetica" w:hAnsi="Helvetica" w:cs="Helvetica"/>
                <w:b/>
                <w:caps/>
              </w:rPr>
            </w:pPr>
            <w:r w:rsidRPr="000F71C0">
              <w:rPr>
                <w:rFonts w:ascii="Helvetica" w:hAnsi="Helvetica" w:cs="Helvetica"/>
                <w:b/>
                <w:caps/>
              </w:rPr>
              <w:t>ESPECIFICACIONES</w:t>
            </w:r>
          </w:p>
        </w:tc>
      </w:tr>
      <w:tr w:rsidR="003A7471" w:rsidRPr="000F71C0" w:rsidTr="00D50D16">
        <w:trPr>
          <w:jc w:val="center"/>
        </w:trPr>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r>
      <w:tr w:rsidR="003A7471" w:rsidRPr="000F71C0" w:rsidTr="00D50D16">
        <w:trPr>
          <w:jc w:val="center"/>
        </w:trPr>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r>
      <w:tr w:rsidR="003A7471" w:rsidRPr="000F71C0" w:rsidTr="00D50D16">
        <w:trPr>
          <w:jc w:val="center"/>
        </w:trPr>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r>
      <w:tr w:rsidR="003A7471" w:rsidRPr="000F71C0" w:rsidTr="00D50D16">
        <w:trPr>
          <w:jc w:val="center"/>
        </w:trPr>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r>
      <w:tr w:rsidR="003A7471" w:rsidRPr="000F71C0" w:rsidTr="00D50D16">
        <w:trPr>
          <w:jc w:val="center"/>
        </w:trPr>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c>
          <w:tcPr>
            <w:tcW w:w="0" w:type="auto"/>
            <w:vAlign w:val="center"/>
          </w:tcPr>
          <w:p w:rsidR="003A7471" w:rsidRPr="000F71C0" w:rsidRDefault="003A7471" w:rsidP="00D50D16">
            <w:pPr>
              <w:spacing w:after="0" w:line="240" w:lineRule="auto"/>
              <w:jc w:val="center"/>
              <w:rPr>
                <w:rFonts w:ascii="Helvetica" w:hAnsi="Helvetica" w:cs="Helvetica"/>
                <w:b/>
              </w:rPr>
            </w:pPr>
          </w:p>
        </w:tc>
      </w:tr>
    </w:tbl>
    <w:p w:rsidR="003A7471" w:rsidRPr="000F71C0" w:rsidRDefault="003A7471" w:rsidP="003A7471">
      <w:pPr>
        <w:spacing w:after="0" w:line="240" w:lineRule="auto"/>
        <w:jc w:val="both"/>
        <w:rPr>
          <w:rFonts w:ascii="Helvetica" w:hAnsi="Helvetica" w:cs="Helvetica"/>
          <w:b/>
          <w:i/>
        </w:rPr>
      </w:pPr>
    </w:p>
    <w:p w:rsidR="003A7471" w:rsidRPr="000F71C0" w:rsidRDefault="003A7471" w:rsidP="003A7471">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b/>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proofErr w:type="gramStart"/>
      <w:r w:rsidRPr="000F71C0">
        <w:rPr>
          <w:rFonts w:ascii="Helvetica" w:hAnsi="Helvetica" w:cs="Helvetica"/>
          <w:u w:val="single"/>
        </w:rPr>
        <w:t>,</w:t>
      </w:r>
      <w:r w:rsidRPr="000F71C0">
        <w:rPr>
          <w:rFonts w:ascii="Helvetica" w:hAnsi="Helvetica" w:cs="Helvetica"/>
          <w:bCs/>
        </w:rPr>
        <w:t xml:space="preserve"> ,</w:t>
      </w:r>
      <w:proofErr w:type="gramEnd"/>
      <w:r w:rsidRPr="000F71C0">
        <w:rPr>
          <w:rFonts w:ascii="Helvetica" w:hAnsi="Helvetica" w:cs="Helvetica"/>
          <w:bCs/>
        </w:rPr>
        <w:t xml:space="preserve">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3A7471" w:rsidRPr="000F71C0" w:rsidRDefault="003A7471" w:rsidP="003A7471">
      <w:pPr>
        <w:spacing w:after="0" w:line="240" w:lineRule="auto"/>
        <w:ind w:firstLine="708"/>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proofErr w:type="spellStart"/>
      <w:r w:rsidRPr="000F71C0">
        <w:rPr>
          <w:rFonts w:ascii="Helvetica" w:hAnsi="Helvetica" w:cs="Helvetica"/>
        </w:rPr>
        <w:t>Asímismo</w:t>
      </w:r>
      <w:proofErr w:type="spellEnd"/>
      <w:r w:rsidRPr="000F71C0">
        <w:rPr>
          <w:rFonts w:ascii="Helvetica" w:hAnsi="Helvetica" w:cs="Helvetica"/>
        </w:rPr>
        <w:t xml:space="preserve">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3A7471" w:rsidRPr="000F71C0" w:rsidRDefault="003A7471" w:rsidP="003A7471">
      <w:pPr>
        <w:spacing w:after="0" w:line="240" w:lineRule="auto"/>
        <w:ind w:firstLine="708"/>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p>
    <w:p w:rsidR="003A7471" w:rsidRPr="000F71C0" w:rsidRDefault="003A7471" w:rsidP="003A7471">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PROTESTO LO NECESARIO:</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(LUGAR Y FECHA)</w:t>
      </w: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_____________________________________</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Nombre y firma del Representante Legal</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Razón social de la empresa</w:t>
      </w:r>
    </w:p>
    <w:p w:rsidR="003A7471" w:rsidRPr="000F71C0" w:rsidRDefault="003A7471" w:rsidP="003A7471">
      <w:pPr>
        <w:spacing w:after="0" w:line="240" w:lineRule="auto"/>
        <w:jc w:val="both"/>
        <w:rPr>
          <w:rFonts w:ascii="Helvetica" w:eastAsia="Times New Roman" w:hAnsi="Helvetica" w:cs="Helvetica"/>
          <w:lang w:eastAsia="es-ES"/>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br w:type="page"/>
      </w: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“PROPUESTA ECONÓMICA”</w:t>
      </w:r>
    </w:p>
    <w:p w:rsidR="003A7471" w:rsidRPr="000F71C0" w:rsidRDefault="007566DA" w:rsidP="003A7471">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7566DA">
        <w:rPr>
          <w:rFonts w:ascii="Helvetica" w:hAnsi="Helvetica" w:cs="Helvetica"/>
          <w:noProof/>
          <w:lang w:eastAsia="es-MX"/>
        </w:rPr>
        <w:t>LPMCC/03/10629/2023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7566DA">
        <w:rPr>
          <w:rFonts w:ascii="Helvetica" w:hAnsi="Helvetica" w:cs="Helvetica"/>
          <w:noProof/>
          <w:lang w:eastAsia="es-MX"/>
        </w:rPr>
        <w:t>MIGRACION Y VINCULACION DE SISTEMAS DE CATASTRO SEAPAL, CATASTRO MUNICIPAL, PADRON Y LICENCIAS Y DESARROLLO URBANO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3A7471" w:rsidRPr="000F71C0">
        <w:rPr>
          <w:rFonts w:ascii="Helvetica" w:hAnsi="Helvetica" w:cs="Helvetica"/>
          <w:noProof/>
          <w:lang w:eastAsia="es-MX"/>
        </w:rPr>
        <w:t xml:space="preserve">. </w:t>
      </w:r>
    </w:p>
    <w:p w:rsidR="003A7471" w:rsidRPr="000F71C0" w:rsidRDefault="003A7471" w:rsidP="003A7471">
      <w:pPr>
        <w:spacing w:after="0" w:line="240" w:lineRule="auto"/>
        <w:jc w:val="both"/>
        <w:rPr>
          <w:rFonts w:ascii="Helvetica" w:eastAsia="Calibri" w:hAnsi="Helvetica" w:cs="Helvetica"/>
          <w:b/>
          <w:smallCaps/>
        </w:rPr>
      </w:pPr>
    </w:p>
    <w:p w:rsidR="003A7471" w:rsidRPr="000F71C0" w:rsidRDefault="003A7471" w:rsidP="003A7471">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3A7471" w:rsidRPr="000F71C0" w:rsidRDefault="003A7471" w:rsidP="003A7471">
      <w:pPr>
        <w:spacing w:after="0" w:line="240" w:lineRule="auto"/>
        <w:rPr>
          <w:rFonts w:ascii="Helvetica" w:hAnsi="Helvetica" w:cs="Helvetica"/>
          <w:b/>
        </w:rPr>
      </w:pPr>
      <w:r w:rsidRPr="000F71C0">
        <w:rPr>
          <w:rFonts w:ascii="Helvetica" w:hAnsi="Helvetica" w:cs="Helvetica"/>
          <w:b/>
        </w:rPr>
        <w:t>ALCANTARILLADO DE PUERTO VALLARTA, JALISCO.</w:t>
      </w: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P R E S E N T E:</w:t>
      </w:r>
    </w:p>
    <w:p w:rsidR="003A7471" w:rsidRPr="000F71C0" w:rsidRDefault="003A7471" w:rsidP="003A7471">
      <w:pPr>
        <w:spacing w:after="0" w:line="240" w:lineRule="auto"/>
        <w:jc w:val="both"/>
        <w:rPr>
          <w:rFonts w:ascii="Helvetica" w:hAnsi="Helvetica" w:cs="Helvetica"/>
          <w:b/>
          <w:caps/>
        </w:rPr>
      </w:pPr>
    </w:p>
    <w:p w:rsidR="003A7471" w:rsidRPr="000F71C0" w:rsidRDefault="003A7471" w:rsidP="003A7471">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3A7471" w:rsidRPr="000F71C0" w:rsidTr="00D50D16">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7471" w:rsidRPr="000F71C0" w:rsidRDefault="003A7471" w:rsidP="00D50D1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A7471" w:rsidRPr="000F71C0" w:rsidRDefault="003A7471" w:rsidP="00D50D1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A7471" w:rsidRPr="000F71C0" w:rsidRDefault="003A7471" w:rsidP="00D50D1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A7471" w:rsidRPr="000F71C0" w:rsidRDefault="003A7471" w:rsidP="00D50D16">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A7471" w:rsidRPr="000F71C0" w:rsidRDefault="003A7471" w:rsidP="00D50D16">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A7471" w:rsidRPr="000F71C0" w:rsidRDefault="003A7471" w:rsidP="00D50D16">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A7471" w:rsidRPr="000F71C0" w:rsidRDefault="003A7471" w:rsidP="00D50D16">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3A7471" w:rsidRPr="000F71C0" w:rsidTr="00D50D1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A7471" w:rsidRPr="000F71C0" w:rsidRDefault="003A7471" w:rsidP="00D50D1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jc w:val="both"/>
              <w:outlineLvl w:val="7"/>
              <w:rPr>
                <w:rFonts w:ascii="Helvetica" w:eastAsia="Times New Roman" w:hAnsi="Helvetica" w:cs="Helvetica"/>
                <w:caps/>
                <w:lang w:val="es-ES" w:eastAsia="es-ES"/>
              </w:rPr>
            </w:pPr>
          </w:p>
        </w:tc>
      </w:tr>
      <w:tr w:rsidR="003A7471" w:rsidRPr="000F71C0" w:rsidTr="00D50D1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A7471" w:rsidRPr="000F71C0" w:rsidRDefault="003A7471" w:rsidP="00D50D1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jc w:val="both"/>
              <w:outlineLvl w:val="7"/>
              <w:rPr>
                <w:rFonts w:ascii="Helvetica" w:eastAsia="Times New Roman" w:hAnsi="Helvetica" w:cs="Helvetica"/>
                <w:caps/>
                <w:lang w:val="es-ES" w:eastAsia="es-ES"/>
              </w:rPr>
            </w:pPr>
          </w:p>
        </w:tc>
      </w:tr>
      <w:tr w:rsidR="003A7471" w:rsidRPr="000F71C0" w:rsidTr="00D50D1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A7471" w:rsidRPr="000F71C0" w:rsidRDefault="003A7471" w:rsidP="00D50D1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jc w:val="both"/>
              <w:outlineLvl w:val="7"/>
              <w:rPr>
                <w:rFonts w:ascii="Helvetica" w:eastAsia="Times New Roman" w:hAnsi="Helvetica" w:cs="Helvetica"/>
                <w:caps/>
                <w:lang w:val="es-ES" w:eastAsia="es-ES"/>
              </w:rPr>
            </w:pPr>
          </w:p>
        </w:tc>
      </w:tr>
      <w:tr w:rsidR="003A7471" w:rsidRPr="000F71C0" w:rsidTr="00D50D1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A7471" w:rsidRPr="000F71C0" w:rsidRDefault="003A7471" w:rsidP="00D50D1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3A7471" w:rsidRPr="000F71C0" w:rsidRDefault="003A7471" w:rsidP="00D50D1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jc w:val="both"/>
              <w:outlineLvl w:val="7"/>
              <w:rPr>
                <w:rFonts w:ascii="Helvetica" w:eastAsia="Times New Roman" w:hAnsi="Helvetica" w:cs="Helvetica"/>
                <w:caps/>
                <w:lang w:val="es-ES" w:eastAsia="es-ES"/>
              </w:rPr>
            </w:pPr>
          </w:p>
        </w:tc>
      </w:tr>
      <w:tr w:rsidR="003A7471" w:rsidRPr="000F71C0" w:rsidTr="00D50D16">
        <w:trPr>
          <w:cantSplit/>
          <w:jc w:val="center"/>
        </w:trPr>
        <w:tc>
          <w:tcPr>
            <w:tcW w:w="4287" w:type="pct"/>
            <w:gridSpan w:val="6"/>
            <w:tcBorders>
              <w:top w:val="single" w:sz="4" w:space="0" w:color="auto"/>
              <w:right w:val="single" w:sz="4" w:space="0" w:color="auto"/>
            </w:tcBorders>
            <w:vAlign w:val="center"/>
          </w:tcPr>
          <w:p w:rsidR="003A7471" w:rsidRPr="000F71C0" w:rsidRDefault="003A7471" w:rsidP="00D50D16">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jc w:val="both"/>
              <w:outlineLvl w:val="7"/>
              <w:rPr>
                <w:rFonts w:ascii="Helvetica" w:eastAsia="Times New Roman" w:hAnsi="Helvetica" w:cs="Helvetica"/>
                <w:caps/>
                <w:lang w:val="es-ES" w:eastAsia="es-ES"/>
              </w:rPr>
            </w:pPr>
          </w:p>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jc w:val="center"/>
        </w:trPr>
        <w:tc>
          <w:tcPr>
            <w:tcW w:w="4287" w:type="pct"/>
            <w:gridSpan w:val="6"/>
            <w:tcBorders>
              <w:right w:val="single" w:sz="4" w:space="0" w:color="auto"/>
            </w:tcBorders>
            <w:vAlign w:val="center"/>
          </w:tcPr>
          <w:p w:rsidR="003A7471" w:rsidRPr="000F71C0" w:rsidRDefault="003A7471" w:rsidP="00D50D16">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jc w:val="both"/>
              <w:outlineLvl w:val="7"/>
              <w:rPr>
                <w:rFonts w:ascii="Helvetica" w:eastAsia="Times New Roman" w:hAnsi="Helvetica" w:cs="Helvetica"/>
                <w:caps/>
                <w:lang w:val="es-ES" w:eastAsia="es-ES"/>
              </w:rPr>
            </w:pPr>
          </w:p>
          <w:p w:rsidR="003A7471" w:rsidRPr="000F71C0" w:rsidRDefault="003A7471" w:rsidP="00D50D16">
            <w:pPr>
              <w:spacing w:after="0" w:line="240" w:lineRule="auto"/>
              <w:jc w:val="both"/>
              <w:rPr>
                <w:rFonts w:ascii="Helvetica" w:hAnsi="Helvetica" w:cs="Helvetica"/>
              </w:rPr>
            </w:pPr>
          </w:p>
        </w:tc>
      </w:tr>
      <w:tr w:rsidR="003A7471" w:rsidRPr="000F71C0" w:rsidTr="00D50D16">
        <w:trPr>
          <w:cantSplit/>
          <w:jc w:val="center"/>
        </w:trPr>
        <w:tc>
          <w:tcPr>
            <w:tcW w:w="4287" w:type="pct"/>
            <w:gridSpan w:val="6"/>
            <w:tcBorders>
              <w:right w:val="single" w:sz="4" w:space="0" w:color="auto"/>
            </w:tcBorders>
            <w:vAlign w:val="center"/>
          </w:tcPr>
          <w:p w:rsidR="003A7471" w:rsidRPr="000F71C0" w:rsidRDefault="003A7471" w:rsidP="00D50D16">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3A7471" w:rsidRPr="000F71C0" w:rsidRDefault="003A7471" w:rsidP="00D50D16">
            <w:pPr>
              <w:keepNext/>
              <w:spacing w:after="0" w:line="240" w:lineRule="auto"/>
              <w:jc w:val="both"/>
              <w:outlineLvl w:val="7"/>
              <w:rPr>
                <w:rFonts w:ascii="Helvetica" w:eastAsia="Times New Roman" w:hAnsi="Helvetica" w:cs="Helvetica"/>
                <w:caps/>
                <w:lang w:val="es-ES" w:eastAsia="es-ES"/>
              </w:rPr>
            </w:pPr>
          </w:p>
          <w:p w:rsidR="003A7471" w:rsidRPr="000F71C0" w:rsidRDefault="003A7471" w:rsidP="00D50D16">
            <w:pPr>
              <w:spacing w:after="0" w:line="240" w:lineRule="auto"/>
              <w:jc w:val="both"/>
              <w:rPr>
                <w:rFonts w:ascii="Helvetica" w:hAnsi="Helvetica" w:cs="Helvetica"/>
              </w:rPr>
            </w:pPr>
          </w:p>
        </w:tc>
      </w:tr>
    </w:tbl>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PROTESTO LO NECESARIO:</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(LUGAR Y FECHA)</w:t>
      </w: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_____________________________________</w:t>
      </w:r>
    </w:p>
    <w:p w:rsidR="003A7471" w:rsidRPr="000F71C0" w:rsidRDefault="003A7471" w:rsidP="003A7471">
      <w:pPr>
        <w:spacing w:after="0" w:line="240" w:lineRule="auto"/>
        <w:jc w:val="center"/>
        <w:rPr>
          <w:rFonts w:ascii="Helvetica" w:hAnsi="Helvetica" w:cs="Helvetica"/>
        </w:rPr>
      </w:pPr>
      <w:r w:rsidRPr="000F71C0">
        <w:rPr>
          <w:rFonts w:ascii="Helvetica" w:hAnsi="Helvetica" w:cs="Helvetica"/>
        </w:rPr>
        <w:t>Nombre y firma del Representante Legal</w:t>
      </w:r>
    </w:p>
    <w:p w:rsidR="003A7471" w:rsidRPr="000F71C0" w:rsidRDefault="003A7471" w:rsidP="003A7471">
      <w:pPr>
        <w:spacing w:after="0" w:line="240" w:lineRule="auto"/>
        <w:jc w:val="center"/>
        <w:rPr>
          <w:rFonts w:ascii="Helvetica" w:eastAsia="SimSun" w:hAnsi="Helvetica" w:cs="Helvetica"/>
        </w:rPr>
      </w:pPr>
      <w:r w:rsidRPr="000F71C0">
        <w:rPr>
          <w:rFonts w:ascii="Helvetica" w:hAnsi="Helvetica" w:cs="Helvetica"/>
        </w:rPr>
        <w:lastRenderedPageBreak/>
        <w:t>Razón social de la empresa</w:t>
      </w:r>
    </w:p>
    <w:p w:rsidR="003A7471" w:rsidRPr="000F71C0" w:rsidRDefault="003A7471" w:rsidP="003A7471">
      <w:pPr>
        <w:spacing w:after="0" w:line="240" w:lineRule="auto"/>
        <w:jc w:val="center"/>
        <w:rPr>
          <w:rFonts w:ascii="Helvetica" w:hAnsi="Helvetica" w:cs="Helvetica"/>
          <w:b/>
        </w:rPr>
      </w:pPr>
    </w:p>
    <w:p w:rsidR="003A7471" w:rsidRPr="000F71C0" w:rsidRDefault="003A7471" w:rsidP="003A7471">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3A7471" w:rsidRPr="000F71C0" w:rsidRDefault="003A7471" w:rsidP="003A7471">
      <w:pPr>
        <w:spacing w:after="0" w:line="240" w:lineRule="auto"/>
        <w:jc w:val="both"/>
        <w:rPr>
          <w:rFonts w:ascii="Helvetica" w:hAnsi="Helvetica" w:cs="Helvetica"/>
        </w:rPr>
      </w:pPr>
    </w:p>
    <w:p w:rsidR="003A7471" w:rsidRPr="000F71C0" w:rsidRDefault="003A7471" w:rsidP="003A7471">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sz w:val="24"/>
          <w:szCs w:val="24"/>
        </w:rPr>
      </w:pPr>
    </w:p>
    <w:p w:rsidR="003A7471" w:rsidRPr="000F71C0" w:rsidRDefault="003A7471" w:rsidP="003A7471">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41F1C81" wp14:editId="18956499">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D50D16" w:rsidRPr="00386A03" w:rsidRDefault="00D50D16" w:rsidP="003A747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1F1C81"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D50D16" w:rsidRPr="00386A03" w:rsidRDefault="00D50D16" w:rsidP="003A7471">
                      <w:pPr>
                        <w:jc w:val="right"/>
                        <w:rPr>
                          <w:rFonts w:ascii="Helvetica" w:hAnsi="Helvetica"/>
                          <w:b/>
                          <w:bCs/>
                          <w:color w:val="000000" w:themeColor="text1"/>
                          <w:lang w:val="es-ES"/>
                        </w:rPr>
                      </w:pPr>
                    </w:p>
                  </w:txbxContent>
                </v:textbox>
                <w10:wrap anchorx="margin"/>
              </v:shape>
            </w:pict>
          </mc:Fallback>
        </mc:AlternateContent>
      </w:r>
    </w:p>
    <w:p w:rsidR="00696A1F" w:rsidRDefault="00696A1F"/>
    <w:sectPr w:rsidR="00696A1F" w:rsidSect="00D50D16">
      <w:headerReference w:type="default" r:id="rId17"/>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F3" w:rsidRDefault="009C13F3">
      <w:pPr>
        <w:spacing w:after="0" w:line="240" w:lineRule="auto"/>
      </w:pPr>
      <w:r>
        <w:separator/>
      </w:r>
    </w:p>
  </w:endnote>
  <w:endnote w:type="continuationSeparator" w:id="0">
    <w:p w:rsidR="009C13F3" w:rsidRDefault="009C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F3" w:rsidRDefault="009C13F3">
      <w:pPr>
        <w:spacing w:after="0" w:line="240" w:lineRule="auto"/>
      </w:pPr>
      <w:r>
        <w:separator/>
      </w:r>
    </w:p>
  </w:footnote>
  <w:footnote w:type="continuationSeparator" w:id="0">
    <w:p w:rsidR="009C13F3" w:rsidRDefault="009C1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16" w:rsidRDefault="00D50D16">
    <w:pPr>
      <w:pStyle w:val="Encabezado"/>
    </w:pPr>
    <w:r>
      <w:rPr>
        <w:noProof/>
        <w:lang w:eastAsia="es-MX"/>
      </w:rPr>
      <w:drawing>
        <wp:anchor distT="0" distB="0" distL="114300" distR="114300" simplePos="0" relativeHeight="251659264" behindDoc="1" locked="0" layoutInCell="1" allowOverlap="1" wp14:anchorId="39B502AF" wp14:editId="7034C37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D50D16" w:rsidRDefault="00D50D16" w:rsidP="00D50D16">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BF65689"/>
    <w:multiLevelType w:val="hybridMultilevel"/>
    <w:tmpl w:val="00CAC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A4F3018"/>
    <w:multiLevelType w:val="hybridMultilevel"/>
    <w:tmpl w:val="A6AC8B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4">
    <w:nsid w:val="4608720D"/>
    <w:multiLevelType w:val="hybridMultilevel"/>
    <w:tmpl w:val="5900C7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FF06079"/>
    <w:multiLevelType w:val="hybridMultilevel"/>
    <w:tmpl w:val="A998D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716F6E39"/>
    <w:multiLevelType w:val="hybridMultilevel"/>
    <w:tmpl w:val="8C3EB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5A91F5A"/>
    <w:multiLevelType w:val="hybridMultilevel"/>
    <w:tmpl w:val="DC16C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5"/>
  </w:num>
  <w:num w:numId="2">
    <w:abstractNumId w:val="22"/>
  </w:num>
  <w:num w:numId="3">
    <w:abstractNumId w:val="30"/>
  </w:num>
  <w:num w:numId="4">
    <w:abstractNumId w:val="39"/>
    <w:lvlOverride w:ilvl="0">
      <w:startOverride w:val="1"/>
    </w:lvlOverride>
  </w:num>
  <w:num w:numId="5">
    <w:abstractNumId w:val="3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9"/>
  </w:num>
  <w:num w:numId="11">
    <w:abstractNumId w:val="27"/>
  </w:num>
  <w:num w:numId="12">
    <w:abstractNumId w:val="7"/>
  </w:num>
  <w:num w:numId="13">
    <w:abstractNumId w:val="38"/>
  </w:num>
  <w:num w:numId="14">
    <w:abstractNumId w:val="29"/>
  </w:num>
  <w:num w:numId="15">
    <w:abstractNumId w:val="3"/>
  </w:num>
  <w:num w:numId="16">
    <w:abstractNumId w:val="2"/>
  </w:num>
  <w:num w:numId="17">
    <w:abstractNumId w:val="18"/>
  </w:num>
  <w:num w:numId="18">
    <w:abstractNumId w:val="36"/>
  </w:num>
  <w:num w:numId="19">
    <w:abstractNumId w:val="21"/>
  </w:num>
  <w:num w:numId="20">
    <w:abstractNumId w:val="14"/>
  </w:num>
  <w:num w:numId="21">
    <w:abstractNumId w:val="26"/>
  </w:num>
  <w:num w:numId="22">
    <w:abstractNumId w:val="32"/>
  </w:num>
  <w:num w:numId="23">
    <w:abstractNumId w:val="13"/>
  </w:num>
  <w:num w:numId="24">
    <w:abstractNumId w:val="6"/>
  </w:num>
  <w:num w:numId="25">
    <w:abstractNumId w:val="23"/>
  </w:num>
  <w:num w:numId="26">
    <w:abstractNumId w:val="31"/>
  </w:num>
  <w:num w:numId="27">
    <w:abstractNumId w:val="28"/>
  </w:num>
  <w:num w:numId="28">
    <w:abstractNumId w:val="20"/>
  </w:num>
  <w:num w:numId="29">
    <w:abstractNumId w:val="0"/>
  </w:num>
  <w:num w:numId="30">
    <w:abstractNumId w:val="11"/>
  </w:num>
  <w:num w:numId="31">
    <w:abstractNumId w:val="5"/>
  </w:num>
  <w:num w:numId="32">
    <w:abstractNumId w:val="4"/>
  </w:num>
  <w:num w:numId="33">
    <w:abstractNumId w:val="10"/>
  </w:num>
  <w:num w:numId="34">
    <w:abstractNumId w:val="24"/>
  </w:num>
  <w:num w:numId="35">
    <w:abstractNumId w:val="12"/>
  </w:num>
  <w:num w:numId="36">
    <w:abstractNumId w:val="33"/>
  </w:num>
  <w:num w:numId="37">
    <w:abstractNumId w:val="9"/>
  </w:num>
  <w:num w:numId="38">
    <w:abstractNumId w:val="34"/>
  </w:num>
  <w:num w:numId="39">
    <w:abstractNumId w:val="2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71"/>
    <w:rsid w:val="000024E0"/>
    <w:rsid w:val="00035771"/>
    <w:rsid w:val="00044C85"/>
    <w:rsid w:val="001248FC"/>
    <w:rsid w:val="001650BD"/>
    <w:rsid w:val="00167110"/>
    <w:rsid w:val="003650BD"/>
    <w:rsid w:val="003A7471"/>
    <w:rsid w:val="003D245F"/>
    <w:rsid w:val="00447198"/>
    <w:rsid w:val="00653B47"/>
    <w:rsid w:val="00655140"/>
    <w:rsid w:val="00696A1F"/>
    <w:rsid w:val="007566DA"/>
    <w:rsid w:val="00891F04"/>
    <w:rsid w:val="009C13F3"/>
    <w:rsid w:val="00A33677"/>
    <w:rsid w:val="00B10507"/>
    <w:rsid w:val="00C72ECF"/>
    <w:rsid w:val="00CA42D6"/>
    <w:rsid w:val="00D26B72"/>
    <w:rsid w:val="00D50D16"/>
    <w:rsid w:val="00F255EF"/>
    <w:rsid w:val="00F35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71"/>
  </w:style>
  <w:style w:type="paragraph" w:styleId="Ttulo1">
    <w:name w:val="heading 1"/>
    <w:basedOn w:val="Normal"/>
    <w:next w:val="Normal"/>
    <w:link w:val="Ttulo1Car"/>
    <w:uiPriority w:val="9"/>
    <w:qFormat/>
    <w:rsid w:val="003A7471"/>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3A7471"/>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3A7471"/>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A7471"/>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A7471"/>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A7471"/>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3A7471"/>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3A7471"/>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A7471"/>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747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A747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A747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A747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A747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A747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A747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A747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A7471"/>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3A7471"/>
  </w:style>
  <w:style w:type="paragraph" w:styleId="Encabezado">
    <w:name w:val="header"/>
    <w:basedOn w:val="Normal"/>
    <w:link w:val="EncabezadoCar"/>
    <w:unhideWhenUsed/>
    <w:rsid w:val="003A747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3A7471"/>
    <w:rPr>
      <w:sz w:val="24"/>
      <w:szCs w:val="24"/>
    </w:rPr>
  </w:style>
  <w:style w:type="paragraph" w:styleId="Prrafodelista">
    <w:name w:val="List Paragraph"/>
    <w:basedOn w:val="Normal"/>
    <w:uiPriority w:val="34"/>
    <w:qFormat/>
    <w:rsid w:val="003A7471"/>
    <w:pPr>
      <w:spacing w:after="0" w:line="240" w:lineRule="auto"/>
      <w:ind w:left="720"/>
      <w:contextualSpacing/>
    </w:pPr>
    <w:rPr>
      <w:sz w:val="24"/>
      <w:szCs w:val="24"/>
    </w:rPr>
  </w:style>
  <w:style w:type="paragraph" w:styleId="Piedepgina">
    <w:name w:val="footer"/>
    <w:basedOn w:val="Normal"/>
    <w:link w:val="PiedepginaCar"/>
    <w:unhideWhenUsed/>
    <w:rsid w:val="003A747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3A7471"/>
    <w:rPr>
      <w:sz w:val="24"/>
      <w:szCs w:val="24"/>
    </w:rPr>
  </w:style>
  <w:style w:type="table" w:styleId="Tablaconcuadrcula">
    <w:name w:val="Table Grid"/>
    <w:basedOn w:val="Tablanormal"/>
    <w:rsid w:val="003A747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7471"/>
    <w:rPr>
      <w:color w:val="0563C1" w:themeColor="hyperlink"/>
      <w:u w:val="single"/>
    </w:rPr>
  </w:style>
  <w:style w:type="character" w:customStyle="1" w:styleId="Mencinsinresolver1">
    <w:name w:val="Mención sin resolver1"/>
    <w:basedOn w:val="Fuentedeprrafopredeter"/>
    <w:uiPriority w:val="99"/>
    <w:semiHidden/>
    <w:unhideWhenUsed/>
    <w:rsid w:val="003A7471"/>
    <w:rPr>
      <w:color w:val="605E5C"/>
      <w:shd w:val="clear" w:color="auto" w:fill="E1DFDD"/>
    </w:rPr>
  </w:style>
  <w:style w:type="paragraph" w:styleId="Listaconvietas2">
    <w:name w:val="List Bullet 2"/>
    <w:basedOn w:val="Normal"/>
    <w:autoRedefine/>
    <w:rsid w:val="003A7471"/>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3A7471"/>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3A7471"/>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3A747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A7471"/>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3A7471"/>
    <w:rPr>
      <w:rFonts w:ascii="Times New Roman" w:eastAsia="Times New Roman" w:hAnsi="Times New Roman" w:cs="Times New Roman"/>
      <w:b/>
      <w:szCs w:val="20"/>
      <w:lang w:eastAsia="es-ES"/>
    </w:rPr>
  </w:style>
  <w:style w:type="paragraph" w:styleId="Lista5">
    <w:name w:val="List 5"/>
    <w:basedOn w:val="Normal"/>
    <w:rsid w:val="003A7471"/>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A7471"/>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A7471"/>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3A7471"/>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A7471"/>
  </w:style>
  <w:style w:type="paragraph" w:styleId="Ttulo">
    <w:name w:val="Title"/>
    <w:basedOn w:val="Normal"/>
    <w:link w:val="TtuloCar"/>
    <w:qFormat/>
    <w:rsid w:val="003A7471"/>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3A747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A7471"/>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3A747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A7471"/>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A747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A7471"/>
    <w:rPr>
      <w:color w:val="800080"/>
      <w:u w:val="single"/>
    </w:rPr>
  </w:style>
  <w:style w:type="paragraph" w:styleId="Sangradetextonormal">
    <w:name w:val="Body Text Indent"/>
    <w:basedOn w:val="Normal"/>
    <w:link w:val="SangradetextonormalCar"/>
    <w:rsid w:val="003A7471"/>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A747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A7471"/>
    <w:pPr>
      <w:jc w:val="both"/>
    </w:pPr>
    <w:rPr>
      <w:rFonts w:ascii="Arial" w:eastAsiaTheme="minorHAnsi" w:hAnsi="Arial" w:cstheme="minorBidi"/>
      <w:szCs w:val="22"/>
      <w:lang w:val="es-MX" w:eastAsia="en-US"/>
    </w:rPr>
  </w:style>
  <w:style w:type="paragraph" w:styleId="Sinespaciado">
    <w:name w:val="No Spacing"/>
    <w:qFormat/>
    <w:rsid w:val="003A747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A7471"/>
    <w:rPr>
      <w:rFonts w:ascii="Arial" w:hAnsi="Arial"/>
      <w:sz w:val="24"/>
    </w:rPr>
  </w:style>
  <w:style w:type="paragraph" w:customStyle="1" w:styleId="Textoindependiente21">
    <w:name w:val="Texto independiente 21"/>
    <w:basedOn w:val="Normal"/>
    <w:rsid w:val="003A7471"/>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3A7471"/>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3A747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A747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A7471"/>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A7471"/>
    <w:rPr>
      <w:sz w:val="20"/>
      <w:szCs w:val="20"/>
    </w:rPr>
  </w:style>
  <w:style w:type="paragraph" w:customStyle="1" w:styleId="Default">
    <w:name w:val="Default"/>
    <w:rsid w:val="003A74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A7471"/>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A7471"/>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3A74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3A747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3A747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3A74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3A7471"/>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A747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A747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A747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3A74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3A747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3A74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A74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3A74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3A747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3A747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3A747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3A74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3A74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3A747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3A747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A7471"/>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A747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3A74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A74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A74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A7471"/>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3A7471"/>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3A7471"/>
  </w:style>
  <w:style w:type="paragraph" w:styleId="Listaconvietas">
    <w:name w:val="List Bullet"/>
    <w:basedOn w:val="Normal"/>
    <w:autoRedefine/>
    <w:rsid w:val="003A7471"/>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3A74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3A7471"/>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3A747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A74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A74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A7471"/>
    <w:pPr>
      <w:spacing w:after="200" w:line="276" w:lineRule="auto"/>
      <w:ind w:left="720"/>
    </w:pPr>
    <w:rPr>
      <w:rFonts w:ascii="Calibri" w:eastAsia="Times New Roman" w:hAnsi="Calibri" w:cs="Times New Roman"/>
      <w:lang w:val="es-ES"/>
    </w:rPr>
  </w:style>
  <w:style w:type="paragraph" w:customStyle="1" w:styleId="NoSpacing1">
    <w:name w:val="No Spacing1"/>
    <w:rsid w:val="003A747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A7471"/>
  </w:style>
  <w:style w:type="paragraph" w:customStyle="1" w:styleId="xl102">
    <w:name w:val="xl102"/>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3A747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3A747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3A747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3A7471"/>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3A74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3A7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3A7471"/>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3A747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3A7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3A74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3A74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3A747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A747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A747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3A7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3A747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3A7471"/>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3A7471"/>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3A747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3A74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3A7471"/>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3A7471"/>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3A747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3A7471"/>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3A7471"/>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3A7471"/>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3A7471"/>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3A7471"/>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3A7471"/>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3A7471"/>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3A7471"/>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3A7471"/>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3A7471"/>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3A747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3A7471"/>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3A7471"/>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3A747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3A747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3A747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3A7471"/>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3A7471"/>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3A7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A74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3A7471"/>
    <w:rPr>
      <w:b/>
      <w:bCs/>
    </w:rPr>
  </w:style>
  <w:style w:type="character" w:customStyle="1" w:styleId="modelo-marca">
    <w:name w:val="modelo-marca"/>
    <w:rsid w:val="003A7471"/>
  </w:style>
  <w:style w:type="character" w:customStyle="1" w:styleId="list-product-model">
    <w:name w:val="list-product-model"/>
    <w:rsid w:val="003A7471"/>
  </w:style>
  <w:style w:type="table" w:customStyle="1" w:styleId="TableGrid">
    <w:name w:val="TableGrid"/>
    <w:rsid w:val="003A747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A747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A7471"/>
    <w:rPr>
      <w:color w:val="605E5C"/>
      <w:shd w:val="clear" w:color="auto" w:fill="E1DFDD"/>
    </w:rPr>
  </w:style>
  <w:style w:type="character" w:customStyle="1" w:styleId="Mencinsinresolver21">
    <w:name w:val="Mención sin resolver21"/>
    <w:basedOn w:val="Fuentedeprrafopredeter"/>
    <w:uiPriority w:val="99"/>
    <w:semiHidden/>
    <w:unhideWhenUsed/>
    <w:rsid w:val="003A7471"/>
    <w:rPr>
      <w:color w:val="605E5C"/>
      <w:shd w:val="clear" w:color="auto" w:fill="E1DFDD"/>
    </w:rPr>
  </w:style>
  <w:style w:type="table" w:customStyle="1" w:styleId="Tablaconcuadrcula5">
    <w:name w:val="Tabla con cuadrícula5"/>
    <w:basedOn w:val="Tablanormal"/>
    <w:next w:val="Tablaconcuadrcula"/>
    <w:uiPriority w:val="39"/>
    <w:rsid w:val="003A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A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7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71"/>
  </w:style>
  <w:style w:type="paragraph" w:styleId="Ttulo1">
    <w:name w:val="heading 1"/>
    <w:basedOn w:val="Normal"/>
    <w:next w:val="Normal"/>
    <w:link w:val="Ttulo1Car"/>
    <w:uiPriority w:val="9"/>
    <w:qFormat/>
    <w:rsid w:val="003A7471"/>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3A7471"/>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3A7471"/>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A7471"/>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A7471"/>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A7471"/>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3A7471"/>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3A7471"/>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A7471"/>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747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A747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A747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A747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A747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A747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A747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A747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A7471"/>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3A7471"/>
  </w:style>
  <w:style w:type="paragraph" w:styleId="Encabezado">
    <w:name w:val="header"/>
    <w:basedOn w:val="Normal"/>
    <w:link w:val="EncabezadoCar"/>
    <w:unhideWhenUsed/>
    <w:rsid w:val="003A747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3A7471"/>
    <w:rPr>
      <w:sz w:val="24"/>
      <w:szCs w:val="24"/>
    </w:rPr>
  </w:style>
  <w:style w:type="paragraph" w:styleId="Prrafodelista">
    <w:name w:val="List Paragraph"/>
    <w:basedOn w:val="Normal"/>
    <w:uiPriority w:val="34"/>
    <w:qFormat/>
    <w:rsid w:val="003A7471"/>
    <w:pPr>
      <w:spacing w:after="0" w:line="240" w:lineRule="auto"/>
      <w:ind w:left="720"/>
      <w:contextualSpacing/>
    </w:pPr>
    <w:rPr>
      <w:sz w:val="24"/>
      <w:szCs w:val="24"/>
    </w:rPr>
  </w:style>
  <w:style w:type="paragraph" w:styleId="Piedepgina">
    <w:name w:val="footer"/>
    <w:basedOn w:val="Normal"/>
    <w:link w:val="PiedepginaCar"/>
    <w:unhideWhenUsed/>
    <w:rsid w:val="003A747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3A7471"/>
    <w:rPr>
      <w:sz w:val="24"/>
      <w:szCs w:val="24"/>
    </w:rPr>
  </w:style>
  <w:style w:type="table" w:styleId="Tablaconcuadrcula">
    <w:name w:val="Table Grid"/>
    <w:basedOn w:val="Tablanormal"/>
    <w:rsid w:val="003A747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7471"/>
    <w:rPr>
      <w:color w:val="0563C1" w:themeColor="hyperlink"/>
      <w:u w:val="single"/>
    </w:rPr>
  </w:style>
  <w:style w:type="character" w:customStyle="1" w:styleId="Mencinsinresolver1">
    <w:name w:val="Mención sin resolver1"/>
    <w:basedOn w:val="Fuentedeprrafopredeter"/>
    <w:uiPriority w:val="99"/>
    <w:semiHidden/>
    <w:unhideWhenUsed/>
    <w:rsid w:val="003A7471"/>
    <w:rPr>
      <w:color w:val="605E5C"/>
      <w:shd w:val="clear" w:color="auto" w:fill="E1DFDD"/>
    </w:rPr>
  </w:style>
  <w:style w:type="paragraph" w:styleId="Listaconvietas2">
    <w:name w:val="List Bullet 2"/>
    <w:basedOn w:val="Normal"/>
    <w:autoRedefine/>
    <w:rsid w:val="003A7471"/>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3A7471"/>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3A7471"/>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3A747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A7471"/>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3A7471"/>
    <w:rPr>
      <w:rFonts w:ascii="Times New Roman" w:eastAsia="Times New Roman" w:hAnsi="Times New Roman" w:cs="Times New Roman"/>
      <w:b/>
      <w:szCs w:val="20"/>
      <w:lang w:eastAsia="es-ES"/>
    </w:rPr>
  </w:style>
  <w:style w:type="paragraph" w:styleId="Lista5">
    <w:name w:val="List 5"/>
    <w:basedOn w:val="Normal"/>
    <w:rsid w:val="003A7471"/>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A7471"/>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A7471"/>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3A7471"/>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A7471"/>
  </w:style>
  <w:style w:type="paragraph" w:styleId="Ttulo">
    <w:name w:val="Title"/>
    <w:basedOn w:val="Normal"/>
    <w:link w:val="TtuloCar"/>
    <w:qFormat/>
    <w:rsid w:val="003A7471"/>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3A747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A7471"/>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3A747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A7471"/>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A747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A7471"/>
    <w:rPr>
      <w:color w:val="800080"/>
      <w:u w:val="single"/>
    </w:rPr>
  </w:style>
  <w:style w:type="paragraph" w:styleId="Sangradetextonormal">
    <w:name w:val="Body Text Indent"/>
    <w:basedOn w:val="Normal"/>
    <w:link w:val="SangradetextonormalCar"/>
    <w:rsid w:val="003A7471"/>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A747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A7471"/>
    <w:pPr>
      <w:jc w:val="both"/>
    </w:pPr>
    <w:rPr>
      <w:rFonts w:ascii="Arial" w:eastAsiaTheme="minorHAnsi" w:hAnsi="Arial" w:cstheme="minorBidi"/>
      <w:szCs w:val="22"/>
      <w:lang w:val="es-MX" w:eastAsia="en-US"/>
    </w:rPr>
  </w:style>
  <w:style w:type="paragraph" w:styleId="Sinespaciado">
    <w:name w:val="No Spacing"/>
    <w:qFormat/>
    <w:rsid w:val="003A747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A7471"/>
    <w:rPr>
      <w:rFonts w:ascii="Arial" w:hAnsi="Arial"/>
      <w:sz w:val="24"/>
    </w:rPr>
  </w:style>
  <w:style w:type="paragraph" w:customStyle="1" w:styleId="Textoindependiente21">
    <w:name w:val="Texto independiente 21"/>
    <w:basedOn w:val="Normal"/>
    <w:rsid w:val="003A7471"/>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3A7471"/>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3A747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A747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A7471"/>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A7471"/>
    <w:rPr>
      <w:sz w:val="20"/>
      <w:szCs w:val="20"/>
    </w:rPr>
  </w:style>
  <w:style w:type="paragraph" w:customStyle="1" w:styleId="Default">
    <w:name w:val="Default"/>
    <w:rsid w:val="003A74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A7471"/>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A7471"/>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3A74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3A747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3A747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3A74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3A7471"/>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A747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A747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A747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3A74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3A747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3A74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A74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3A74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3A747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3A747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3A747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3A74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3A74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3A747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3A747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A7471"/>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A747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3A74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A74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A74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A74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A74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A7471"/>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3A7471"/>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3A7471"/>
  </w:style>
  <w:style w:type="paragraph" w:styleId="Listaconvietas">
    <w:name w:val="List Bullet"/>
    <w:basedOn w:val="Normal"/>
    <w:autoRedefine/>
    <w:rsid w:val="003A7471"/>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3A74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3A7471"/>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3A747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A74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A74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A7471"/>
    <w:pPr>
      <w:spacing w:after="200" w:line="276" w:lineRule="auto"/>
      <w:ind w:left="720"/>
    </w:pPr>
    <w:rPr>
      <w:rFonts w:ascii="Calibri" w:eastAsia="Times New Roman" w:hAnsi="Calibri" w:cs="Times New Roman"/>
      <w:lang w:val="es-ES"/>
    </w:rPr>
  </w:style>
  <w:style w:type="paragraph" w:customStyle="1" w:styleId="NoSpacing1">
    <w:name w:val="No Spacing1"/>
    <w:rsid w:val="003A747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A7471"/>
  </w:style>
  <w:style w:type="paragraph" w:customStyle="1" w:styleId="xl102">
    <w:name w:val="xl102"/>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3A747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3A747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3A747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3A7471"/>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3A74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3A7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3A7471"/>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3A747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3A7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3A74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3A74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3A747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A747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A747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3A7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3A747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3A7471"/>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3A7471"/>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3A747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3A74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3A7471"/>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3A7471"/>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3A747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3A7471"/>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3A7471"/>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3A7471"/>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3A7471"/>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3A7471"/>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3A7471"/>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3A7471"/>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3A7471"/>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3A7471"/>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3A7471"/>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3A747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3A7471"/>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3A7471"/>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3A747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3A747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3A747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3A7471"/>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3A7471"/>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3A7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3A74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A74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3A7471"/>
    <w:rPr>
      <w:b/>
      <w:bCs/>
    </w:rPr>
  </w:style>
  <w:style w:type="character" w:customStyle="1" w:styleId="modelo-marca">
    <w:name w:val="modelo-marca"/>
    <w:rsid w:val="003A7471"/>
  </w:style>
  <w:style w:type="character" w:customStyle="1" w:styleId="list-product-model">
    <w:name w:val="list-product-model"/>
    <w:rsid w:val="003A7471"/>
  </w:style>
  <w:style w:type="table" w:customStyle="1" w:styleId="TableGrid">
    <w:name w:val="TableGrid"/>
    <w:rsid w:val="003A747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A747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A7471"/>
    <w:rPr>
      <w:color w:val="605E5C"/>
      <w:shd w:val="clear" w:color="auto" w:fill="E1DFDD"/>
    </w:rPr>
  </w:style>
  <w:style w:type="character" w:customStyle="1" w:styleId="Mencinsinresolver21">
    <w:name w:val="Mención sin resolver21"/>
    <w:basedOn w:val="Fuentedeprrafopredeter"/>
    <w:uiPriority w:val="99"/>
    <w:semiHidden/>
    <w:unhideWhenUsed/>
    <w:rsid w:val="003A7471"/>
    <w:rPr>
      <w:color w:val="605E5C"/>
      <w:shd w:val="clear" w:color="auto" w:fill="E1DFDD"/>
    </w:rPr>
  </w:style>
  <w:style w:type="table" w:customStyle="1" w:styleId="Tablaconcuadrcula5">
    <w:name w:val="Tabla con cuadrícula5"/>
    <w:basedOn w:val="Tablanormal"/>
    <w:next w:val="Tablaconcuadrcula"/>
    <w:uiPriority w:val="39"/>
    <w:rsid w:val="003A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A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7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ehernandezp@seapa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ndrade@seapal.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ndrade@seapal.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drade@seapal.gob.mx" TargetMode="External"/><Relationship Id="rId5" Type="http://schemas.openxmlformats.org/officeDocument/2006/relationships/settings" Target="settings.xml"/><Relationship Id="rId15" Type="http://schemas.openxmlformats.org/officeDocument/2006/relationships/hyperlink" Target="mailto:%20ehernandezp@seapal.gob.mx" TargetMode="External"/><Relationship Id="rId10" Type="http://schemas.openxmlformats.org/officeDocument/2006/relationships/hyperlink" Target="http://www.seapal.gob.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D3507-611E-4A59-95F4-C7FBB077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48</Pages>
  <Words>15751</Words>
  <Characters>86631</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2023-08-01T21:20:00Z</dcterms:created>
  <dcterms:modified xsi:type="dcterms:W3CDTF">2023-08-10T20:21:00Z</dcterms:modified>
</cp:coreProperties>
</file>