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8B" w:rsidRDefault="0094738B" w:rsidP="0094738B">
      <w:pPr>
        <w:pStyle w:val="Textoindependiente"/>
        <w:rPr>
          <w:rFonts w:ascii="Helvetica" w:hAnsi="Helvetica" w:cs="Helvetica"/>
          <w:noProof/>
          <w:szCs w:val="22"/>
          <w:lang w:eastAsia="es-MX"/>
        </w:rPr>
      </w:pPr>
    </w:p>
    <w:p w:rsidR="0094738B" w:rsidRDefault="0094738B" w:rsidP="0094738B">
      <w:pPr>
        <w:pStyle w:val="Textoindependiente"/>
        <w:rPr>
          <w:rFonts w:ascii="Helvetica" w:hAnsi="Helvetica" w:cs="Helvetica"/>
          <w:noProof/>
          <w:szCs w:val="22"/>
          <w:lang w:eastAsia="es-MX"/>
        </w:rPr>
      </w:pPr>
    </w:p>
    <w:p w:rsidR="0094738B" w:rsidRPr="00883E13" w:rsidRDefault="0094738B" w:rsidP="0094738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C726B" w:rsidRPr="00432980" w:rsidRDefault="003C726B" w:rsidP="003C726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C726B" w:rsidRPr="00432980" w:rsidRDefault="003C726B" w:rsidP="003C726B">
      <w:pPr>
        <w:pStyle w:val="Textoindependiente"/>
        <w:rPr>
          <w:rFonts w:ascii="Helvetica" w:hAnsi="Helvetica" w:cs="Helvetica"/>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C726B" w:rsidRPr="00432980" w:rsidRDefault="003C726B" w:rsidP="003C726B">
      <w:pPr>
        <w:pStyle w:val="Textoindependiente"/>
        <w:rPr>
          <w:rFonts w:ascii="Helvetica" w:hAnsi="Helvetica" w:cs="Helvetica"/>
          <w:b/>
          <w:noProof/>
          <w:sz w:val="32"/>
          <w:szCs w:val="32"/>
          <w:lang w:eastAsia="es-MX"/>
        </w:rPr>
      </w:pPr>
    </w:p>
    <w:p w:rsidR="003C726B" w:rsidRPr="00432980" w:rsidRDefault="003C726B" w:rsidP="003C726B">
      <w:pPr>
        <w:pStyle w:val="Textoindependiente"/>
        <w:rPr>
          <w:rFonts w:ascii="Helvetica" w:hAnsi="Helvetica" w:cs="Helvetica"/>
          <w:b/>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C726B" w:rsidRPr="00432980" w:rsidRDefault="003C726B" w:rsidP="003C726B">
      <w:pPr>
        <w:pStyle w:val="Textoindependiente"/>
        <w:jc w:val="center"/>
        <w:rPr>
          <w:rFonts w:ascii="Helvetica" w:hAnsi="Helvetica" w:cs="Helvetica"/>
          <w:b/>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F66F5C">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3E6261" w:rsidRPr="003E6261">
        <w:rPr>
          <w:rFonts w:ascii="Helvetica" w:hAnsi="Helvetica" w:cs="Helvetica"/>
          <w:b/>
          <w:noProof/>
          <w:sz w:val="32"/>
          <w:szCs w:val="32"/>
          <w:lang w:eastAsia="es-MX"/>
        </w:rPr>
        <w:t>LPNSC/01/119820/2022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5B57B0" w:rsidRPr="005B57B0">
        <w:rPr>
          <w:rFonts w:ascii="Helvetica" w:hAnsi="Helvetica" w:cs="Helvetica"/>
          <w:b/>
          <w:noProof/>
          <w:sz w:val="32"/>
          <w:szCs w:val="32"/>
          <w:lang w:eastAsia="es-MX"/>
        </w:rPr>
        <w:t>ANALISIS QUIMICOS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C726B" w:rsidRPr="00432980" w:rsidRDefault="003C726B" w:rsidP="003C726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A15AFA">
          <w:rPr>
            <w:rStyle w:val="Hipervnculo"/>
            <w:rFonts w:ascii="Helvetica" w:hAnsi="Helvetica" w:cs="Helvetica"/>
            <w:szCs w:val="22"/>
          </w:rPr>
          <w:t>gavilaa@seapal.gob.mx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C726B" w:rsidRPr="00432980" w:rsidRDefault="003C726B" w:rsidP="003C726B">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C726B"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C726B" w:rsidRPr="00432980" w:rsidRDefault="003C726B" w:rsidP="003C726B">
      <w:pPr>
        <w:pStyle w:val="Textoindependiente"/>
        <w:ind w:left="720"/>
        <w:rPr>
          <w:rFonts w:ascii="Helvetica" w:hAnsi="Helvetica" w:cs="Helvetica"/>
          <w:noProof/>
          <w:szCs w:val="22"/>
          <w:lang w:eastAsia="es-MX"/>
        </w:rPr>
      </w:pP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C726B" w:rsidRPr="00432980" w:rsidRDefault="003C726B" w:rsidP="003C726B">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C726B" w:rsidRPr="00432980" w:rsidRDefault="003C726B" w:rsidP="003C726B">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C726B" w:rsidRPr="00737135" w:rsidRDefault="003C726B" w:rsidP="003C726B">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C726B" w:rsidRPr="00737135" w:rsidRDefault="003C726B" w:rsidP="003C726B">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C726B" w:rsidRPr="00432980" w:rsidRDefault="003C726B" w:rsidP="003C726B">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C726B" w:rsidRPr="00432980" w:rsidRDefault="003C726B" w:rsidP="003C726B">
      <w:pPr>
        <w:pStyle w:val="Textoindependiente"/>
        <w:rPr>
          <w:rFonts w:ascii="Helvetica" w:hAnsi="Helvetica" w:cs="Helvetica"/>
          <w:szCs w:val="22"/>
        </w:rPr>
      </w:pPr>
    </w:p>
    <w:bookmarkEnd w:id="0"/>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C726B" w:rsidRPr="00432980" w:rsidRDefault="003C726B" w:rsidP="003C726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C726B" w:rsidRPr="00432980" w:rsidRDefault="003C726B" w:rsidP="003C726B">
      <w:pPr>
        <w:pStyle w:val="Textoindependiente"/>
        <w:rPr>
          <w:rFonts w:ascii="Helvetica" w:hAnsi="Helvetica" w:cs="Helvetica"/>
          <w:szCs w:val="22"/>
        </w:rPr>
      </w:pPr>
    </w:p>
    <w:p w:rsidR="003C726B" w:rsidRPr="00432980" w:rsidRDefault="003C726B" w:rsidP="003C726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C726B"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C726B" w:rsidRPr="00432980" w:rsidRDefault="003C726B" w:rsidP="003C726B">
      <w:pPr>
        <w:pStyle w:val="Textoindependiente"/>
        <w:ind w:left="426"/>
        <w:rPr>
          <w:rFonts w:ascii="Helvetica" w:hAnsi="Helvetica" w:cs="Helvetica"/>
          <w:noProof/>
          <w:szCs w:val="22"/>
          <w:lang w:eastAsia="es-MX"/>
        </w:rPr>
      </w:pPr>
    </w:p>
    <w:p w:rsidR="003C726B" w:rsidRPr="00F17194" w:rsidRDefault="003C726B" w:rsidP="003C726B">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C726B" w:rsidRPr="00432980" w:rsidRDefault="003C726B" w:rsidP="003C726B">
      <w:pPr>
        <w:jc w:val="both"/>
        <w:rPr>
          <w:rFonts w:ascii="Helvetica" w:hAnsi="Helvetica" w:cs="Helvetica"/>
          <w:noProof/>
          <w:sz w:val="22"/>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C726B" w:rsidRPr="00432980" w:rsidRDefault="003C726B" w:rsidP="003C726B">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C726B" w:rsidRPr="00432980" w:rsidRDefault="003C726B" w:rsidP="003C726B">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C726B" w:rsidRPr="00432980" w:rsidRDefault="003C726B" w:rsidP="003C726B">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C726B" w:rsidRPr="00432980" w:rsidRDefault="003C726B" w:rsidP="003C726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C726B" w:rsidRPr="00432980" w:rsidRDefault="003C726B" w:rsidP="003C726B">
      <w:pPr>
        <w:jc w:val="both"/>
        <w:rPr>
          <w:rFonts w:ascii="Helvetica" w:hAnsi="Helvetica" w:cs="Helvetica"/>
          <w:sz w:val="22"/>
          <w:szCs w:val="22"/>
        </w:rPr>
      </w:pPr>
    </w:p>
    <w:p w:rsidR="003C726B" w:rsidRPr="00A15AFA"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C726B"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C726B" w:rsidRPr="00432980" w:rsidRDefault="003C726B" w:rsidP="003C726B">
      <w:pPr>
        <w:pStyle w:val="Prrafodelista"/>
        <w:ind w:left="360"/>
        <w:contextualSpacing w:val="0"/>
        <w:jc w:val="both"/>
        <w:rPr>
          <w:rFonts w:ascii="Helvetica" w:hAnsi="Helvetica" w:cs="Helvetica"/>
          <w:sz w:val="22"/>
          <w:szCs w:val="22"/>
        </w:rPr>
      </w:pP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C726B" w:rsidRPr="00F17194" w:rsidRDefault="003C726B" w:rsidP="003C726B">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C726B" w:rsidRPr="00F17194" w:rsidRDefault="003C726B" w:rsidP="003C726B">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C726B" w:rsidRPr="00432980" w:rsidRDefault="003C726B" w:rsidP="003C726B">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C726B" w:rsidRPr="00432980" w:rsidRDefault="003C726B" w:rsidP="003C726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C726B" w:rsidRPr="00432980" w:rsidRDefault="003C726B" w:rsidP="003C726B">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C726B" w:rsidRPr="00432980" w:rsidRDefault="003C726B" w:rsidP="003C726B">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C726B" w:rsidRPr="00432980" w:rsidRDefault="003C726B" w:rsidP="003C726B">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C726B" w:rsidRPr="00432980" w:rsidRDefault="003C726B" w:rsidP="003C726B">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C726B" w:rsidRDefault="003C726B" w:rsidP="003C726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C726B" w:rsidRPr="00432980" w:rsidRDefault="003C726B" w:rsidP="003C726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C726B" w:rsidRPr="0056742C" w:rsidRDefault="003C726B" w:rsidP="003C726B">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C726B" w:rsidRPr="00432980" w:rsidRDefault="003C726B" w:rsidP="003C726B">
      <w:pPr>
        <w:pStyle w:val="Sangra2detindependiente"/>
        <w:spacing w:after="0" w:line="240" w:lineRule="auto"/>
        <w:rPr>
          <w:rFonts w:ascii="Helvetica" w:hAnsi="Helvetica" w:cs="Helvetica"/>
          <w:sz w:val="22"/>
          <w:szCs w:val="22"/>
        </w:rPr>
      </w:pPr>
    </w:p>
    <w:p w:rsidR="003C726B" w:rsidRPr="00432980" w:rsidRDefault="003C726B" w:rsidP="003C726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C726B" w:rsidRPr="00432980" w:rsidRDefault="003C726B" w:rsidP="003C726B">
      <w:pPr>
        <w:pStyle w:val="Textoindependiente"/>
        <w:jc w:val="center"/>
        <w:rPr>
          <w:rFonts w:ascii="Helvetica" w:hAnsi="Helvetica" w:cs="Helvetica"/>
          <w:b/>
          <w:szCs w:val="22"/>
        </w:rPr>
      </w:pPr>
      <w:r w:rsidRPr="00432980">
        <w:rPr>
          <w:rFonts w:ascii="Helvetica" w:hAnsi="Helvetica" w:cs="Helvetica"/>
          <w:b/>
          <w:szCs w:val="22"/>
        </w:rPr>
        <w:t>LA PROPUESTA.</w:t>
      </w:r>
    </w:p>
    <w:p w:rsidR="003C726B" w:rsidRPr="00432980" w:rsidRDefault="003C726B" w:rsidP="003C726B">
      <w:pPr>
        <w:pStyle w:val="Textoindependiente"/>
        <w:rPr>
          <w:rFonts w:ascii="Helvetica" w:hAnsi="Helvetica" w:cs="Helvetica"/>
          <w:b/>
          <w:szCs w:val="22"/>
        </w:rPr>
      </w:pPr>
    </w:p>
    <w:p w:rsidR="003C726B" w:rsidRPr="00432980" w:rsidRDefault="003C726B" w:rsidP="003C726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C726B" w:rsidRPr="00432980" w:rsidRDefault="003C726B" w:rsidP="003C726B">
      <w:pPr>
        <w:pStyle w:val="Prrafodelista"/>
        <w:ind w:left="360"/>
        <w:jc w:val="both"/>
        <w:rPr>
          <w:rFonts w:ascii="Helvetica" w:hAnsi="Helvetica" w:cs="Helvetica"/>
          <w:sz w:val="22"/>
          <w:szCs w:val="22"/>
        </w:rPr>
      </w:pP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C726B" w:rsidRDefault="003C726B" w:rsidP="003C726B">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C726B" w:rsidRPr="009E2BB0" w:rsidRDefault="003C726B" w:rsidP="003C726B">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C726B" w:rsidRPr="0048620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C726B" w:rsidRPr="00A8675C" w:rsidRDefault="003C726B" w:rsidP="003C726B">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C726B" w:rsidRDefault="003C726B" w:rsidP="003C726B">
      <w:pPr>
        <w:jc w:val="both"/>
        <w:rPr>
          <w:rFonts w:ascii="Helvetica" w:hAnsi="Helvetica" w:cs="Helvetica"/>
          <w:sz w:val="22"/>
          <w:szCs w:val="22"/>
        </w:rPr>
      </w:pPr>
    </w:p>
    <w:bookmarkEnd w:id="3"/>
    <w:p w:rsidR="003C726B" w:rsidRPr="00432980" w:rsidRDefault="003C726B" w:rsidP="003C726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C726B" w:rsidRPr="00432980" w:rsidRDefault="003C726B" w:rsidP="003C726B">
      <w:pPr>
        <w:jc w:val="both"/>
        <w:rPr>
          <w:rFonts w:ascii="Helvetica" w:eastAsia="Calibri" w:hAnsi="Helvetica" w:cs="Helvetica"/>
          <w:bCs/>
          <w:sz w:val="22"/>
          <w:szCs w:val="22"/>
          <w:lang w:eastAsia="es-MX"/>
        </w:rPr>
      </w:pPr>
    </w:p>
    <w:p w:rsidR="003C726B" w:rsidRPr="00432980" w:rsidRDefault="003C726B" w:rsidP="003C726B">
      <w:pPr>
        <w:rPr>
          <w:rFonts w:ascii="Helvetica" w:hAnsi="Helvetica" w:cs="Helvetica"/>
          <w:b/>
          <w:noProof/>
          <w:sz w:val="22"/>
          <w:szCs w:val="22"/>
          <w:u w:val="single"/>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C726B" w:rsidRPr="00432980" w:rsidRDefault="003C726B" w:rsidP="003C726B">
      <w:pPr>
        <w:pStyle w:val="Textoindependiente"/>
        <w:rPr>
          <w:rFonts w:ascii="Helvetica" w:hAnsi="Helvetica" w:cs="Helvetica"/>
          <w:noProof/>
          <w:szCs w:val="22"/>
          <w:u w:val="single"/>
          <w:lang w:eastAsia="es-MX"/>
        </w:rPr>
      </w:pPr>
    </w:p>
    <w:p w:rsidR="003C726B" w:rsidRPr="00432980" w:rsidRDefault="003C726B" w:rsidP="003C726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C726B" w:rsidRPr="00503029"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3C726B" w:rsidRPr="00503029" w:rsidRDefault="003C726B" w:rsidP="003C726B">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C726B" w:rsidRPr="00503029" w:rsidRDefault="003C726B" w:rsidP="003C726B">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3C726B" w:rsidRPr="00432980" w:rsidRDefault="003C726B" w:rsidP="003C726B">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C726B" w:rsidRPr="00214805" w:rsidRDefault="003C726B" w:rsidP="003C726B">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3C726B" w:rsidRPr="00432980" w:rsidRDefault="003C726B" w:rsidP="003C726B">
      <w:pPr>
        <w:jc w:val="both"/>
        <w:rPr>
          <w:rFonts w:ascii="Helvetica" w:hAnsi="Helvetica" w:cs="Helvetica"/>
          <w:noProof/>
          <w:sz w:val="22"/>
          <w:szCs w:val="22"/>
          <w:lang w:eastAsia="es-MX"/>
        </w:rPr>
      </w:pPr>
    </w:p>
    <w:p w:rsidR="003C726B" w:rsidRPr="00432980" w:rsidRDefault="003C726B" w:rsidP="003C726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C726B" w:rsidRPr="00432980" w:rsidRDefault="003C726B" w:rsidP="003C726B">
      <w:pPr>
        <w:rPr>
          <w:rFonts w:ascii="Helvetica" w:hAnsi="Helvetica" w:cs="Helvetica"/>
          <w:noProof/>
          <w:sz w:val="22"/>
          <w:szCs w:val="22"/>
          <w:lang w:eastAsia="es-MX"/>
        </w:rPr>
      </w:pPr>
    </w:p>
    <w:p w:rsidR="003C726B" w:rsidRDefault="003C726B" w:rsidP="003C726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C726B" w:rsidRPr="00432980" w:rsidRDefault="003C726B" w:rsidP="003C726B">
      <w:pPr>
        <w:jc w:val="both"/>
        <w:rPr>
          <w:rFonts w:ascii="Helvetica" w:eastAsia="Calibri" w:hAnsi="Helvetica" w:cs="Helvetica"/>
          <w:sz w:val="22"/>
          <w:szCs w:val="22"/>
          <w:lang w:eastAsia="es-MX"/>
        </w:rPr>
      </w:pPr>
    </w:p>
    <w:p w:rsidR="003C726B" w:rsidRPr="00432980" w:rsidRDefault="003C726B" w:rsidP="003C726B">
      <w:pPr>
        <w:jc w:val="both"/>
        <w:rPr>
          <w:rFonts w:ascii="Helvetica" w:eastAsia="Calibri" w:hAnsi="Helvetica" w:cs="Helvetica"/>
          <w:sz w:val="22"/>
          <w:szCs w:val="22"/>
        </w:rPr>
      </w:pPr>
    </w:p>
    <w:p w:rsidR="003C726B" w:rsidRPr="00432980" w:rsidRDefault="003C726B" w:rsidP="003C726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C726B" w:rsidRPr="00432980" w:rsidRDefault="003C726B" w:rsidP="003C726B">
      <w:pPr>
        <w:rPr>
          <w:rFonts w:ascii="Helvetica" w:hAnsi="Helvetica" w:cs="Helvetica"/>
          <w:b/>
          <w:noProof/>
          <w:sz w:val="22"/>
          <w:szCs w:val="22"/>
          <w:u w:val="single"/>
          <w:lang w:eastAsia="es-MX"/>
        </w:rPr>
      </w:pPr>
    </w:p>
    <w:p w:rsidR="003C726B" w:rsidRPr="00432980" w:rsidRDefault="003C726B" w:rsidP="003C726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C726B" w:rsidRPr="00432980" w:rsidRDefault="003C726B" w:rsidP="003C726B">
      <w:pPr>
        <w:jc w:val="center"/>
        <w:rPr>
          <w:rFonts w:ascii="Helvetica" w:hAnsi="Helvetica" w:cs="Helvetica"/>
          <w:b/>
          <w:noProof/>
          <w:sz w:val="22"/>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C726B" w:rsidRPr="00432980" w:rsidRDefault="003C726B" w:rsidP="003C726B">
      <w:pPr>
        <w:pStyle w:val="Textoindependiente"/>
        <w:jc w:val="center"/>
        <w:rPr>
          <w:rFonts w:ascii="Helvetica" w:hAnsi="Helvetica" w:cs="Helvetica"/>
          <w:noProof/>
          <w:szCs w:val="22"/>
          <w:lang w:eastAsia="es-MX"/>
        </w:rPr>
      </w:pP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r w:rsidR="00C91590">
        <w:rPr>
          <w:rFonts w:ascii="Helvetica" w:hAnsi="Helvetica" w:cs="Helvetica"/>
          <w:noProof/>
          <w:szCs w:val="22"/>
          <w:lang w:eastAsia="es-MX"/>
        </w:rPr>
        <w:t xml:space="preserve"> </w:t>
      </w: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C726B" w:rsidRPr="00432980" w:rsidRDefault="003C726B" w:rsidP="003C726B">
      <w:pPr>
        <w:rPr>
          <w:rFonts w:ascii="Helvetica" w:hAnsi="Helvetica" w:cs="Helvetica"/>
          <w:b/>
          <w:noProof/>
          <w:sz w:val="22"/>
          <w:szCs w:val="22"/>
          <w:u w:val="single"/>
          <w:lang w:eastAsia="es-MX"/>
        </w:rPr>
      </w:pPr>
    </w:p>
    <w:p w:rsidR="003C726B" w:rsidRPr="00432980" w:rsidRDefault="003C726B" w:rsidP="003C726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686112">
        <w:rPr>
          <w:rFonts w:ascii="Helvetica" w:hAnsi="Helvetica" w:cs="Helvetica"/>
          <w:szCs w:val="22"/>
        </w:rPr>
        <w:t>gavilaa</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DE PROPOSICIONES</w:t>
      </w:r>
    </w:p>
    <w:p w:rsidR="003C726B" w:rsidRPr="00432980" w:rsidRDefault="003C726B" w:rsidP="003C726B">
      <w:pPr>
        <w:ind w:left="360"/>
        <w:jc w:val="both"/>
        <w:rPr>
          <w:rFonts w:ascii="Helvetica" w:hAnsi="Helvetica" w:cs="Helvetica"/>
          <w:b/>
          <w:sz w:val="22"/>
          <w:szCs w:val="22"/>
        </w:rPr>
      </w:pPr>
      <w:r w:rsidRPr="00432980">
        <w:rPr>
          <w:rFonts w:ascii="Helvetica" w:hAnsi="Helvetica" w:cs="Helvetica"/>
          <w:b/>
          <w:sz w:val="22"/>
          <w:szCs w:val="22"/>
        </w:rPr>
        <w:tab/>
      </w:r>
    </w:p>
    <w:p w:rsidR="003C726B" w:rsidRPr="00432980" w:rsidRDefault="003C726B" w:rsidP="003C726B">
      <w:pPr>
        <w:jc w:val="both"/>
        <w:rPr>
          <w:rFonts w:ascii="Helvetica" w:hAnsi="Helvetica" w:cs="Helvetica"/>
          <w:b/>
          <w:sz w:val="22"/>
          <w:szCs w:val="22"/>
        </w:rPr>
      </w:pPr>
      <w:r w:rsidRPr="00432980">
        <w:rPr>
          <w:rFonts w:ascii="Helvetica" w:hAnsi="Helvetica" w:cs="Helvetica"/>
          <w:b/>
          <w:sz w:val="22"/>
          <w:szCs w:val="22"/>
        </w:rPr>
        <w:t>PROCEDIMIENTO:</w:t>
      </w:r>
    </w:p>
    <w:p w:rsidR="003C726B" w:rsidRPr="00432980" w:rsidRDefault="003C726B" w:rsidP="003C726B">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C726B" w:rsidRPr="00432980" w:rsidRDefault="003C726B" w:rsidP="003C726B">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C726B" w:rsidRPr="00432980" w:rsidRDefault="003C726B" w:rsidP="003C726B">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C726B" w:rsidRPr="00432980" w:rsidRDefault="003C726B" w:rsidP="003C726B">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C726B" w:rsidRPr="00432980" w:rsidRDefault="003C726B" w:rsidP="003C726B">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C726B" w:rsidRPr="00EC3F98" w:rsidRDefault="003C726B" w:rsidP="003C726B">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C726B" w:rsidRPr="00432980" w:rsidRDefault="003C726B" w:rsidP="003C726B">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C726B" w:rsidRPr="00214805" w:rsidRDefault="003C726B" w:rsidP="003C726B">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C726B" w:rsidRPr="00214805" w:rsidRDefault="003C726B" w:rsidP="003C726B">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C726B" w:rsidRPr="00214805" w:rsidRDefault="003C726B" w:rsidP="003C726B">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C726B" w:rsidRPr="00737135" w:rsidRDefault="003C726B" w:rsidP="003C726B">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C726B" w:rsidRPr="00432980" w:rsidRDefault="003C726B" w:rsidP="003C726B">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C726B" w:rsidRPr="00432980" w:rsidRDefault="003C726B" w:rsidP="003C726B">
      <w:pPr>
        <w:ind w:left="360"/>
        <w:jc w:val="both"/>
        <w:rPr>
          <w:rFonts w:ascii="Helvetica" w:hAnsi="Helvetica" w:cs="Helvetica"/>
          <w:b/>
          <w:sz w:val="22"/>
          <w:szCs w:val="22"/>
          <w:u w:val="single"/>
        </w:rPr>
      </w:pPr>
    </w:p>
    <w:p w:rsidR="003C726B" w:rsidRPr="00432980" w:rsidRDefault="003C726B" w:rsidP="003C726B">
      <w:pPr>
        <w:jc w:val="center"/>
        <w:rPr>
          <w:rFonts w:ascii="Helvetica" w:hAnsi="Helvetica" w:cs="Helvetica"/>
          <w:sz w:val="22"/>
          <w:szCs w:val="22"/>
        </w:rPr>
      </w:pPr>
      <w:r w:rsidRPr="00432980">
        <w:rPr>
          <w:rFonts w:ascii="Helvetica" w:hAnsi="Helvetica" w:cs="Helvetica"/>
          <w:b/>
          <w:sz w:val="22"/>
          <w:szCs w:val="22"/>
        </w:rPr>
        <w:t>14. ACTO DE FALLO.</w:t>
      </w:r>
    </w:p>
    <w:p w:rsidR="003C726B" w:rsidRPr="00432980" w:rsidRDefault="003C726B" w:rsidP="003C726B">
      <w:pPr>
        <w:ind w:left="360"/>
        <w:jc w:val="both"/>
        <w:rPr>
          <w:rFonts w:ascii="Helvetica" w:hAnsi="Helvetica" w:cs="Helvetica"/>
          <w:sz w:val="22"/>
          <w:szCs w:val="22"/>
        </w:rPr>
      </w:pPr>
    </w:p>
    <w:p w:rsidR="003C726B" w:rsidRPr="00432980" w:rsidRDefault="003C726B" w:rsidP="003C726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C726B" w:rsidRPr="00432980" w:rsidRDefault="003C726B" w:rsidP="003C726B">
      <w:pPr>
        <w:pStyle w:val="Textoindependiente"/>
        <w:rPr>
          <w:rFonts w:ascii="Helvetica" w:hAnsi="Helvetica" w:cs="Helvetica"/>
          <w:szCs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jc w:val="center"/>
        <w:rPr>
          <w:rFonts w:ascii="Helvetica" w:hAnsi="Helvetica" w:cs="Helvetica"/>
          <w:b/>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C726B" w:rsidRPr="00432980" w:rsidRDefault="003C726B" w:rsidP="003C726B">
      <w:pPr>
        <w:pStyle w:val="Estilo"/>
        <w:rPr>
          <w:rFonts w:ascii="Helvetica" w:hAnsi="Helvetica" w:cs="Helvetica"/>
          <w:sz w:val="22"/>
        </w:rPr>
      </w:pPr>
    </w:p>
    <w:p w:rsidR="003C726B" w:rsidRPr="00432980" w:rsidRDefault="003C726B" w:rsidP="003C726B">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C726B" w:rsidRPr="00432980" w:rsidRDefault="003C726B" w:rsidP="003C726B">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C726B" w:rsidRPr="00432980" w:rsidRDefault="003C726B" w:rsidP="003C726B">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C726B" w:rsidRPr="00432980" w:rsidRDefault="003C726B" w:rsidP="003C726B">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C726B" w:rsidRPr="00432980" w:rsidRDefault="003C726B" w:rsidP="003C726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C726B" w:rsidRPr="00432980" w:rsidRDefault="003C726B" w:rsidP="003C726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C726B" w:rsidRPr="00432980" w:rsidRDefault="003C726B" w:rsidP="003C726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C726B" w:rsidRPr="00432980"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C726B" w:rsidRPr="00432980"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C726B"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3C726B" w:rsidRPr="00432980" w:rsidRDefault="003C726B" w:rsidP="003C726B">
      <w:pPr>
        <w:pStyle w:val="Estilo"/>
        <w:rPr>
          <w:rFonts w:ascii="Helvetica" w:hAnsi="Helvetica" w:cs="Helvetica"/>
          <w:sz w:val="22"/>
        </w:rPr>
      </w:pPr>
    </w:p>
    <w:p w:rsidR="003C726B" w:rsidRPr="00A7025E"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C726B" w:rsidRPr="00432980" w:rsidRDefault="003C726B" w:rsidP="003C726B">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C726B" w:rsidRPr="00432980" w:rsidRDefault="003C726B" w:rsidP="003C726B">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C726B" w:rsidRPr="00432980" w:rsidRDefault="003C726B" w:rsidP="003C726B">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C726B" w:rsidRPr="00432980" w:rsidRDefault="003C726B" w:rsidP="003C726B">
      <w:pPr>
        <w:pStyle w:val="Estilo"/>
        <w:tabs>
          <w:tab w:val="left" w:pos="65"/>
        </w:tabs>
        <w:rPr>
          <w:rFonts w:ascii="Helvetica" w:hAnsi="Helvetica" w:cs="Helvetica"/>
          <w:noProof/>
          <w:sz w:val="22"/>
          <w:lang w:eastAsia="es-MX"/>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16. TRABAJOS DE SUPERVISIÓN.</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C726B" w:rsidRPr="00432980" w:rsidRDefault="003C726B" w:rsidP="003C726B">
      <w:pPr>
        <w:jc w:val="both"/>
        <w:rPr>
          <w:rFonts w:ascii="Helvetica" w:hAnsi="Helvetica" w:cs="Helvetica"/>
          <w:sz w:val="22"/>
          <w:szCs w:val="22"/>
        </w:rPr>
      </w:pPr>
    </w:p>
    <w:p w:rsidR="003C726B" w:rsidRPr="00763769" w:rsidRDefault="003C726B" w:rsidP="003C726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C726B" w:rsidRDefault="003C726B" w:rsidP="003C726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C726B" w:rsidRPr="00432980" w:rsidRDefault="003C726B" w:rsidP="003C726B">
      <w:pPr>
        <w:jc w:val="both"/>
        <w:rPr>
          <w:rFonts w:ascii="Helvetica" w:hAnsi="Helvetica" w:cs="Helvetica"/>
          <w:b/>
          <w:sz w:val="22"/>
          <w:szCs w:val="22"/>
        </w:rPr>
      </w:pPr>
    </w:p>
    <w:p w:rsidR="003C726B" w:rsidRPr="000C270E" w:rsidRDefault="003C726B" w:rsidP="003C726B">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C726B" w:rsidRPr="00432980" w:rsidRDefault="003C726B" w:rsidP="003C726B">
      <w:pPr>
        <w:pStyle w:val="Ttulo2"/>
        <w:ind w:firstLine="360"/>
        <w:rPr>
          <w:rFonts w:ascii="Helvetica" w:hAnsi="Helvetica" w:cs="Helvetica"/>
          <w:b w:val="0"/>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C726B" w:rsidRPr="00432980" w:rsidRDefault="003C726B" w:rsidP="003C726B">
      <w:pPr>
        <w:jc w:val="both"/>
        <w:rPr>
          <w:rFonts w:ascii="Helvetica" w:hAnsi="Helvetica" w:cs="Helvetica"/>
          <w:sz w:val="22"/>
          <w:szCs w:val="22"/>
          <w:u w:val="single"/>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C726B" w:rsidRPr="00432980" w:rsidRDefault="003C726B" w:rsidP="003C726B">
      <w:pPr>
        <w:jc w:val="both"/>
        <w:rPr>
          <w:rFonts w:ascii="Helvetica" w:hAnsi="Helvetica" w:cs="Helvetica"/>
          <w:b/>
          <w:sz w:val="22"/>
          <w:szCs w:val="22"/>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C726B" w:rsidRPr="00432980" w:rsidRDefault="003C726B" w:rsidP="003C726B">
      <w:pPr>
        <w:ind w:left="360"/>
        <w:jc w:val="both"/>
        <w:rPr>
          <w:rFonts w:ascii="Helvetica" w:hAnsi="Helvetica" w:cs="Helvetica"/>
          <w:b/>
          <w:sz w:val="22"/>
          <w:szCs w:val="22"/>
        </w:rPr>
      </w:pPr>
    </w:p>
    <w:p w:rsidR="003C726B" w:rsidRPr="00432980" w:rsidRDefault="003C726B" w:rsidP="003C726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C726B" w:rsidRPr="00432980" w:rsidRDefault="003C726B" w:rsidP="003C726B">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C726B" w:rsidRPr="00432980" w:rsidRDefault="003C726B" w:rsidP="003C726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C726B" w:rsidRPr="00BA556B" w:rsidRDefault="003C726B" w:rsidP="003C726B">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C726B" w:rsidRPr="00432980" w:rsidRDefault="003C726B" w:rsidP="003C726B">
      <w:pPr>
        <w:ind w:left="350"/>
        <w:jc w:val="both"/>
        <w:rPr>
          <w:rFonts w:ascii="Helvetica" w:hAnsi="Helvetica" w:cs="Helvetica"/>
          <w:sz w:val="22"/>
          <w:szCs w:val="22"/>
        </w:rPr>
      </w:pP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C726B" w:rsidRPr="0052180F"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C726B" w:rsidRPr="0052180F"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C726B" w:rsidRPr="00432980" w:rsidRDefault="003C726B" w:rsidP="003C726B">
      <w:pPr>
        <w:ind w:left="720"/>
        <w:jc w:val="both"/>
        <w:rPr>
          <w:rFonts w:ascii="Helvetica" w:hAnsi="Helvetica" w:cs="Helvetica"/>
          <w:sz w:val="22"/>
          <w:szCs w:val="22"/>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C726B" w:rsidRPr="00432980" w:rsidRDefault="003C726B" w:rsidP="003C726B">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C726B" w:rsidRPr="00432980"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C726B" w:rsidRPr="00432980" w:rsidRDefault="003C726B" w:rsidP="003C726B">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C726B" w:rsidRPr="00432980" w:rsidRDefault="003C726B" w:rsidP="003C726B">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C726B" w:rsidRPr="009F6692"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C726B" w:rsidRPr="00432980"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C726B" w:rsidRPr="00432980" w:rsidRDefault="003C726B" w:rsidP="003C726B">
      <w:pPr>
        <w:rPr>
          <w:rFonts w:ascii="Helvetica" w:hAnsi="Helvetica" w:cs="Helvetica"/>
          <w:b/>
          <w:sz w:val="22"/>
          <w:szCs w:val="22"/>
        </w:rPr>
      </w:pPr>
    </w:p>
    <w:p w:rsidR="003C726B"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C726B" w:rsidRDefault="003C726B" w:rsidP="003C726B">
      <w:pPr>
        <w:pStyle w:val="Textoindependiente"/>
        <w:jc w:val="center"/>
        <w:rPr>
          <w:rFonts w:ascii="Helvetica" w:hAnsi="Helvetica" w:cs="Helvetica"/>
          <w:b/>
          <w:noProof/>
          <w:szCs w:val="22"/>
          <w:lang w:eastAsia="es-MX"/>
        </w:rPr>
      </w:pP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C726B" w:rsidRPr="00432980" w:rsidRDefault="003C726B" w:rsidP="003C726B">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C726B" w:rsidRPr="009F6692"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C726B" w:rsidRPr="00432980" w:rsidRDefault="003C726B" w:rsidP="003C726B">
      <w:pPr>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28. IMPUESTOS Y DERECHOS.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29. ANTICIPOS.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C726B" w:rsidRPr="00432980" w:rsidRDefault="003C726B" w:rsidP="003C726B">
      <w:pPr>
        <w:jc w:val="both"/>
        <w:rPr>
          <w:rFonts w:ascii="Helvetica" w:hAnsi="Helvetica" w:cs="Helvetica"/>
          <w:bCs/>
          <w:noProof/>
          <w:sz w:val="22"/>
          <w:szCs w:val="22"/>
          <w:lang w:eastAsia="es-MX"/>
        </w:rPr>
      </w:pPr>
    </w:p>
    <w:p w:rsidR="003C726B" w:rsidRPr="00432980" w:rsidRDefault="003C726B" w:rsidP="003C726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30. SITUACIONES NO PREVISTAS.</w:t>
      </w:r>
    </w:p>
    <w:p w:rsidR="003C726B" w:rsidRPr="00432980" w:rsidRDefault="003C726B" w:rsidP="003C726B">
      <w:pPr>
        <w:pStyle w:val="Sangra2detindependiente"/>
        <w:spacing w:after="0" w:line="240" w:lineRule="auto"/>
        <w:rPr>
          <w:rFonts w:ascii="Helvetica" w:hAnsi="Helvetica" w:cs="Helvetica"/>
          <w:b/>
          <w:sz w:val="22"/>
          <w:szCs w:val="22"/>
        </w:rPr>
      </w:pPr>
    </w:p>
    <w:p w:rsidR="003C726B" w:rsidRPr="00432980" w:rsidRDefault="003C726B" w:rsidP="003C726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C726B" w:rsidRPr="00432980" w:rsidRDefault="003C726B" w:rsidP="003C726B">
      <w:pPr>
        <w:rPr>
          <w:rFonts w:ascii="Helvetica" w:hAnsi="Helvetica" w:cs="Helvetica"/>
          <w:b/>
          <w:sz w:val="22"/>
          <w:szCs w:val="22"/>
        </w:rPr>
      </w:pPr>
    </w:p>
    <w:p w:rsidR="003C726B" w:rsidRPr="00432980" w:rsidRDefault="003C726B" w:rsidP="003C726B">
      <w:pPr>
        <w:pStyle w:val="Estilo"/>
        <w:jc w:val="center"/>
        <w:rPr>
          <w:rFonts w:ascii="Helvetica" w:hAnsi="Helvetica" w:cs="Helvetica"/>
          <w:b/>
          <w:sz w:val="22"/>
        </w:rPr>
      </w:pPr>
      <w:r w:rsidRPr="00432980">
        <w:rPr>
          <w:rFonts w:ascii="Helvetica" w:hAnsi="Helvetica" w:cs="Helvetica"/>
          <w:b/>
          <w:sz w:val="22"/>
        </w:rPr>
        <w:t>31. INCONFORMIDADES Y CONCILIACIÓN.</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32. SANCIONES.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C726B" w:rsidRPr="00432980" w:rsidRDefault="003C726B" w:rsidP="003C726B">
      <w:pPr>
        <w:jc w:val="both"/>
        <w:rPr>
          <w:rFonts w:ascii="Helvetica" w:hAnsi="Helvetica" w:cs="Helvetica"/>
          <w:sz w:val="22"/>
          <w:szCs w:val="22"/>
          <w:u w:val="single"/>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C726B" w:rsidRPr="00432980" w:rsidRDefault="003C726B" w:rsidP="003C726B">
      <w:pPr>
        <w:jc w:val="both"/>
        <w:rPr>
          <w:rFonts w:ascii="Helvetica" w:hAnsi="Helvetica" w:cs="Helvetica"/>
          <w:noProof/>
          <w:sz w:val="22"/>
          <w:szCs w:val="22"/>
          <w:lang w:eastAsia="es-MX"/>
        </w:rPr>
      </w:pPr>
    </w:p>
    <w:p w:rsidR="003C726B" w:rsidRPr="00432980" w:rsidRDefault="003C726B" w:rsidP="003C726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C726B" w:rsidRPr="00432980" w:rsidRDefault="003C726B" w:rsidP="003C726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C726B" w:rsidRPr="00741A26" w:rsidRDefault="003C726B" w:rsidP="003C726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C726B" w:rsidRPr="00432980" w:rsidRDefault="003C726B" w:rsidP="003C726B">
      <w:pPr>
        <w:pStyle w:val="Textoindependiente"/>
        <w:ind w:left="360"/>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C726B" w:rsidRPr="00432980" w:rsidRDefault="003C726B" w:rsidP="003C726B">
      <w:pPr>
        <w:jc w:val="both"/>
        <w:rPr>
          <w:rFonts w:ascii="Helvetica" w:hAnsi="Helvetica" w:cs="Helvetica"/>
          <w:b/>
          <w:sz w:val="22"/>
          <w:szCs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C726B" w:rsidRPr="00432980" w:rsidRDefault="003C726B" w:rsidP="003C726B">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C726B" w:rsidRPr="00432980" w:rsidRDefault="003C726B" w:rsidP="003C726B">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C726B" w:rsidRPr="00432980" w:rsidRDefault="003C726B" w:rsidP="003C726B">
      <w:pPr>
        <w:pStyle w:val="Textoindependiente"/>
        <w:rPr>
          <w:rFonts w:ascii="Helvetica" w:hAnsi="Helvetica" w:cs="Helvetica"/>
          <w:noProof/>
          <w:szCs w:val="22"/>
          <w:lang w:eastAsia="es-MX"/>
        </w:rPr>
      </w:pPr>
    </w:p>
    <w:p w:rsidR="003C726B" w:rsidRPr="00B24C62"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rPr>
          <w:rFonts w:ascii="Helvetica" w:hAnsi="Helvetica" w:cs="Helvetica"/>
          <w:noProof/>
          <w:szCs w:val="22"/>
          <w:lang w:eastAsia="es-MX"/>
        </w:rPr>
      </w:pPr>
      <w:r w:rsidRPr="004A2EF9">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C726B" w:rsidRPr="00432980" w:rsidRDefault="003C726B" w:rsidP="003C726B">
      <w:pPr>
        <w:ind w:right="49"/>
        <w:jc w:val="both"/>
        <w:rPr>
          <w:rFonts w:ascii="Helvetica" w:hAnsi="Helvetica" w:cs="Helvetica"/>
          <w:sz w:val="22"/>
          <w:szCs w:val="22"/>
          <w:u w:val="single"/>
        </w:rPr>
      </w:pPr>
    </w:p>
    <w:p w:rsidR="003C726B" w:rsidRPr="00432980" w:rsidRDefault="003C726B" w:rsidP="003C726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C726B" w:rsidRDefault="003C726B" w:rsidP="003C726B">
      <w:pPr>
        <w:pStyle w:val="Textoindependiente"/>
        <w:rPr>
          <w:rFonts w:ascii="Helvetica" w:hAnsi="Helvetica" w:cs="Helvetica"/>
          <w:b/>
          <w:noProof/>
          <w:szCs w:val="22"/>
          <w:lang w:eastAsia="es-MX"/>
        </w:rPr>
      </w:pPr>
    </w:p>
    <w:p w:rsidR="003C726B" w:rsidRPr="00432980" w:rsidRDefault="003C726B" w:rsidP="003C726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C726B" w:rsidRPr="00432980" w:rsidRDefault="003C726B" w:rsidP="003C726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37. DEFECTOS Y VICIOS OCULTOS.</w:t>
      </w:r>
    </w:p>
    <w:p w:rsidR="003C726B" w:rsidRPr="00432980" w:rsidRDefault="003C726B" w:rsidP="003C726B">
      <w:pPr>
        <w:pStyle w:val="Ttulo2"/>
        <w:rPr>
          <w:rFonts w:ascii="Helvetica" w:hAnsi="Helvetica" w:cs="Helvetica"/>
          <w:szCs w:val="22"/>
        </w:rPr>
      </w:pPr>
    </w:p>
    <w:p w:rsidR="003C726B" w:rsidRPr="00CD58DC" w:rsidRDefault="003C726B" w:rsidP="003C726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C726B" w:rsidRPr="00432980" w:rsidRDefault="003C726B" w:rsidP="003C726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686112">
        <w:rPr>
          <w:rFonts w:ascii="Helvetica" w:hAnsi="Helvetica" w:cs="Helvetica"/>
          <w:sz w:val="22"/>
          <w:szCs w:val="22"/>
          <w:u w:val="single"/>
        </w:rPr>
        <w:t>gavilaa</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C726B" w:rsidRPr="00432980" w:rsidRDefault="003C726B" w:rsidP="003C726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C726B" w:rsidRPr="00432980" w:rsidRDefault="003C726B" w:rsidP="003C726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C726B" w:rsidRPr="00CD58DC" w:rsidRDefault="003C726B" w:rsidP="003C726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C726B" w:rsidRDefault="003C726B" w:rsidP="003C726B">
      <w:pPr>
        <w:pStyle w:val="Textoindependiente"/>
        <w:jc w:val="center"/>
        <w:rPr>
          <w:rFonts w:ascii="Helvetica" w:hAnsi="Helvetica" w:cs="Helvetica"/>
          <w:b/>
          <w:noProof/>
          <w:szCs w:val="22"/>
          <w:lang w:eastAsia="es-MX"/>
        </w:rPr>
      </w:pPr>
    </w:p>
    <w:p w:rsidR="003C726B" w:rsidRDefault="003C726B" w:rsidP="003C726B">
      <w:pPr>
        <w:pStyle w:val="Textoindependiente"/>
        <w:jc w:val="center"/>
        <w:rPr>
          <w:rFonts w:ascii="Helvetica" w:hAnsi="Helvetica" w:cs="Helvetica"/>
          <w:b/>
          <w:noProof/>
          <w:szCs w:val="22"/>
          <w:lang w:eastAsia="es-MX"/>
        </w:rPr>
      </w:pPr>
    </w:p>
    <w:p w:rsidR="003C726B"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C726B" w:rsidRDefault="003C726B" w:rsidP="003C726B">
      <w:pPr>
        <w:pStyle w:val="Textoindependiente"/>
        <w:jc w:val="center"/>
        <w:rPr>
          <w:rFonts w:ascii="Helvetica" w:hAnsi="Helvetica" w:cs="Helvetica"/>
          <w:b/>
          <w:noProof/>
          <w:szCs w:val="22"/>
          <w:lang w:eastAsia="es-MX"/>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C726B" w:rsidRPr="00432980" w:rsidRDefault="003C726B" w:rsidP="003C726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C726B" w:rsidRPr="00432980" w:rsidTr="004A2EF9">
        <w:trPr>
          <w:trHeight w:val="285"/>
          <w:jc w:val="center"/>
        </w:trPr>
        <w:tc>
          <w:tcPr>
            <w:tcW w:w="1574" w:type="pct"/>
          </w:tcPr>
          <w:p w:rsidR="003C726B" w:rsidRPr="00432980" w:rsidRDefault="003C726B" w:rsidP="004A2EF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C726B" w:rsidRPr="00432980" w:rsidRDefault="003C726B" w:rsidP="004A2EF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C726B" w:rsidRPr="00432980" w:rsidTr="004A2EF9">
        <w:trPr>
          <w:trHeight w:val="290"/>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3% tres por ciento</w:t>
            </w:r>
          </w:p>
        </w:tc>
      </w:tr>
      <w:tr w:rsidR="003C726B" w:rsidRPr="00432980" w:rsidTr="004A2EF9">
        <w:trPr>
          <w:trHeight w:val="256"/>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6% seis por ciento</w:t>
            </w:r>
          </w:p>
        </w:tc>
      </w:tr>
      <w:tr w:rsidR="003C726B" w:rsidRPr="00432980" w:rsidTr="004A2EF9">
        <w:trPr>
          <w:trHeight w:val="217"/>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10% diez por ciento</w:t>
            </w:r>
          </w:p>
        </w:tc>
      </w:tr>
      <w:tr w:rsidR="003C726B" w:rsidRPr="00432980" w:rsidTr="004A2EF9">
        <w:trPr>
          <w:trHeight w:val="320"/>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C726B" w:rsidRPr="00432980" w:rsidRDefault="003C726B" w:rsidP="003C726B">
      <w:pPr>
        <w:jc w:val="both"/>
        <w:rPr>
          <w:rFonts w:ascii="Helvetica" w:hAnsi="Helvetica" w:cs="Helvetica"/>
          <w:iCs/>
          <w:sz w:val="22"/>
          <w:szCs w:val="22"/>
        </w:rPr>
      </w:pPr>
    </w:p>
    <w:p w:rsidR="003C726B" w:rsidRPr="00432980" w:rsidRDefault="003C726B" w:rsidP="003C726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C726B" w:rsidRPr="00432980" w:rsidRDefault="003C726B" w:rsidP="003C726B">
      <w:pPr>
        <w:pStyle w:val="Textoindependiente"/>
        <w:rPr>
          <w:rFonts w:ascii="Helvetica" w:hAnsi="Helvetica" w:cs="Helvetica"/>
          <w:noProof/>
          <w:szCs w:val="22"/>
          <w:lang w:eastAsia="es-MX"/>
        </w:rPr>
      </w:pPr>
    </w:p>
    <w:p w:rsidR="003C726B" w:rsidRPr="00CD58DC" w:rsidRDefault="003C726B" w:rsidP="003C726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C726B" w:rsidRPr="00432980" w:rsidRDefault="003C726B" w:rsidP="003C726B">
      <w:pPr>
        <w:pStyle w:val="Textoindependiente"/>
        <w:rPr>
          <w:rFonts w:ascii="Helvetica" w:hAnsi="Helvetica" w:cs="Helvetica"/>
          <w:noProof/>
          <w:szCs w:val="22"/>
          <w:lang w:val="es-ES_tradnl" w:eastAsia="es-MX"/>
        </w:rPr>
      </w:pPr>
    </w:p>
    <w:p w:rsidR="003C726B" w:rsidRPr="00432980" w:rsidRDefault="003C726B" w:rsidP="003C726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C726B" w:rsidRDefault="003C726B" w:rsidP="003C726B">
      <w:pPr>
        <w:pStyle w:val="Textoindependiente"/>
        <w:rPr>
          <w:rFonts w:ascii="Helvetica" w:hAnsi="Helvetica" w:cs="Helvetica"/>
          <w:b/>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C726B" w:rsidRPr="00432980" w:rsidRDefault="003C726B" w:rsidP="003C726B">
      <w:pPr>
        <w:pStyle w:val="Textoindependiente"/>
        <w:rPr>
          <w:rFonts w:ascii="Helvetica" w:hAnsi="Helvetica" w:cs="Helvetica"/>
          <w:b/>
          <w:noProof/>
          <w:szCs w:val="22"/>
          <w:u w:val="single"/>
          <w:lang w:eastAsia="es-MX"/>
        </w:rPr>
      </w:pPr>
    </w:p>
    <w:p w:rsidR="003C726B"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C726B" w:rsidRPr="00432980" w:rsidTr="004A2EF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C726B" w:rsidRPr="00432980" w:rsidTr="004A2EF9">
        <w:tc>
          <w:tcPr>
            <w:tcW w:w="584"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C726B" w:rsidRPr="00432980" w:rsidRDefault="003C726B" w:rsidP="004A2EF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C726B" w:rsidRPr="00432980" w:rsidRDefault="003C726B" w:rsidP="004A2EF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Tope Máximo Combinado*</w:t>
            </w:r>
          </w:p>
        </w:tc>
      </w:tr>
      <w:tr w:rsidR="003C726B" w:rsidRPr="00432980" w:rsidTr="004A2EF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4.6</w:t>
            </w:r>
          </w:p>
        </w:tc>
      </w:tr>
      <w:tr w:rsidR="003C726B" w:rsidRPr="00432980" w:rsidTr="004A2EF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C726B" w:rsidRPr="00432980" w:rsidRDefault="003C726B" w:rsidP="004A2EF9">
            <w:pPr>
              <w:jc w:val="both"/>
              <w:rPr>
                <w:rFonts w:ascii="Helvetica" w:hAnsi="Helvetica" w:cs="Helvetica"/>
                <w:b/>
                <w:sz w:val="22"/>
                <w:szCs w:val="22"/>
              </w:rPr>
            </w:pPr>
          </w:p>
        </w:tc>
      </w:tr>
      <w:tr w:rsidR="003C726B" w:rsidRPr="00432980" w:rsidTr="004A2EF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93</w:t>
            </w:r>
          </w:p>
        </w:tc>
      </w:tr>
      <w:tr w:rsidR="003C726B" w:rsidRPr="00432980" w:rsidTr="004A2EF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95</w:t>
            </w:r>
          </w:p>
        </w:tc>
      </w:tr>
      <w:tr w:rsidR="003C726B" w:rsidRPr="00432980" w:rsidTr="004A2EF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C726B" w:rsidRPr="00432980" w:rsidRDefault="003C726B" w:rsidP="004A2EF9">
            <w:pPr>
              <w:jc w:val="both"/>
              <w:rPr>
                <w:rFonts w:ascii="Helvetica" w:hAnsi="Helvetica" w:cs="Helvetica"/>
                <w:b/>
                <w:sz w:val="22"/>
                <w:szCs w:val="22"/>
              </w:rPr>
            </w:pPr>
          </w:p>
        </w:tc>
      </w:tr>
      <w:tr w:rsidR="003C726B" w:rsidRPr="00432980" w:rsidTr="004A2EF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235</w:t>
            </w:r>
          </w:p>
        </w:tc>
      </w:tr>
      <w:tr w:rsidR="003C726B" w:rsidRPr="00432980" w:rsidTr="004A2E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r>
      <w:tr w:rsidR="003C726B" w:rsidRPr="00432980" w:rsidTr="004A2E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250</w:t>
            </w:r>
          </w:p>
        </w:tc>
      </w:tr>
      <w:tr w:rsidR="003C726B" w:rsidRPr="00432980" w:rsidTr="004A2EF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eastAsia="es-MX"/>
        </w:rPr>
      </w:pPr>
    </w:p>
    <w:p w:rsidR="0094738B" w:rsidRPr="00432980" w:rsidRDefault="003C726B" w:rsidP="003C726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r w:rsidR="0094738B" w:rsidRPr="00432980">
        <w:rPr>
          <w:rFonts w:ascii="Helvetica" w:hAnsi="Helvetica" w:cs="Helvetica"/>
          <w:b/>
          <w:noProof/>
          <w:szCs w:val="22"/>
          <w:u w:val="single"/>
          <w:lang w:eastAsia="es-MX"/>
        </w:rPr>
        <w:t>.</w:t>
      </w:r>
    </w:p>
    <w:p w:rsidR="0094738B" w:rsidRPr="00432980" w:rsidRDefault="0094738B" w:rsidP="0094738B">
      <w:pPr>
        <w:pStyle w:val="Textoindependiente"/>
        <w:rPr>
          <w:rFonts w:ascii="Helvetica" w:hAnsi="Helvetica" w:cs="Helvetica"/>
          <w:noProof/>
          <w:szCs w:val="22"/>
          <w:lang w:eastAsia="es-MX"/>
        </w:rPr>
      </w:pPr>
    </w:p>
    <w:p w:rsidR="0094738B" w:rsidRPr="003E6261" w:rsidRDefault="0094738B" w:rsidP="003E626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bookmarkStart w:id="7" w:name="_Hlk42261790"/>
    </w:p>
    <w:p w:rsidR="0094738B" w:rsidRPr="00432980" w:rsidRDefault="0094738B" w:rsidP="0094738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lastRenderedPageBreak/>
        <w:t>ANEXO 1</w:t>
      </w:r>
    </w:p>
    <w:p w:rsidR="0094738B" w:rsidRPr="00432980" w:rsidRDefault="0094738B" w:rsidP="0094738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4738B" w:rsidRPr="00432980" w:rsidRDefault="0094738B" w:rsidP="0094738B">
      <w:pPr>
        <w:jc w:val="both"/>
        <w:rPr>
          <w:rFonts w:ascii="Helvetica" w:hAnsi="Helvetica" w:cs="Helvetica"/>
          <w:sz w:val="22"/>
          <w:szCs w:val="22"/>
        </w:rPr>
      </w:pPr>
    </w:p>
    <w:p w:rsidR="0094738B" w:rsidRPr="00686112" w:rsidRDefault="0094738B" w:rsidP="0094738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4738B" w:rsidRPr="00686112" w:rsidRDefault="0094738B" w:rsidP="0094738B">
      <w:pPr>
        <w:jc w:val="both"/>
        <w:rPr>
          <w:rFonts w:ascii="Helvetica" w:hAnsi="Helvetica" w:cs="Helvetica"/>
          <w:sz w:val="22"/>
          <w:szCs w:val="22"/>
        </w:rPr>
      </w:pP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850D66" w:rsidRPr="00850D66">
        <w:rPr>
          <w:rFonts w:ascii="Helvetica" w:hAnsi="Helvetica" w:cs="Helvetica"/>
          <w:noProof/>
          <w:sz w:val="22"/>
          <w:szCs w:val="22"/>
          <w:lang w:eastAsia="es-MX"/>
        </w:rPr>
        <w:t>11</w:t>
      </w:r>
      <w:r w:rsidRPr="00686112">
        <w:rPr>
          <w:rFonts w:ascii="Helvetica" w:hAnsi="Helvetica" w:cs="Helvetica"/>
          <w:noProof/>
          <w:sz w:val="22"/>
          <w:szCs w:val="22"/>
          <w:lang w:eastAsia="es-MX"/>
        </w:rPr>
        <w:t xml:space="preserve"> de </w:t>
      </w:r>
      <w:r w:rsidR="003E6261">
        <w:rPr>
          <w:rFonts w:ascii="Helvetica" w:hAnsi="Helvetica" w:cs="Helvetica"/>
          <w:noProof/>
          <w:sz w:val="22"/>
          <w:szCs w:val="22"/>
          <w:lang w:eastAsia="es-MX"/>
        </w:rPr>
        <w:t>enero</w:t>
      </w:r>
      <w:r w:rsidRPr="00686112">
        <w:rPr>
          <w:rFonts w:ascii="Helvetica" w:hAnsi="Helvetica" w:cs="Helvetica"/>
          <w:noProof/>
          <w:sz w:val="22"/>
          <w:szCs w:val="22"/>
          <w:lang w:eastAsia="es-MX"/>
        </w:rPr>
        <w:t xml:space="preserve"> del año 202</w:t>
      </w:r>
      <w:r w:rsidR="003E6261">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94738B" w:rsidRPr="00B65D34" w:rsidRDefault="0094738B" w:rsidP="0094738B">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B65D34" w:rsidRPr="00B65D34">
        <w:rPr>
          <w:rFonts w:ascii="Helvetica" w:hAnsi="Helvetica" w:cs="Helvetica"/>
          <w:sz w:val="22"/>
          <w:szCs w:val="22"/>
        </w:rPr>
        <w:t>NACIONAL</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SIN</w:t>
      </w:r>
      <w:r w:rsidRPr="00686112">
        <w:rPr>
          <w:rFonts w:ascii="Helvetica" w:hAnsi="Helvetica" w:cs="Helvetica"/>
          <w:noProof/>
          <w:sz w:val="22"/>
          <w:szCs w:val="22"/>
          <w:lang w:eastAsia="es-MX"/>
        </w:rPr>
        <w:t xml:space="preserve"> CONCURRENCIA</w:t>
      </w:r>
    </w:p>
    <w:p w:rsidR="0094738B" w:rsidRPr="00686112" w:rsidRDefault="0094738B" w:rsidP="001B2B54">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686112">
        <w:rPr>
          <w:rFonts w:ascii="Helvetica" w:hAnsi="Helvetica" w:cs="Helvetica"/>
          <w:b/>
          <w:sz w:val="22"/>
          <w:szCs w:val="22"/>
          <w:u w:val="single"/>
        </w:rPr>
        <w:t>“NÚMERO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bookmarkStart w:id="14" w:name="_Hlk8203138"/>
      <w:bookmarkEnd w:id="13"/>
      <w:r w:rsidR="001B2B54" w:rsidRPr="001B2B54">
        <w:rPr>
          <w:rFonts w:ascii="Helvetica" w:hAnsi="Helvetica" w:cs="Helvetica"/>
          <w:sz w:val="22"/>
          <w:szCs w:val="22"/>
        </w:rPr>
        <w:t>LP</w:t>
      </w:r>
      <w:r w:rsidR="00B65D34">
        <w:rPr>
          <w:rFonts w:ascii="Helvetica" w:hAnsi="Helvetica" w:cs="Helvetica"/>
          <w:sz w:val="22"/>
          <w:szCs w:val="22"/>
        </w:rPr>
        <w:t>N</w:t>
      </w:r>
      <w:r w:rsidR="001B2B54" w:rsidRPr="00C95954">
        <w:rPr>
          <w:rFonts w:ascii="Helvetica" w:hAnsi="Helvetica" w:cs="Helvetica"/>
          <w:sz w:val="22"/>
          <w:szCs w:val="22"/>
        </w:rPr>
        <w:t>S</w:t>
      </w:r>
      <w:r w:rsidR="001B2B54" w:rsidRPr="001B2B54">
        <w:rPr>
          <w:rFonts w:ascii="Helvetica" w:hAnsi="Helvetica" w:cs="Helvetica"/>
          <w:sz w:val="22"/>
          <w:szCs w:val="22"/>
        </w:rPr>
        <w:t>C/01/119820/202</w:t>
      </w:r>
      <w:r w:rsidR="003E6261">
        <w:rPr>
          <w:rFonts w:ascii="Helvetica" w:hAnsi="Helvetica" w:cs="Helvetica"/>
          <w:sz w:val="22"/>
          <w:szCs w:val="22"/>
        </w:rPr>
        <w:t>2</w:t>
      </w:r>
    </w:p>
    <w:p w:rsidR="0094738B" w:rsidRPr="00686112" w:rsidRDefault="0094738B" w:rsidP="003E6261">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1B2B54" w:rsidRPr="001B2B54">
        <w:rPr>
          <w:rFonts w:ascii="Helvetica" w:hAnsi="Helvetica" w:cs="Helvetica"/>
          <w:noProof/>
          <w:sz w:val="22"/>
          <w:szCs w:val="22"/>
          <w:lang w:eastAsia="es-MX"/>
        </w:rPr>
        <w:t>ANALISIS QUIMICOS</w:t>
      </w:r>
      <w:r w:rsidRPr="00686112">
        <w:rPr>
          <w:rFonts w:ascii="Helvetica" w:hAnsi="Helvetica" w:cs="Helvetica"/>
          <w:noProof/>
          <w:sz w:val="22"/>
          <w:szCs w:val="22"/>
          <w:lang w:eastAsia="es-MX"/>
        </w:rPr>
        <w:t xml:space="preserve"> DE ACUERDO AL </w:t>
      </w:r>
      <w:r w:rsidRPr="00686112">
        <w:rPr>
          <w:rFonts w:ascii="Helvetica" w:hAnsi="Helvetica" w:cs="Helvetica"/>
          <w:bCs/>
          <w:noProof/>
          <w:sz w:val="22"/>
          <w:szCs w:val="22"/>
          <w:lang w:eastAsia="es-MX"/>
        </w:rPr>
        <w:t>ANEXO 3</w:t>
      </w:r>
      <w:r w:rsidRPr="00686112">
        <w:rPr>
          <w:rFonts w:ascii="Helvetica" w:hAnsi="Helvetica" w:cs="Helvetica"/>
          <w:noProof/>
          <w:sz w:val="22"/>
          <w:szCs w:val="22"/>
          <w:lang w:eastAsia="es-MX"/>
        </w:rPr>
        <w:t xml:space="preserve"> DE LAS BASES.</w:t>
      </w:r>
      <w:r w:rsidR="003E6261">
        <w:rPr>
          <w:rFonts w:ascii="Helvetica" w:hAnsi="Helvetica" w:cs="Helvetica"/>
          <w:noProof/>
          <w:sz w:val="22"/>
          <w:szCs w:val="22"/>
          <w:lang w:eastAsia="es-MX"/>
        </w:rPr>
        <w:t xml:space="preserve"> VIENE DE LA 1RA VUELTA DE LICITACIÓN DECLARADA DESIERTA, CON NUMERO LPNSC/01/119820/2021.</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4738B" w:rsidRPr="00686112" w:rsidRDefault="0094738B" w:rsidP="0094738B">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1B2B54">
        <w:rPr>
          <w:rFonts w:ascii="Helvetica" w:hAnsi="Helvetica" w:cs="Helvetica"/>
          <w:noProof/>
          <w:sz w:val="22"/>
          <w:szCs w:val="22"/>
          <w:lang w:eastAsia="es-MX"/>
        </w:rPr>
        <w:t>335</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“MUESTRAS O FOLLETOS</w:t>
      </w:r>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1B2B54" w:rsidRPr="00686112">
        <w:rPr>
          <w:rFonts w:ascii="Helvetica" w:hAnsi="Helvetica" w:cs="Helvetica"/>
          <w:noProof/>
          <w:sz w:val="22"/>
          <w:szCs w:val="22"/>
          <w:lang w:eastAsia="es-MX"/>
        </w:rPr>
        <w:t>NO APLICA</w:t>
      </w:r>
    </w:p>
    <w:p w:rsidR="0094738B" w:rsidRPr="000F35EF"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“JUNTA ACLARATORIA”.-</w:t>
      </w:r>
      <w:r w:rsidRPr="00686112">
        <w:rPr>
          <w:rFonts w:ascii="Helvetica" w:hAnsi="Helvetica" w:cs="Helvetica"/>
          <w:b/>
          <w:noProof/>
          <w:sz w:val="22"/>
          <w:szCs w:val="22"/>
          <w:lang w:eastAsia="es-MX"/>
        </w:rPr>
        <w:t xml:space="preserve"> </w:t>
      </w:r>
      <w:r w:rsidR="003E6261" w:rsidRPr="003E6261">
        <w:rPr>
          <w:rFonts w:ascii="Helvetica" w:hAnsi="Helvetica" w:cs="Helvetica"/>
          <w:noProof/>
          <w:sz w:val="22"/>
          <w:szCs w:val="22"/>
          <w:lang w:eastAsia="es-MX"/>
        </w:rPr>
        <w:t>1</w:t>
      </w:r>
      <w:r w:rsidR="00850D66">
        <w:rPr>
          <w:rFonts w:ascii="Helvetica" w:hAnsi="Helvetica" w:cs="Helvetica"/>
          <w:noProof/>
          <w:sz w:val="22"/>
          <w:szCs w:val="22"/>
          <w:lang w:eastAsia="es-MX"/>
        </w:rPr>
        <w:t>4</w:t>
      </w:r>
      <w:r w:rsidRPr="00686112">
        <w:rPr>
          <w:rFonts w:ascii="Helvetica" w:hAnsi="Helvetica" w:cs="Helvetica"/>
          <w:noProof/>
          <w:sz w:val="22"/>
          <w:szCs w:val="22"/>
          <w:lang w:eastAsia="es-MX"/>
        </w:rPr>
        <w:t xml:space="preserve"> de </w:t>
      </w:r>
      <w:r w:rsidR="003E6261">
        <w:rPr>
          <w:rFonts w:ascii="Helvetica" w:hAnsi="Helvetica" w:cs="Helvetica"/>
          <w:noProof/>
          <w:sz w:val="22"/>
          <w:szCs w:val="22"/>
          <w:lang w:eastAsia="es-MX"/>
        </w:rPr>
        <w:t>enero</w:t>
      </w:r>
      <w:r w:rsidRPr="00686112">
        <w:rPr>
          <w:rFonts w:ascii="Helvetica" w:hAnsi="Helvetica" w:cs="Helvetica"/>
          <w:noProof/>
          <w:sz w:val="22"/>
          <w:szCs w:val="22"/>
          <w:lang w:eastAsia="es-MX"/>
        </w:rPr>
        <w:t xml:space="preserve"> del 202</w:t>
      </w:r>
      <w:r w:rsidR="003E6261">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sidR="003E6261">
        <w:rPr>
          <w:rFonts w:ascii="Helvetica" w:hAnsi="Helvetica" w:cs="Helvetica"/>
          <w:noProof/>
          <w:sz w:val="22"/>
          <w:szCs w:val="22"/>
          <w:lang w:eastAsia="es-MX"/>
        </w:rPr>
        <w:t>11</w:t>
      </w:r>
      <w:r w:rsidRPr="00686112">
        <w:rPr>
          <w:rFonts w:ascii="Helvetica" w:hAnsi="Helvetica" w:cs="Helvetica"/>
          <w:noProof/>
          <w:sz w:val="22"/>
          <w:szCs w:val="22"/>
          <w:lang w:eastAsia="es-MX"/>
        </w:rPr>
        <w:t xml:space="preserve">:00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F35EF" w:rsidRPr="000F35EF" w:rsidRDefault="000F35EF" w:rsidP="000F35EF">
      <w:pPr>
        <w:jc w:val="both"/>
        <w:rPr>
          <w:rFonts w:ascii="Helvetica" w:hAnsi="Helvetica"/>
          <w:sz w:val="22"/>
          <w:szCs w:val="22"/>
        </w:rPr>
      </w:pPr>
      <w:r w:rsidRPr="000F35EF">
        <w:rPr>
          <w:rFonts w:ascii="Helvetica" w:hAnsi="Helvetica"/>
          <w:sz w:val="22"/>
          <w:szCs w:val="22"/>
        </w:rPr>
        <w:t>Con fundamento en el art. 43 de del Reglamento De Adquisiciones, Enajenaciones, Arrendamientos y Contratación de Servicios Del Municipio De Puerto Vallarta, Jalisco Numeral I que a la letra dice:</w:t>
      </w:r>
    </w:p>
    <w:p w:rsidR="000F35EF" w:rsidRPr="000F35EF" w:rsidRDefault="000F35EF" w:rsidP="000F35EF">
      <w:pPr>
        <w:pStyle w:val="Prrafodelista"/>
        <w:numPr>
          <w:ilvl w:val="0"/>
          <w:numId w:val="49"/>
        </w:numPr>
        <w:spacing w:line="259" w:lineRule="auto"/>
        <w:jc w:val="both"/>
        <w:rPr>
          <w:rFonts w:ascii="Helvetica" w:eastAsia="Times New Roman" w:hAnsi="Helvetica" w:cstheme="minorHAnsi"/>
          <w:i/>
          <w:sz w:val="22"/>
          <w:szCs w:val="22"/>
          <w:lang w:eastAsia="es-MX"/>
        </w:rPr>
      </w:pPr>
      <w:r w:rsidRPr="000F35EF">
        <w:rPr>
          <w:rFonts w:ascii="Helvetica" w:eastAsia="Times New Roman" w:hAnsi="Helvetica" w:cstheme="minorHAnsi"/>
          <w:i/>
          <w:sz w:val="22"/>
          <w:szCs w:val="22"/>
          <w:lang w:eastAsia="es-MX"/>
        </w:rPr>
        <w:t>Una etapa para responder los cuestionamientos que tengan los interesados respecto de la convocatoria, o de las especificaciones de los bienes o servicios requeridos. No será necesario que se convoque a junta para emitir las respuestas correspondientes, ya que bastará con que la Comisión publique en el portal de internet del SEAPAL VALLARTA las respuestas correspondientes.</w:t>
      </w:r>
    </w:p>
    <w:p w:rsidR="000F35EF" w:rsidRPr="000F35EF" w:rsidRDefault="000F35EF" w:rsidP="000F35EF">
      <w:pPr>
        <w:jc w:val="both"/>
        <w:rPr>
          <w:rFonts w:ascii="Helvetica" w:hAnsi="Helvetica"/>
          <w:sz w:val="22"/>
          <w:szCs w:val="22"/>
        </w:rPr>
      </w:pPr>
      <w:r w:rsidRPr="000F35EF">
        <w:rPr>
          <w:rFonts w:ascii="Helvetica" w:hAnsi="Helvetica"/>
          <w:sz w:val="22"/>
          <w:szCs w:val="22"/>
        </w:rPr>
        <w:t>Por lo anterior escrito Ante el aumento de casos de</w:t>
      </w:r>
      <w:r w:rsidRPr="000F35EF">
        <w:rPr>
          <w:rFonts w:ascii="Helvetica" w:hAnsi="Helvetica" w:cs="Arial"/>
          <w:color w:val="000000"/>
          <w:sz w:val="22"/>
          <w:szCs w:val="22"/>
          <w:shd w:val="clear" w:color="auto" w:fill="FFFFFF"/>
        </w:rPr>
        <w:t xml:space="preserve"> virus SARS-CoV2 (COVID-19</w:t>
      </w:r>
      <w:r w:rsidRPr="000F35EF">
        <w:rPr>
          <w:rFonts w:ascii="Helvetica" w:hAnsi="Helvetica"/>
          <w:sz w:val="22"/>
          <w:szCs w:val="22"/>
        </w:rPr>
        <w:t>) que se han dado en nuestro municipio y con la finalidad de contener, prevenir y reducir la probabilidad de contagios, por disposiciones internas del organismo; solo se recibirán las preguntas que fueron recibidas en los tiempos establecidos en las bases, se emitirán las respuestas correspondientes y se publicarán en el portal de internet de SEAPAL VALLARTA</w:t>
      </w:r>
      <w:r>
        <w:rPr>
          <w:rFonts w:ascii="Helvetica" w:hAnsi="Helvetica"/>
          <w:sz w:val="22"/>
          <w:szCs w:val="22"/>
        </w:rPr>
        <w:t>.</w:t>
      </w:r>
    </w:p>
    <w:p w:rsidR="0095490A" w:rsidRPr="0095490A" w:rsidRDefault="0094738B" w:rsidP="0095490A">
      <w:pPr>
        <w:pStyle w:val="Prrafodelista"/>
        <w:numPr>
          <w:ilvl w:val="0"/>
          <w:numId w:val="23"/>
        </w:numPr>
        <w:jc w:val="both"/>
        <w:rPr>
          <w:rFonts w:ascii="Helvetica" w:hAnsi="Helvetica" w:cs="Helvetica"/>
          <w:i/>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1B2B54">
        <w:rPr>
          <w:rFonts w:ascii="Helvetica" w:hAnsi="Helvetica" w:cs="Helvetica"/>
          <w:noProof/>
          <w:sz w:val="22"/>
          <w:szCs w:val="22"/>
          <w:lang w:eastAsia="es-MX"/>
        </w:rPr>
        <w:t xml:space="preserve"> </w:t>
      </w:r>
      <w:r w:rsidR="003E6261">
        <w:rPr>
          <w:rFonts w:ascii="Helvetica" w:hAnsi="Helvetica" w:cs="Helvetica"/>
          <w:noProof/>
          <w:sz w:val="22"/>
          <w:szCs w:val="22"/>
          <w:lang w:eastAsia="es-MX"/>
        </w:rPr>
        <w:t>1</w:t>
      </w:r>
      <w:r w:rsidR="00850D66">
        <w:rPr>
          <w:rFonts w:ascii="Helvetica" w:hAnsi="Helvetica" w:cs="Helvetica"/>
          <w:noProof/>
          <w:sz w:val="22"/>
          <w:szCs w:val="22"/>
          <w:lang w:eastAsia="es-MX"/>
        </w:rPr>
        <w:t>7</w:t>
      </w:r>
      <w:r w:rsidRPr="00686112">
        <w:rPr>
          <w:rFonts w:ascii="Helvetica" w:hAnsi="Helvetica" w:cs="Helvetica"/>
          <w:noProof/>
          <w:sz w:val="22"/>
          <w:szCs w:val="22"/>
          <w:lang w:eastAsia="es-MX"/>
        </w:rPr>
        <w:t xml:space="preserve"> de </w:t>
      </w:r>
      <w:r w:rsidR="003E6261">
        <w:rPr>
          <w:rFonts w:ascii="Helvetica" w:hAnsi="Helvetica" w:cs="Helvetica"/>
          <w:noProof/>
          <w:sz w:val="22"/>
          <w:szCs w:val="22"/>
          <w:lang w:eastAsia="es-MX"/>
        </w:rPr>
        <w:t>enero</w:t>
      </w:r>
      <w:r w:rsidRPr="00686112">
        <w:rPr>
          <w:rFonts w:ascii="Helvetica" w:hAnsi="Helvetica" w:cs="Helvetica"/>
          <w:noProof/>
          <w:sz w:val="22"/>
          <w:szCs w:val="22"/>
          <w:lang w:eastAsia="es-MX"/>
        </w:rPr>
        <w:t xml:space="preserve"> del año 202</w:t>
      </w:r>
      <w:r w:rsidR="003E6261">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sidR="003E6261">
        <w:rPr>
          <w:rFonts w:ascii="Helvetica" w:hAnsi="Helvetica" w:cs="Helvetica"/>
          <w:noProof/>
          <w:sz w:val="22"/>
          <w:szCs w:val="22"/>
          <w:lang w:eastAsia="es-MX"/>
        </w:rPr>
        <w:t>11</w:t>
      </w:r>
      <w:r w:rsidRPr="00686112">
        <w:rPr>
          <w:rFonts w:ascii="Helvetica" w:hAnsi="Helvetica" w:cs="Helvetica"/>
          <w:noProof/>
          <w:sz w:val="22"/>
          <w:szCs w:val="22"/>
          <w:lang w:eastAsia="es-MX"/>
        </w:rPr>
        <w:t xml:space="preserve">:00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0095490A" w:rsidRPr="0095490A">
        <w:t xml:space="preserve"> </w:t>
      </w:r>
      <w:r w:rsidR="0095490A" w:rsidRPr="0095490A">
        <w:rPr>
          <w:rFonts w:ascii="Helvetica" w:hAnsi="Helvetica" w:cs="Helvetica"/>
          <w:i/>
          <w:noProof/>
          <w:sz w:val="22"/>
          <w:szCs w:val="22"/>
          <w:lang w:eastAsia="es-MX"/>
        </w:rPr>
        <w:t xml:space="preserve">Ante el aumento de casos de virus SARS-CoV2 (COVID-19) que se han dado en nuestro municipio y con la finalidad de contener, prevenir y reducir la probabilidad de contagios, por disposiciones internas del organismo; solo se recibirán los  sobres cerrados de los participantes, restringiendo el acceso a la sala de juntas de los participantes, quedando a la espera de la emisión del acta para conocer los resultados. </w:t>
      </w:r>
    </w:p>
    <w:p w:rsidR="0094738B" w:rsidRPr="00686112" w:rsidRDefault="0095490A" w:rsidP="0095490A">
      <w:pPr>
        <w:pStyle w:val="Prrafodelista"/>
        <w:ind w:left="360"/>
        <w:jc w:val="both"/>
        <w:rPr>
          <w:rFonts w:ascii="Helvetica" w:hAnsi="Helvetica" w:cs="Helvetica"/>
          <w:noProof/>
          <w:sz w:val="22"/>
          <w:szCs w:val="22"/>
          <w:lang w:eastAsia="es-MX"/>
        </w:rPr>
      </w:pPr>
      <w:r w:rsidRPr="0095490A">
        <w:rPr>
          <w:rFonts w:ascii="Helvetica" w:hAnsi="Helvetica" w:cs="Helvetica"/>
          <w:i/>
          <w:noProof/>
          <w:sz w:val="22"/>
          <w:szCs w:val="22"/>
          <w:lang w:eastAsia="es-MX"/>
        </w:rPr>
        <w:t>Apelamos a la responsabilidad individual y colectiva pero también al profesionalismo y compromiso que tenemos como servidores públicos</w:t>
      </w:r>
      <w:r w:rsidRPr="0095490A">
        <w:rPr>
          <w:rFonts w:ascii="Helvetica" w:hAnsi="Helvetica" w:cs="Helvetica"/>
          <w:noProof/>
          <w:sz w:val="22"/>
          <w:szCs w:val="22"/>
          <w:lang w:eastAsia="es-MX"/>
        </w:rPr>
        <w:t>.</w:t>
      </w:r>
    </w:p>
    <w:p w:rsidR="0094738B" w:rsidRPr="00083E41" w:rsidRDefault="0094738B" w:rsidP="00DE4AD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850D66" w:rsidRPr="00850D66">
        <w:rPr>
          <w:rFonts w:ascii="Helvetica" w:hAnsi="Helvetica" w:cs="Helvetica"/>
          <w:noProof/>
          <w:sz w:val="22"/>
          <w:szCs w:val="22"/>
          <w:lang w:eastAsia="es-MX"/>
        </w:rPr>
        <w:t>20</w:t>
      </w:r>
      <w:r w:rsidR="005827FE" w:rsidRPr="00083E41">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3E6261">
        <w:rPr>
          <w:rFonts w:ascii="Helvetica" w:hAnsi="Helvetica" w:cs="Helvetica"/>
          <w:noProof/>
          <w:sz w:val="22"/>
          <w:szCs w:val="22"/>
          <w:lang w:eastAsia="es-MX"/>
        </w:rPr>
        <w:t>enero</w:t>
      </w:r>
      <w:r w:rsidRPr="00083E41">
        <w:rPr>
          <w:rFonts w:ascii="Helvetica" w:hAnsi="Helvetica" w:cs="Helvetica"/>
          <w:noProof/>
          <w:sz w:val="22"/>
          <w:szCs w:val="22"/>
          <w:lang w:eastAsia="es-MX"/>
        </w:rPr>
        <w:t xml:space="preserve"> del 202</w:t>
      </w:r>
      <w:r w:rsidR="003E6261">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sidR="003E6261">
        <w:rPr>
          <w:rFonts w:ascii="Helvetica" w:hAnsi="Helvetica" w:cs="Helvetica"/>
          <w:noProof/>
          <w:sz w:val="22"/>
          <w:szCs w:val="22"/>
          <w:lang w:eastAsia="es-MX"/>
        </w:rPr>
        <w:t>11</w:t>
      </w:r>
      <w:r w:rsidRPr="00083E41">
        <w:rPr>
          <w:rFonts w:ascii="Helvetica" w:hAnsi="Helvetica" w:cs="Helvetica"/>
          <w:noProof/>
          <w:sz w:val="22"/>
          <w:szCs w:val="22"/>
          <w:lang w:eastAsia="es-MX"/>
        </w:rPr>
        <w:t xml:space="preserve">:00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w:t>
      </w:r>
      <w:bookmarkStart w:id="18" w:name="_GoBack"/>
      <w:bookmarkEnd w:id="18"/>
      <w:r w:rsidRPr="00083E41">
        <w:rPr>
          <w:rFonts w:ascii="Helvetica" w:hAnsi="Helvetica" w:cs="Helvetica"/>
          <w:noProof/>
          <w:sz w:val="22"/>
          <w:szCs w:val="22"/>
          <w:lang w:eastAsia="es-MX"/>
        </w:rPr>
        <w:t>nida Francisco Villa s/n, esquina con calle Manuel Ávila Camacho, colonia Lázaro Cárdenas, C. P. 48330, en la ciudad de Puerto Vallarta, Jalisco.</w:t>
      </w:r>
      <w:r w:rsidR="0095490A">
        <w:rPr>
          <w:rFonts w:ascii="Helvetica" w:hAnsi="Helvetica" w:cs="Helvetica"/>
          <w:noProof/>
          <w:sz w:val="22"/>
          <w:szCs w:val="22"/>
          <w:lang w:eastAsia="es-MX"/>
        </w:rPr>
        <w:t xml:space="preserve"> </w:t>
      </w:r>
      <w:r w:rsidR="00DE4ADB" w:rsidRPr="00DE4ADB">
        <w:rPr>
          <w:rFonts w:ascii="Helvetica" w:hAnsi="Helvetica"/>
          <w:i/>
          <w:sz w:val="22"/>
        </w:rPr>
        <w:t>Ante el aumento de casos de</w:t>
      </w:r>
      <w:r w:rsidR="00DE4ADB" w:rsidRPr="00DE4ADB">
        <w:rPr>
          <w:rFonts w:ascii="Helvetica" w:hAnsi="Helvetica" w:cs="Arial"/>
          <w:i/>
          <w:color w:val="000000"/>
          <w:sz w:val="22"/>
          <w:shd w:val="clear" w:color="auto" w:fill="FFFFFF"/>
        </w:rPr>
        <w:t xml:space="preserve"> virus SARS-CoV2 (COVID-19</w:t>
      </w:r>
      <w:r w:rsidR="00DE4ADB" w:rsidRPr="00DE4ADB">
        <w:rPr>
          <w:rFonts w:ascii="Helvetica" w:hAnsi="Helvetica"/>
          <w:i/>
          <w:sz w:val="22"/>
        </w:rPr>
        <w:t xml:space="preserve">) que se han dado en nuestro municipio y con la </w:t>
      </w:r>
      <w:r w:rsidR="00DE4ADB" w:rsidRPr="00DE4ADB">
        <w:rPr>
          <w:rFonts w:ascii="Helvetica" w:hAnsi="Helvetica"/>
          <w:i/>
          <w:sz w:val="22"/>
        </w:rPr>
        <w:lastRenderedPageBreak/>
        <w:t>finalidad de contener, prevenir y reducir la probabilidad de contagios, por disposiciones internas del organismo. Se restringirá el acceso a la sala de juntas a los participantes, el resultado se dará a conocer con las actas correspondientes</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“TIPO DE </w:t>
      </w:r>
      <w:r w:rsidRPr="00083E41">
        <w:rPr>
          <w:rFonts w:ascii="Helvetica" w:hAnsi="Helvetica" w:cs="Helvetica"/>
          <w:b/>
          <w:sz w:val="22"/>
          <w:szCs w:val="22"/>
          <w:u w:val="single"/>
        </w:rPr>
        <w:t>ADJUDICACION</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TOTAL</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bookmarkStart w:id="19"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9"/>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20" w:name="_Hlk8216912"/>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20"/>
      <w:r w:rsidRPr="00083E41">
        <w:rPr>
          <w:rFonts w:ascii="Helvetica" w:hAnsi="Helvetica" w:cs="Helvetica"/>
          <w:noProof/>
          <w:sz w:val="22"/>
          <w:szCs w:val="22"/>
          <w:lang w:eastAsia="es-MX"/>
        </w:rPr>
        <w:t>No se otorgaran anticipos.</w:t>
      </w:r>
    </w:p>
    <w:p w:rsidR="0094738B" w:rsidRPr="00083E41" w:rsidRDefault="0094738B" w:rsidP="0094738B">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0087557F" w:rsidRPr="00083E41">
        <w:rPr>
          <w:rFonts w:ascii="Helvetica" w:hAnsi="Helvetica" w:cs="Helvetica"/>
          <w:b/>
          <w:noProof/>
          <w:sz w:val="22"/>
          <w:szCs w:val="22"/>
          <w:lang w:eastAsia="es-MX"/>
        </w:rPr>
        <w:t xml:space="preserve"> </w:t>
      </w:r>
      <w:r w:rsidR="0087557F" w:rsidRPr="00083E41">
        <w:rPr>
          <w:rFonts w:ascii="Helvetica" w:hAnsi="Helvetica" w:cs="Helvetica"/>
          <w:noProof/>
          <w:sz w:val="22"/>
          <w:szCs w:val="22"/>
          <w:lang w:eastAsia="es-MX"/>
        </w:rPr>
        <w:t>En Parcialidades, conforme a los requerimientos de la Subdirección  Laboratorio, solicitando el reporte digital los primeros 10 días h</w:t>
      </w:r>
      <w:r w:rsidR="002D245A" w:rsidRPr="00083E41">
        <w:rPr>
          <w:rFonts w:ascii="Helvetica" w:hAnsi="Helvetica" w:cs="Helvetica"/>
          <w:noProof/>
          <w:sz w:val="22"/>
          <w:szCs w:val="22"/>
          <w:lang w:eastAsia="es-MX"/>
        </w:rPr>
        <w:t>ábiles despué</w:t>
      </w:r>
      <w:r w:rsidR="0087557F" w:rsidRPr="00083E41">
        <w:rPr>
          <w:rFonts w:ascii="Helvetica" w:hAnsi="Helvetica" w:cs="Helvetica"/>
          <w:noProof/>
          <w:sz w:val="22"/>
          <w:szCs w:val="22"/>
          <w:lang w:eastAsia="es-MX"/>
        </w:rPr>
        <w:t>s de haber tomado la muestra.</w:t>
      </w:r>
    </w:p>
    <w:p w:rsidR="0094738B" w:rsidRPr="00083E41" w:rsidRDefault="0094738B" w:rsidP="0094738B">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2D245A" w:rsidRPr="00083E41">
        <w:rPr>
          <w:rFonts w:ascii="Helvetica" w:hAnsi="Helvetica" w:cs="Helvetica"/>
          <w:noProof/>
          <w:sz w:val="22"/>
          <w:szCs w:val="22"/>
          <w:lang w:eastAsia="es-MX"/>
        </w:rPr>
        <w:t>Pago en parcialidades.</w:t>
      </w:r>
      <w:r w:rsidRPr="00083E41">
        <w:rPr>
          <w:rFonts w:ascii="Helvetica" w:hAnsi="Helvetica" w:cs="Helvetica"/>
          <w:noProof/>
          <w:sz w:val="22"/>
          <w:szCs w:val="22"/>
          <w:lang w:eastAsia="es-MX"/>
        </w:rPr>
        <w:t xml:space="preserve"> </w:t>
      </w:r>
    </w:p>
    <w:p w:rsidR="0094738B" w:rsidRPr="00083E41" w:rsidRDefault="0094738B" w:rsidP="0094738B">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sz w:val="22"/>
          <w:szCs w:val="22"/>
          <w:u w:val="single"/>
        </w:rPr>
        <w:t>“FECHA DE ENTREGA</w:t>
      </w:r>
      <w:r w:rsidRPr="00083E41">
        <w:rPr>
          <w:rFonts w:ascii="Helvetica" w:hAnsi="Helvetica" w:cs="Helvetica"/>
          <w:b/>
          <w:noProof/>
          <w:sz w:val="22"/>
          <w:szCs w:val="22"/>
          <w:lang w:eastAsia="es-MX"/>
        </w:rPr>
        <w:t>”.-</w:t>
      </w:r>
      <w:r w:rsidRPr="00083E41">
        <w:rPr>
          <w:rFonts w:ascii="Helvetica" w:hAnsi="Helvetica" w:cs="Helvetica"/>
          <w:noProof/>
          <w:sz w:val="22"/>
          <w:szCs w:val="22"/>
          <w:lang w:val="es-ES" w:eastAsia="es-MX"/>
        </w:rPr>
        <w:t xml:space="preserve"> </w:t>
      </w:r>
      <w:r w:rsidR="002D245A" w:rsidRPr="00083E41">
        <w:rPr>
          <w:rFonts w:ascii="Helvetica" w:hAnsi="Helvetica" w:cs="Helvetica"/>
          <w:noProof/>
          <w:sz w:val="22"/>
          <w:szCs w:val="22"/>
          <w:lang w:val="es-ES" w:eastAsia="es-MX"/>
        </w:rPr>
        <w:t>En parcialidades</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2D245A" w:rsidRPr="00083E41">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94738B" w:rsidRPr="00211330"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4738B" w:rsidRDefault="0094738B" w:rsidP="0094738B">
      <w:pPr>
        <w:pStyle w:val="Prrafodelista"/>
        <w:ind w:left="360"/>
        <w:jc w:val="both"/>
        <w:rPr>
          <w:rFonts w:ascii="Helvetica" w:hAnsi="Helvetica" w:cs="Helvetica"/>
          <w:sz w:val="22"/>
          <w:szCs w:val="22"/>
        </w:rPr>
      </w:pPr>
    </w:p>
    <w:p w:rsidR="0094738B" w:rsidRPr="005A6742" w:rsidRDefault="0094738B" w:rsidP="0094738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4738B" w:rsidRDefault="0094738B" w:rsidP="0094738B">
      <w:pPr>
        <w:contextualSpacing/>
        <w:jc w:val="center"/>
        <w:rPr>
          <w:rFonts w:ascii="Helvetica" w:hAnsi="Helvetica" w:cs="Helvetica"/>
          <w:b/>
          <w:noProof/>
          <w:sz w:val="22"/>
          <w:szCs w:val="22"/>
          <w:lang w:eastAsia="es-MX"/>
        </w:rPr>
      </w:pPr>
    </w:p>
    <w:p w:rsidR="0094738B" w:rsidRPr="00432980" w:rsidRDefault="0094738B" w:rsidP="0094738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4738B" w:rsidRPr="00432980" w:rsidRDefault="0094738B" w:rsidP="0094738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4738B" w:rsidRPr="00432980" w:rsidRDefault="0094738B" w:rsidP="0094738B">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4738B" w:rsidRDefault="0094738B" w:rsidP="0094738B">
      <w:pPr>
        <w:ind w:left="851"/>
        <w:jc w:val="center"/>
        <w:rPr>
          <w:rFonts w:ascii="Helvetica" w:eastAsia="Calibri" w:hAnsi="Helvetica" w:cs="Helvetica"/>
          <w:b/>
          <w:sz w:val="22"/>
          <w:szCs w:val="22"/>
          <w:u w:val="single"/>
        </w:rPr>
      </w:pPr>
    </w:p>
    <w:p w:rsidR="0094738B" w:rsidRPr="00432980" w:rsidRDefault="0094738B" w:rsidP="0094738B">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94738B" w:rsidRPr="00432980" w:rsidTr="000C270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4738B" w:rsidRPr="00432980" w:rsidTr="000C270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850D66" w:rsidP="003E6261">
            <w:pPr>
              <w:rPr>
                <w:rFonts w:ascii="Helvetica" w:hAnsi="Helvetica" w:cs="Helvetica"/>
                <w:sz w:val="22"/>
                <w:szCs w:val="22"/>
              </w:rPr>
            </w:pPr>
            <w:r>
              <w:rPr>
                <w:rFonts w:ascii="Helvetica" w:hAnsi="Helvetica" w:cs="Helvetica"/>
                <w:noProof/>
                <w:sz w:val="22"/>
                <w:szCs w:val="22"/>
                <w:lang w:eastAsia="es-MX"/>
              </w:rPr>
              <w:t>11</w:t>
            </w:r>
            <w:r w:rsidR="004A2EF9">
              <w:rPr>
                <w:rFonts w:ascii="Helvetica" w:hAnsi="Helvetica" w:cs="Helvetica"/>
                <w:noProof/>
                <w:sz w:val="22"/>
                <w:szCs w:val="22"/>
                <w:lang w:eastAsia="es-MX"/>
              </w:rPr>
              <w:t xml:space="preserve"> </w:t>
            </w:r>
            <w:r w:rsidR="0094738B" w:rsidRPr="00432980">
              <w:rPr>
                <w:rFonts w:ascii="Helvetica" w:hAnsi="Helvetica" w:cs="Helvetica"/>
                <w:noProof/>
                <w:sz w:val="22"/>
                <w:szCs w:val="22"/>
                <w:lang w:eastAsia="es-MX"/>
              </w:rPr>
              <w:t xml:space="preserve">de </w:t>
            </w:r>
            <w:r w:rsidR="003E6261">
              <w:rPr>
                <w:rFonts w:ascii="Helvetica" w:hAnsi="Helvetica" w:cs="Helvetica"/>
                <w:noProof/>
                <w:sz w:val="22"/>
                <w:szCs w:val="22"/>
                <w:lang w:eastAsia="es-MX"/>
              </w:rPr>
              <w:t>enero</w:t>
            </w:r>
            <w:r w:rsidR="0094738B" w:rsidRPr="00432980">
              <w:rPr>
                <w:rFonts w:ascii="Helvetica" w:hAnsi="Helvetica" w:cs="Helvetica"/>
                <w:noProof/>
                <w:sz w:val="22"/>
                <w:szCs w:val="22"/>
                <w:lang w:eastAsia="es-MX"/>
              </w:rPr>
              <w:t xml:space="preserve"> del año 202</w:t>
            </w:r>
            <w:r w:rsidR="003E6261">
              <w:rPr>
                <w:rFonts w:ascii="Helvetica" w:hAnsi="Helvetica" w:cs="Helvetica"/>
                <w:noProof/>
                <w:sz w:val="22"/>
                <w:szCs w:val="22"/>
                <w:lang w:eastAsia="es-MX"/>
              </w:rPr>
              <w:t>2</w:t>
            </w:r>
            <w:r w:rsidR="0094738B"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4738B" w:rsidRPr="00432980" w:rsidTr="000C270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4738B" w:rsidRDefault="0094738B" w:rsidP="000C270E">
            <w:pPr>
              <w:rPr>
                <w:rFonts w:ascii="Helvetica" w:hAnsi="Helvetica" w:cs="Helvetica"/>
                <w:sz w:val="22"/>
                <w:szCs w:val="22"/>
              </w:rPr>
            </w:pPr>
          </w:p>
          <w:p w:rsidR="0094738B" w:rsidRPr="00432980" w:rsidRDefault="0094738B" w:rsidP="000C270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4738B" w:rsidRDefault="0094738B" w:rsidP="000C270E">
            <w:pPr>
              <w:rPr>
                <w:rFonts w:ascii="Helvetica" w:hAnsi="Helvetica" w:cs="Helvetica"/>
                <w:sz w:val="22"/>
                <w:szCs w:val="22"/>
              </w:rPr>
            </w:pPr>
          </w:p>
          <w:p w:rsidR="0094738B" w:rsidRPr="00432980" w:rsidRDefault="0094738B" w:rsidP="000C270E">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4738B" w:rsidRPr="00432980" w:rsidTr="000C270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3E6261" w:rsidP="00850D66">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850D66">
              <w:rPr>
                <w:rFonts w:ascii="Helvetica" w:hAnsi="Helvetica" w:cs="Helvetica"/>
                <w:sz w:val="22"/>
                <w:szCs w:val="22"/>
              </w:rPr>
              <w:t>2</w:t>
            </w:r>
            <w:r w:rsidR="0094738B" w:rsidRPr="00432980">
              <w:rPr>
                <w:rFonts w:ascii="Helvetica" w:hAnsi="Helvetica" w:cs="Helvetica"/>
                <w:sz w:val="22"/>
                <w:szCs w:val="22"/>
              </w:rPr>
              <w:t xml:space="preserve"> de </w:t>
            </w:r>
            <w:r>
              <w:rPr>
                <w:rFonts w:ascii="Helvetica" w:hAnsi="Helvetica" w:cs="Helvetica"/>
                <w:sz w:val="22"/>
                <w:szCs w:val="22"/>
              </w:rPr>
              <w:t>enero</w:t>
            </w:r>
            <w:r w:rsidR="0094738B"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94738B" w:rsidP="00850D6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00850D66">
              <w:rPr>
                <w:rFonts w:ascii="Helvetica" w:hAnsi="Helvetica" w:cs="Helvetica"/>
                <w:sz w:val="22"/>
                <w:szCs w:val="22"/>
              </w:rPr>
              <w:t>15</w:t>
            </w:r>
            <w:r w:rsidRPr="00A04001">
              <w:rPr>
                <w:rFonts w:ascii="Helvetica" w:hAnsi="Helvetica" w:cs="Helvetica"/>
                <w:sz w:val="22"/>
                <w:szCs w:val="22"/>
              </w:rPr>
              <w:t>:00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t xml:space="preserve"> </w:t>
              </w:r>
              <w:r w:rsidRPr="00686112">
                <w:rPr>
                  <w:rStyle w:val="Hipervnculo"/>
                  <w:rFonts w:ascii="Helvetica" w:hAnsi="Helvetica" w:cs="Helvetica"/>
                  <w:sz w:val="22"/>
                  <w:szCs w:val="22"/>
                </w:rPr>
                <w:t>gavilaa</w:t>
              </w:r>
              <w:r w:rsidRPr="009202A0">
                <w:rPr>
                  <w:rStyle w:val="Hipervnculo"/>
                  <w:rFonts w:ascii="Helvetica" w:hAnsi="Helvetica" w:cs="Helvetica"/>
                  <w:sz w:val="22"/>
                  <w:szCs w:val="22"/>
                </w:rPr>
                <w:t>@seapal.gob.mx</w:t>
              </w:r>
            </w:hyperlink>
            <w:r>
              <w:rPr>
                <w:rFonts w:ascii="Helvetica" w:hAnsi="Helvetica" w:cs="Helvetica"/>
                <w:sz w:val="22"/>
                <w:szCs w:val="22"/>
              </w:rPr>
              <w:t xml:space="preserve"> </w:t>
            </w:r>
          </w:p>
        </w:tc>
      </w:tr>
      <w:tr w:rsidR="0094738B" w:rsidRPr="00432980" w:rsidTr="000C270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850D66">
            <w:pPr>
              <w:rPr>
                <w:rFonts w:ascii="Helvetica" w:hAnsi="Helvetica" w:cs="Helvetica"/>
                <w:sz w:val="22"/>
                <w:szCs w:val="22"/>
              </w:rPr>
            </w:pPr>
            <w:r w:rsidRPr="00432980">
              <w:rPr>
                <w:rFonts w:ascii="Helvetica" w:hAnsi="Helvetica" w:cs="Helvetica"/>
                <w:sz w:val="22"/>
                <w:szCs w:val="22"/>
              </w:rPr>
              <w:t xml:space="preserve"> </w:t>
            </w:r>
            <w:r w:rsidR="003E6261">
              <w:rPr>
                <w:rFonts w:ascii="Helvetica" w:hAnsi="Helvetica" w:cs="Helvetica"/>
                <w:sz w:val="22"/>
                <w:szCs w:val="22"/>
              </w:rPr>
              <w:t>1</w:t>
            </w:r>
            <w:r w:rsidR="00850D66">
              <w:rPr>
                <w:rFonts w:ascii="Helvetica" w:hAnsi="Helvetica" w:cs="Helvetica"/>
                <w:sz w:val="22"/>
                <w:szCs w:val="22"/>
              </w:rPr>
              <w:t>4</w:t>
            </w:r>
            <w:r w:rsidRPr="00432980">
              <w:rPr>
                <w:rFonts w:ascii="Helvetica" w:hAnsi="Helvetica" w:cs="Helvetica"/>
                <w:sz w:val="22"/>
                <w:szCs w:val="22"/>
              </w:rPr>
              <w:t xml:space="preserve"> de </w:t>
            </w:r>
            <w:r w:rsidR="003E6261">
              <w:rPr>
                <w:rFonts w:ascii="Helvetica" w:hAnsi="Helvetica" w:cs="Helvetica"/>
                <w:sz w:val="22"/>
                <w:szCs w:val="22"/>
              </w:rPr>
              <w:t>enero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3E626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3E6261">
              <w:rPr>
                <w:rFonts w:ascii="Helvetica" w:hAnsi="Helvetica" w:cs="Helvetica"/>
                <w:noProof/>
                <w:sz w:val="22"/>
                <w:szCs w:val="22"/>
                <w:lang w:eastAsia="es-MX"/>
              </w:rPr>
              <w:t>11</w:t>
            </w:r>
            <w:r w:rsidRPr="00A04001">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738B" w:rsidRPr="00432980" w:rsidTr="000C270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3E6261" w:rsidP="00850D66">
            <w:pPr>
              <w:rPr>
                <w:rFonts w:ascii="Helvetica" w:hAnsi="Helvetica" w:cs="Helvetica"/>
                <w:sz w:val="22"/>
                <w:szCs w:val="22"/>
              </w:rPr>
            </w:pPr>
            <w:r>
              <w:rPr>
                <w:rFonts w:ascii="Helvetica" w:hAnsi="Helvetica" w:cs="Helvetica"/>
                <w:sz w:val="22"/>
                <w:szCs w:val="22"/>
              </w:rPr>
              <w:t>1</w:t>
            </w:r>
            <w:r w:rsidR="00850D66">
              <w:rPr>
                <w:rFonts w:ascii="Helvetica" w:hAnsi="Helvetica" w:cs="Helvetica"/>
                <w:sz w:val="22"/>
                <w:szCs w:val="22"/>
              </w:rPr>
              <w:t>7</w:t>
            </w:r>
            <w:r w:rsidR="0094738B" w:rsidRPr="00432980">
              <w:rPr>
                <w:rFonts w:ascii="Helvetica" w:hAnsi="Helvetica" w:cs="Helvetica"/>
                <w:sz w:val="22"/>
                <w:szCs w:val="22"/>
              </w:rPr>
              <w:t xml:space="preserve"> de </w:t>
            </w:r>
            <w:r>
              <w:rPr>
                <w:rFonts w:ascii="Helvetica" w:hAnsi="Helvetica" w:cs="Helvetica"/>
                <w:sz w:val="22"/>
                <w:szCs w:val="22"/>
              </w:rPr>
              <w:t>enero</w:t>
            </w:r>
            <w:r w:rsidR="005D4D5B" w:rsidRPr="00432980">
              <w:rPr>
                <w:rFonts w:ascii="Helvetica" w:hAnsi="Helvetica" w:cs="Helvetica"/>
                <w:sz w:val="22"/>
                <w:szCs w:val="22"/>
              </w:rPr>
              <w:t xml:space="preserve"> </w:t>
            </w:r>
            <w:r w:rsidR="0094738B" w:rsidRPr="00432980">
              <w:rPr>
                <w:rFonts w:ascii="Helvetica" w:hAnsi="Helvetica" w:cs="Helvetica"/>
                <w:sz w:val="22"/>
                <w:szCs w:val="22"/>
              </w:rPr>
              <w:t>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3E626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3E6261">
              <w:rPr>
                <w:rFonts w:ascii="Helvetica" w:hAnsi="Helvetica" w:cs="Helvetica"/>
                <w:noProof/>
                <w:sz w:val="22"/>
                <w:szCs w:val="22"/>
                <w:lang w:eastAsia="es-MX"/>
              </w:rPr>
              <w:t>11</w:t>
            </w:r>
            <w:r w:rsidRPr="00A04001">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738B" w:rsidRPr="00432980" w:rsidTr="000C270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4738B" w:rsidRPr="00432980" w:rsidRDefault="00850D66" w:rsidP="003E6261">
            <w:pPr>
              <w:rPr>
                <w:rFonts w:ascii="Helvetica" w:hAnsi="Helvetica" w:cs="Helvetica"/>
                <w:sz w:val="22"/>
                <w:szCs w:val="22"/>
              </w:rPr>
            </w:pPr>
            <w:r>
              <w:rPr>
                <w:rFonts w:ascii="Helvetica" w:hAnsi="Helvetica" w:cs="Helvetica"/>
                <w:sz w:val="22"/>
                <w:szCs w:val="22"/>
              </w:rPr>
              <w:t>20</w:t>
            </w:r>
            <w:r w:rsidR="005D4D5B">
              <w:rPr>
                <w:rFonts w:ascii="Helvetica" w:hAnsi="Helvetica" w:cs="Helvetica"/>
                <w:sz w:val="22"/>
                <w:szCs w:val="22"/>
              </w:rPr>
              <w:t xml:space="preserve"> </w:t>
            </w:r>
            <w:r w:rsidR="0094738B" w:rsidRPr="00432980">
              <w:rPr>
                <w:rFonts w:ascii="Helvetica" w:hAnsi="Helvetica" w:cs="Helvetica"/>
                <w:sz w:val="22"/>
                <w:szCs w:val="22"/>
              </w:rPr>
              <w:t xml:space="preserve">de </w:t>
            </w:r>
            <w:r w:rsidR="003E6261">
              <w:rPr>
                <w:rFonts w:ascii="Helvetica" w:hAnsi="Helvetica" w:cs="Helvetica"/>
                <w:sz w:val="22"/>
                <w:szCs w:val="22"/>
              </w:rPr>
              <w:t>enero</w:t>
            </w:r>
            <w:r w:rsidR="0094738B" w:rsidRPr="00432980">
              <w:rPr>
                <w:rFonts w:ascii="Helvetica" w:hAnsi="Helvetica" w:cs="Helvetica"/>
                <w:sz w:val="22"/>
                <w:szCs w:val="22"/>
              </w:rPr>
              <w:t xml:space="preserve"> del año 202</w:t>
            </w:r>
            <w:r w:rsidR="003E6261">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4738B" w:rsidRPr="00432980" w:rsidRDefault="0094738B" w:rsidP="003E626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3E6261">
              <w:rPr>
                <w:rFonts w:ascii="Helvetica" w:hAnsi="Helvetica" w:cs="Helvetica"/>
                <w:noProof/>
                <w:sz w:val="22"/>
                <w:szCs w:val="22"/>
                <w:lang w:eastAsia="es-MX"/>
              </w:rPr>
              <w:t>11</w:t>
            </w:r>
            <w:r w:rsidRPr="00A04001">
              <w:rPr>
                <w:rFonts w:ascii="Helvetica" w:hAnsi="Helvetica" w:cs="Helvetica"/>
                <w:noProof/>
                <w:sz w:val="22"/>
                <w:szCs w:val="22"/>
                <w:lang w:eastAsia="es-MX"/>
              </w:rPr>
              <w:t>:</w:t>
            </w:r>
            <w:r>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738B" w:rsidRPr="00432980" w:rsidTr="000C270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4738B" w:rsidRPr="00432980" w:rsidRDefault="005D4D5B" w:rsidP="005D4D5B">
            <w:pPr>
              <w:rPr>
                <w:rFonts w:ascii="Helvetica" w:hAnsi="Helvetica" w:cs="Helvetica"/>
                <w:sz w:val="22"/>
                <w:szCs w:val="22"/>
              </w:rPr>
            </w:pPr>
            <w:r w:rsidRPr="004111E4">
              <w:rPr>
                <w:rFonts w:ascii="Helvetica" w:hAnsi="Helvetica" w:cs="Helvetica"/>
                <w:sz w:val="22"/>
                <w:szCs w:val="22"/>
              </w:rPr>
              <w:t>15</w:t>
            </w:r>
            <w:r w:rsidR="0094738B" w:rsidRPr="004111E4">
              <w:rPr>
                <w:rFonts w:ascii="Helvetica" w:hAnsi="Helvetica" w:cs="Helvetica"/>
                <w:sz w:val="22"/>
                <w:szCs w:val="22"/>
              </w:rPr>
              <w:t xml:space="preserve">  días hábiles</w:t>
            </w:r>
            <w:r w:rsidR="0094738B" w:rsidRPr="004111E4">
              <w:rPr>
                <w:rFonts w:ascii="Helvetica" w:hAnsi="Helvetica" w:cs="Helvetica"/>
                <w:sz w:val="22"/>
                <w:szCs w:val="22"/>
                <w:lang w:val="es-ES"/>
              </w:rPr>
              <w:t xml:space="preserve"> posteriores a partir</w:t>
            </w:r>
            <w:r w:rsidR="0094738B"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4738B" w:rsidRPr="00432980" w:rsidRDefault="0094738B" w:rsidP="000C270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4738B" w:rsidRPr="00432980" w:rsidRDefault="0094738B" w:rsidP="005D4D5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sidR="005D4D5B">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4738B" w:rsidRDefault="0094738B" w:rsidP="00531BEA">
      <w:pPr>
        <w:rPr>
          <w:rFonts w:ascii="Helvetica" w:hAnsi="Helvetica" w:cs="Helvetica"/>
          <w:b/>
          <w:bCs/>
          <w:noProof/>
          <w:sz w:val="22"/>
          <w:szCs w:val="22"/>
          <w:lang w:eastAsia="es-MX"/>
        </w:rPr>
      </w:pPr>
    </w:p>
    <w:p w:rsidR="0094738B" w:rsidRPr="00432980" w:rsidRDefault="0094738B" w:rsidP="0094738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4738B" w:rsidRPr="007E558B" w:rsidRDefault="0094738B" w:rsidP="0094738B">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4738B" w:rsidRPr="007E558B" w:rsidRDefault="0094738B" w:rsidP="0094738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4738B" w:rsidRPr="007E558B" w:rsidTr="009377F8">
        <w:trPr>
          <w:trHeight w:val="358"/>
        </w:trPr>
        <w:tc>
          <w:tcPr>
            <w:tcW w:w="1194" w:type="dxa"/>
          </w:tcPr>
          <w:p w:rsidR="0094738B" w:rsidRPr="007E558B" w:rsidRDefault="0094738B" w:rsidP="000C270E">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4738B" w:rsidRPr="007E558B" w:rsidRDefault="0094738B" w:rsidP="000C270E">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4738B" w:rsidRPr="007E558B" w:rsidRDefault="0094738B" w:rsidP="000C270E">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4738B" w:rsidRPr="007E558B" w:rsidRDefault="0094738B" w:rsidP="000C270E">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94738B" w:rsidRPr="007E558B" w:rsidTr="009377F8">
        <w:trPr>
          <w:trHeight w:val="358"/>
        </w:trPr>
        <w:tc>
          <w:tcPr>
            <w:tcW w:w="1194" w:type="dxa"/>
            <w:vAlign w:val="center"/>
          </w:tcPr>
          <w:p w:rsidR="0094738B" w:rsidRPr="000B26A4" w:rsidRDefault="000C11A9" w:rsidP="000C11A9">
            <w:pPr>
              <w:jc w:val="center"/>
              <w:rPr>
                <w:rFonts w:ascii="Helvetica" w:hAnsi="Helvetica" w:cs="Helvetica"/>
                <w:sz w:val="22"/>
                <w:szCs w:val="22"/>
              </w:rPr>
            </w:pPr>
            <w:r>
              <w:rPr>
                <w:rFonts w:ascii="Helvetica" w:hAnsi="Helvetica" w:cs="Helvetica"/>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4738B" w:rsidRDefault="000C11A9" w:rsidP="000C11A9">
            <w:pPr>
              <w:jc w:val="center"/>
              <w:rPr>
                <w:rFonts w:ascii="Helvetica" w:hAnsi="Helvetica"/>
                <w:color w:val="000000"/>
                <w:sz w:val="22"/>
                <w:szCs w:val="22"/>
              </w:rPr>
            </w:pPr>
            <w:r>
              <w:rPr>
                <w:rFonts w:ascii="Helvetica" w:hAnsi="Helvetica"/>
                <w:color w:val="000000"/>
                <w:sz w:val="22"/>
                <w:szCs w:val="22"/>
              </w:rPr>
              <w:t>56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4738B" w:rsidRPr="000B26A4" w:rsidRDefault="000C11A9" w:rsidP="000C11A9">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4738B" w:rsidRPr="00460A48" w:rsidRDefault="000C11A9" w:rsidP="000C11A9">
            <w:pPr>
              <w:jc w:val="center"/>
              <w:rPr>
                <w:rFonts w:ascii="Helvetica" w:hAnsi="Helvetica"/>
                <w:color w:val="000000"/>
                <w:sz w:val="22"/>
                <w:szCs w:val="22"/>
              </w:rPr>
            </w:pPr>
            <w:r>
              <w:rPr>
                <w:rFonts w:ascii="Helvetica" w:hAnsi="Helvetica"/>
                <w:color w:val="000000"/>
                <w:sz w:val="22"/>
                <w:szCs w:val="22"/>
              </w:rPr>
              <w:t>MUESTREO COMPUESTO</w:t>
            </w:r>
          </w:p>
        </w:tc>
      </w:tr>
      <w:tr w:rsidR="00ED1F7E" w:rsidRPr="007E558B" w:rsidTr="009377F8">
        <w:trPr>
          <w:trHeight w:val="358"/>
        </w:trPr>
        <w:tc>
          <w:tcPr>
            <w:tcW w:w="1194" w:type="dxa"/>
            <w:vAlign w:val="center"/>
          </w:tcPr>
          <w:p w:rsidR="00ED1F7E" w:rsidRDefault="000C11A9" w:rsidP="000C270E">
            <w:pPr>
              <w:jc w:val="center"/>
              <w:rPr>
                <w:rFonts w:ascii="Helvetica" w:hAnsi="Helvetica" w:cs="Helvetica"/>
                <w:sz w:val="22"/>
                <w:szCs w:val="22"/>
              </w:rPr>
            </w:pPr>
            <w:r>
              <w:rPr>
                <w:rFonts w:ascii="Helvetica" w:hAnsi="Helvetica" w:cs="Helvetica"/>
                <w:sz w:val="22"/>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56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0C11A9" w:rsidP="000C11A9">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DE AGUA RESIDUAL NOM-001 SEMARNAT, ADICIONALES (CPD´S)</w:t>
            </w:r>
          </w:p>
        </w:tc>
      </w:tr>
      <w:tr w:rsidR="00ED1F7E" w:rsidRPr="007E558B" w:rsidTr="009377F8">
        <w:trPr>
          <w:trHeight w:val="358"/>
        </w:trPr>
        <w:tc>
          <w:tcPr>
            <w:tcW w:w="1194" w:type="dxa"/>
            <w:vAlign w:val="center"/>
          </w:tcPr>
          <w:p w:rsidR="00ED1F7E" w:rsidRDefault="000C11A9" w:rsidP="000C270E">
            <w:pPr>
              <w:jc w:val="center"/>
              <w:rPr>
                <w:rFonts w:ascii="Helvetica" w:hAnsi="Helvetica" w:cs="Helvetica"/>
                <w:sz w:val="22"/>
                <w:szCs w:val="22"/>
              </w:rPr>
            </w:pPr>
            <w:r>
              <w:rPr>
                <w:rFonts w:ascii="Helvetica" w:hAnsi="Helvetica" w:cs="Helvetica"/>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12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0C11A9" w:rsidP="000C270E">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DB05 SST, (INFLUENTE NORTE II)</w:t>
            </w:r>
          </w:p>
        </w:tc>
      </w:tr>
      <w:tr w:rsidR="00ED1F7E" w:rsidRPr="007E558B" w:rsidTr="009377F8">
        <w:trPr>
          <w:trHeight w:val="358"/>
        </w:trPr>
        <w:tc>
          <w:tcPr>
            <w:tcW w:w="1194" w:type="dxa"/>
            <w:vAlign w:val="center"/>
          </w:tcPr>
          <w:p w:rsidR="00ED1F7E" w:rsidRDefault="000C11A9" w:rsidP="000C270E">
            <w:pPr>
              <w:jc w:val="center"/>
              <w:rPr>
                <w:rFonts w:ascii="Helvetica" w:hAnsi="Helvetica" w:cs="Helvetica"/>
                <w:sz w:val="22"/>
                <w:szCs w:val="22"/>
              </w:rPr>
            </w:pPr>
            <w:r>
              <w:rPr>
                <w:rFonts w:ascii="Helvetica" w:hAnsi="Helvetica" w:cs="Helvetica"/>
                <w:sz w:val="22"/>
                <w:szCs w:val="22"/>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12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0C11A9" w:rsidRDefault="009377F8" w:rsidP="000C270E">
            <w:pPr>
              <w:jc w:val="center"/>
              <w:rPr>
                <w:rFonts w:ascii="Helvetica" w:eastAsia="Times New Roman" w:hAnsi="Helvetica" w:cs="Arial"/>
                <w:color w:val="000000"/>
                <w:sz w:val="22"/>
              </w:rPr>
            </w:pPr>
            <w:r>
              <w:rPr>
                <w:rFonts w:ascii="Helvetica" w:hAnsi="Helvetica"/>
                <w:color w:val="000000"/>
                <w:sz w:val="22"/>
                <w:szCs w:val="22"/>
              </w:rPr>
              <w:t>ANALISIS DE COMPOSICION DE BIOGAS</w:t>
            </w:r>
            <w:r>
              <w:rPr>
                <w:rFonts w:ascii="Helvetica" w:eastAsia="Times New Roman" w:hAnsi="Helvetica" w:cs="Arial"/>
                <w:color w:val="000000"/>
                <w:sz w:val="22"/>
              </w:rPr>
              <w:t xml:space="preserve">, </w:t>
            </w:r>
            <w:r w:rsidR="000C11A9">
              <w:rPr>
                <w:rFonts w:ascii="Helvetica" w:eastAsia="Times New Roman" w:hAnsi="Helvetica" w:cs="Arial"/>
                <w:color w:val="000000"/>
                <w:sz w:val="22"/>
              </w:rPr>
              <w:t>(BIODIGESTORES NORTE II)</w:t>
            </w:r>
          </w:p>
        </w:tc>
      </w:tr>
      <w:tr w:rsidR="00ED1F7E" w:rsidRPr="007E558B" w:rsidTr="009377F8">
        <w:trPr>
          <w:trHeight w:val="358"/>
        </w:trPr>
        <w:tc>
          <w:tcPr>
            <w:tcW w:w="1194" w:type="dxa"/>
            <w:vAlign w:val="center"/>
          </w:tcPr>
          <w:p w:rsidR="00ED1F7E" w:rsidRDefault="000C11A9" w:rsidP="000C270E">
            <w:pPr>
              <w:jc w:val="center"/>
              <w:rPr>
                <w:rFonts w:ascii="Helvetica" w:hAnsi="Helvetica" w:cs="Helvetica"/>
                <w:sz w:val="22"/>
                <w:szCs w:val="22"/>
              </w:rPr>
            </w:pPr>
            <w:r>
              <w:rPr>
                <w:rFonts w:ascii="Helvetica" w:hAnsi="Helvetica" w:cs="Helvetica"/>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0C11A9" w:rsidP="000C270E">
            <w:pPr>
              <w:jc w:val="center"/>
              <w:rPr>
                <w:rFonts w:ascii="Helvetica" w:hAnsi="Helvetica"/>
                <w:color w:val="000000"/>
                <w:sz w:val="22"/>
                <w:szCs w:val="22"/>
              </w:rPr>
            </w:pPr>
            <w:r>
              <w:rPr>
                <w:rFonts w:ascii="Helvetica" w:hAnsi="Helvetica"/>
                <w:color w:val="000000"/>
                <w:sz w:val="22"/>
                <w:szCs w:val="22"/>
              </w:rPr>
              <w:t>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0C11A9" w:rsidRDefault="009377F8" w:rsidP="000C270E">
            <w:pPr>
              <w:jc w:val="center"/>
              <w:rPr>
                <w:rFonts w:ascii="Helvetica" w:eastAsia="Times New Roman" w:hAnsi="Helvetica" w:cs="Arial"/>
                <w:color w:val="000000"/>
                <w:sz w:val="22"/>
              </w:rPr>
            </w:pPr>
            <w:r>
              <w:rPr>
                <w:rFonts w:ascii="Helvetica" w:hAnsi="Helvetica"/>
                <w:color w:val="000000"/>
                <w:sz w:val="22"/>
                <w:szCs w:val="22"/>
              </w:rPr>
              <w:t>ANALISIS DE BIOSOLIDOS SEGÚN NOM-004 SEMARNAT/02</w:t>
            </w:r>
            <w:r>
              <w:rPr>
                <w:rFonts w:ascii="Helvetica" w:eastAsia="Times New Roman" w:hAnsi="Helvetica" w:cs="Arial"/>
                <w:color w:val="000000"/>
                <w:sz w:val="22"/>
              </w:rPr>
              <w:t xml:space="preserve"> </w:t>
            </w:r>
            <w:r w:rsidR="000C11A9">
              <w:rPr>
                <w:rFonts w:ascii="Helvetica" w:eastAsia="Times New Roman" w:hAnsi="Helvetica" w:cs="Arial"/>
                <w:color w:val="000000"/>
                <w:sz w:val="22"/>
              </w:rPr>
              <w:t>(NORTE II)</w:t>
            </w:r>
          </w:p>
        </w:tc>
      </w:tr>
      <w:tr w:rsidR="00ED1F7E" w:rsidRPr="007E558B" w:rsidTr="009377F8">
        <w:trPr>
          <w:trHeight w:val="358"/>
        </w:trPr>
        <w:tc>
          <w:tcPr>
            <w:tcW w:w="1194" w:type="dxa"/>
            <w:vAlign w:val="center"/>
          </w:tcPr>
          <w:p w:rsidR="00ED1F7E" w:rsidRDefault="009377F8" w:rsidP="000C270E">
            <w:pPr>
              <w:jc w:val="center"/>
              <w:rPr>
                <w:rFonts w:ascii="Helvetica" w:hAnsi="Helvetica" w:cs="Helvetica"/>
                <w:sz w:val="22"/>
                <w:szCs w:val="22"/>
              </w:rPr>
            </w:pPr>
            <w:r>
              <w:rPr>
                <w:rFonts w:ascii="Helvetica" w:hAnsi="Helvetica" w:cs="Helvetica"/>
                <w:sz w:val="22"/>
                <w:szCs w:val="22"/>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9377F8" w:rsidP="009377F8">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ANALSIS CRETI BIOSOLIDO (MOJONERAS/SAN LUIS/NORTE II)</w:t>
            </w:r>
          </w:p>
        </w:tc>
      </w:tr>
      <w:tr w:rsidR="00ED1F7E" w:rsidRPr="007E558B" w:rsidTr="009377F8">
        <w:trPr>
          <w:trHeight w:val="358"/>
        </w:trPr>
        <w:tc>
          <w:tcPr>
            <w:tcW w:w="1194" w:type="dxa"/>
            <w:vAlign w:val="center"/>
          </w:tcPr>
          <w:p w:rsidR="00ED1F7E" w:rsidRDefault="009377F8" w:rsidP="000C270E">
            <w:pPr>
              <w:jc w:val="center"/>
              <w:rPr>
                <w:rFonts w:ascii="Helvetica" w:hAnsi="Helvetica" w:cs="Helvetica"/>
                <w:sz w:val="22"/>
                <w:szCs w:val="22"/>
              </w:rPr>
            </w:pPr>
            <w:r>
              <w:rPr>
                <w:rFonts w:ascii="Helvetica" w:hAnsi="Helvetica" w:cs="Helvetica"/>
                <w:sz w:val="22"/>
                <w:szCs w:val="22"/>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30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9377F8" w:rsidP="000C270E">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DE AGUA POTABLE FUENTES DE ABASTECIMIENTO, NOM-127 SIN RADIOACTIVIDAD</w:t>
            </w:r>
          </w:p>
        </w:tc>
      </w:tr>
      <w:tr w:rsidR="00ED1F7E" w:rsidRPr="007E558B" w:rsidTr="009377F8">
        <w:trPr>
          <w:trHeight w:val="358"/>
        </w:trPr>
        <w:tc>
          <w:tcPr>
            <w:tcW w:w="1194" w:type="dxa"/>
            <w:vAlign w:val="center"/>
          </w:tcPr>
          <w:p w:rsidR="00ED1F7E" w:rsidRDefault="009377F8" w:rsidP="000C270E">
            <w:pPr>
              <w:jc w:val="center"/>
              <w:rPr>
                <w:rFonts w:ascii="Helvetica" w:hAnsi="Helvetica" w:cs="Helvetica"/>
                <w:sz w:val="22"/>
                <w:szCs w:val="22"/>
              </w:rPr>
            </w:pPr>
            <w:r>
              <w:rPr>
                <w:rFonts w:ascii="Helvetica" w:hAnsi="Helvetica" w:cs="Helvetica"/>
                <w:sz w:val="22"/>
                <w:szCs w:val="22"/>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18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Default="009377F8" w:rsidP="000C270E">
            <w:pPr>
              <w:jc w:val="center"/>
              <w:rPr>
                <w:rFonts w:ascii="Helvetica" w:hAnsi="Helvetica"/>
                <w:color w:val="000000"/>
                <w:sz w:val="22"/>
                <w:szCs w:val="22"/>
              </w:rPr>
            </w:pPr>
            <w:r>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1F7E" w:rsidRPr="00A468DD" w:rsidRDefault="009377F8" w:rsidP="000C270E">
            <w:pPr>
              <w:jc w:val="center"/>
              <w:rPr>
                <w:rFonts w:ascii="Helvetica" w:eastAsia="Times New Roman" w:hAnsi="Helvetica" w:cs="Arial"/>
                <w:color w:val="000000"/>
                <w:sz w:val="22"/>
                <w:lang w:val="es-ES"/>
              </w:rPr>
            </w:pPr>
            <w:r>
              <w:rPr>
                <w:rFonts w:ascii="Helvetica" w:eastAsia="Times New Roman" w:hAnsi="Helvetica" w:cs="Arial"/>
                <w:color w:val="000000"/>
                <w:sz w:val="22"/>
                <w:lang w:val="es-ES"/>
              </w:rPr>
              <w:t>ANALISIS DE AGUA POTABLE NOM-127 CON RADIOACTIVIDAD</w:t>
            </w:r>
          </w:p>
        </w:tc>
      </w:tr>
    </w:tbl>
    <w:p w:rsidR="00ED1F7E" w:rsidRDefault="00ED1F7E" w:rsidP="00990807">
      <w:pPr>
        <w:rPr>
          <w:rFonts w:ascii="Helvetica" w:hAnsi="Helvetica"/>
          <w:b/>
          <w:sz w:val="22"/>
          <w:szCs w:val="22"/>
          <w:lang w:val="es-ES"/>
        </w:rPr>
      </w:pPr>
    </w:p>
    <w:p w:rsidR="0094738B" w:rsidRDefault="0094738B" w:rsidP="0094738B">
      <w:pPr>
        <w:jc w:val="center"/>
        <w:rPr>
          <w:rFonts w:ascii="Helvetica" w:hAnsi="Helvetica"/>
          <w:b/>
          <w:sz w:val="22"/>
          <w:szCs w:val="22"/>
          <w:lang w:val="es-ES"/>
        </w:rPr>
      </w:pPr>
      <w:r>
        <w:rPr>
          <w:rFonts w:ascii="Helvetica" w:hAnsi="Helvetica"/>
          <w:b/>
          <w:sz w:val="22"/>
          <w:szCs w:val="22"/>
          <w:lang w:val="es-ES"/>
        </w:rPr>
        <w:t>ESPECIFICACIONES</w:t>
      </w:r>
    </w:p>
    <w:p w:rsidR="0034734E" w:rsidRDefault="0034734E" w:rsidP="0094738B">
      <w:pPr>
        <w:jc w:val="center"/>
        <w:rPr>
          <w:rFonts w:ascii="Helvetica" w:hAnsi="Helvetica"/>
          <w:b/>
          <w:sz w:val="22"/>
          <w:szCs w:val="22"/>
          <w:lang w:val="es-ES"/>
        </w:rPr>
      </w:pPr>
    </w:p>
    <w:p w:rsidR="0034734E" w:rsidRDefault="0034734E" w:rsidP="00ED1F7E">
      <w:pPr>
        <w:jc w:val="center"/>
        <w:rPr>
          <w:rFonts w:ascii="Helvetica" w:hAnsi="Helvetica"/>
          <w:b/>
          <w:sz w:val="22"/>
          <w:szCs w:val="22"/>
          <w:lang w:val="es-ES"/>
        </w:rPr>
      </w:pPr>
      <w:r w:rsidRPr="0034734E">
        <w:rPr>
          <w:rFonts w:ascii="Helvetica" w:hAnsi="Helvetica"/>
          <w:b/>
          <w:sz w:val="22"/>
          <w:szCs w:val="22"/>
          <w:lang w:val="es-ES"/>
        </w:rPr>
        <w:t>NECESIDADES DE ANALISIS CON LAB</w:t>
      </w:r>
      <w:r>
        <w:rPr>
          <w:rFonts w:ascii="Helvetica" w:hAnsi="Helvetica"/>
          <w:b/>
          <w:sz w:val="22"/>
          <w:szCs w:val="22"/>
          <w:lang w:val="es-ES"/>
        </w:rPr>
        <w:t>ORATORIO</w:t>
      </w:r>
      <w:r w:rsidRPr="0034734E">
        <w:rPr>
          <w:rFonts w:ascii="Helvetica" w:hAnsi="Helvetica"/>
          <w:b/>
          <w:sz w:val="22"/>
          <w:szCs w:val="22"/>
          <w:lang w:val="es-ES"/>
        </w:rPr>
        <w:t xml:space="preserve"> ACREDITADO 2022</w:t>
      </w:r>
    </w:p>
    <w:p w:rsidR="0094738B" w:rsidRPr="00EB2D6D" w:rsidRDefault="004E21D4" w:rsidP="0094738B">
      <w:pPr>
        <w:spacing w:after="160" w:line="259" w:lineRule="auto"/>
        <w:ind w:left="720"/>
        <w:contextualSpacing/>
        <w:rPr>
          <w:rFonts w:ascii="Helvetica" w:hAnsi="Helvetica"/>
          <w:sz w:val="22"/>
          <w:szCs w:val="22"/>
        </w:rPr>
      </w:pPr>
      <w:r>
        <w:rPr>
          <w:noProof/>
          <w:lang w:eastAsia="es-MX"/>
        </w:rPr>
        <w:drawing>
          <wp:anchor distT="0" distB="0" distL="114300" distR="114300" simplePos="0" relativeHeight="251673600" behindDoc="0" locked="0" layoutInCell="1" allowOverlap="1" wp14:anchorId="3F03D05A" wp14:editId="105CEC88">
            <wp:simplePos x="0" y="0"/>
            <wp:positionH relativeFrom="column">
              <wp:posOffset>49530</wp:posOffset>
            </wp:positionH>
            <wp:positionV relativeFrom="paragraph">
              <wp:posOffset>85725</wp:posOffset>
            </wp:positionV>
            <wp:extent cx="6070600" cy="3143196"/>
            <wp:effectExtent l="0" t="0" r="6350"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0606" b="23785"/>
                    <a:stretch/>
                  </pic:blipFill>
                  <pic:spPr bwMode="auto">
                    <a:xfrm>
                      <a:off x="0" y="0"/>
                      <a:ext cx="6126036" cy="31718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738B" w:rsidRPr="00EB2D6D" w:rsidRDefault="0094738B" w:rsidP="0094738B">
      <w:pPr>
        <w:rPr>
          <w:rFonts w:ascii="Helvetica" w:hAnsi="Helvetica"/>
          <w:b/>
          <w:sz w:val="22"/>
          <w:szCs w:val="22"/>
        </w:rPr>
      </w:pPr>
    </w:p>
    <w:p w:rsidR="0094738B" w:rsidRDefault="0094738B"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D1F7E" w:rsidRDefault="00ED1F7E" w:rsidP="00796FD0">
      <w:pPr>
        <w:rPr>
          <w:rFonts w:ascii="Helvetica" w:hAnsi="Helvetica"/>
          <w:b/>
          <w:sz w:val="22"/>
          <w:szCs w:val="22"/>
          <w:lang w:val="es-ES"/>
        </w:rPr>
      </w:pPr>
    </w:p>
    <w:p w:rsidR="00796FD0" w:rsidRPr="00990807" w:rsidRDefault="00796FD0" w:rsidP="00796FD0">
      <w:pPr>
        <w:numPr>
          <w:ilvl w:val="0"/>
          <w:numId w:val="48"/>
        </w:numPr>
        <w:spacing w:after="160" w:line="259" w:lineRule="auto"/>
        <w:contextualSpacing/>
        <w:jc w:val="both"/>
        <w:rPr>
          <w:rFonts w:ascii="Helvetica" w:hAnsi="Helvetica"/>
          <w:sz w:val="22"/>
          <w:szCs w:val="22"/>
        </w:rPr>
      </w:pPr>
      <w:r w:rsidRPr="00990807">
        <w:rPr>
          <w:rFonts w:ascii="Helvetica" w:hAnsi="Helvetica"/>
          <w:sz w:val="22"/>
          <w:szCs w:val="22"/>
        </w:rPr>
        <w:lastRenderedPageBreak/>
        <w:t>LOS MUESTREOS EN LOS EFLUENTES DEBEN SE</w:t>
      </w:r>
      <w:r w:rsidR="00ED1F7E" w:rsidRPr="00990807">
        <w:rPr>
          <w:rFonts w:ascii="Helvetica" w:hAnsi="Helvetica"/>
          <w:sz w:val="22"/>
          <w:szCs w:val="22"/>
        </w:rPr>
        <w:t>R</w:t>
      </w:r>
      <w:r w:rsidRPr="00990807">
        <w:rPr>
          <w:rFonts w:ascii="Helvetica" w:hAnsi="Helvetica"/>
          <w:sz w:val="22"/>
          <w:szCs w:val="22"/>
        </w:rPr>
        <w:t xml:space="preserve"> COMPUESTOS.</w:t>
      </w:r>
    </w:p>
    <w:p w:rsidR="00796FD0" w:rsidRPr="00990807" w:rsidRDefault="00796FD0" w:rsidP="00796FD0">
      <w:pPr>
        <w:numPr>
          <w:ilvl w:val="0"/>
          <w:numId w:val="48"/>
        </w:numPr>
        <w:spacing w:after="160" w:line="259" w:lineRule="auto"/>
        <w:contextualSpacing/>
        <w:jc w:val="both"/>
        <w:rPr>
          <w:rFonts w:ascii="Helvetica" w:hAnsi="Helvetica"/>
          <w:sz w:val="22"/>
          <w:szCs w:val="22"/>
        </w:rPr>
      </w:pPr>
      <w:r w:rsidRPr="00990807">
        <w:rPr>
          <w:rFonts w:ascii="Helvetica" w:hAnsi="Helvetica"/>
          <w:b/>
          <w:sz w:val="22"/>
          <w:szCs w:val="22"/>
        </w:rPr>
        <w:t>NOM-001-SEMARNAT-2021</w:t>
      </w:r>
      <w:r w:rsidRPr="00990807">
        <w:rPr>
          <w:rFonts w:ascii="Helvetica" w:hAnsi="Helvetica"/>
          <w:sz w:val="22"/>
          <w:szCs w:val="22"/>
        </w:rPr>
        <w:t xml:space="preserve"> + PARAMETROS ADICIONALES (COLIFORMES TOTALES, HUEVOS DE HELMINTO, RELACION DE ABSORCION SODIO, NITROGENO TOTAL KJENDHAL, CROMO HEXAVALENTE, DEMANDA BIOQUIMICA DE OXIGENO 5 SOLUBLE, MATERIA FLOTANTE, BARIO, SOLIDOS SEDIMENTABLES y SUSTANCIAS ACTIVAS AL AZUL DE METILENO. </w:t>
      </w:r>
      <w:r w:rsidRPr="00990807">
        <w:rPr>
          <w:rFonts w:ascii="Helvetica" w:hAnsi="Helvetica"/>
          <w:b/>
          <w:sz w:val="22"/>
          <w:szCs w:val="22"/>
        </w:rPr>
        <w:t>RESULTADOS EN 10 DIAS HABILES, EN ESCANEO DEL ORIGINAL</w:t>
      </w:r>
      <w:r w:rsidRPr="00990807">
        <w:rPr>
          <w:rFonts w:ascii="Helvetica" w:hAnsi="Helvetica"/>
          <w:sz w:val="22"/>
          <w:szCs w:val="22"/>
        </w:rPr>
        <w:t>.</w:t>
      </w:r>
    </w:p>
    <w:p w:rsidR="00796FD0" w:rsidRPr="00990807" w:rsidRDefault="00796FD0" w:rsidP="00796FD0">
      <w:pPr>
        <w:numPr>
          <w:ilvl w:val="0"/>
          <w:numId w:val="48"/>
        </w:numPr>
        <w:spacing w:after="160" w:line="259" w:lineRule="auto"/>
        <w:contextualSpacing/>
        <w:jc w:val="both"/>
        <w:rPr>
          <w:rFonts w:ascii="Helvetica" w:hAnsi="Helvetica"/>
          <w:sz w:val="22"/>
          <w:szCs w:val="22"/>
        </w:rPr>
      </w:pPr>
      <w:r w:rsidRPr="00990807">
        <w:rPr>
          <w:rFonts w:ascii="Helvetica" w:hAnsi="Helvetica"/>
          <w:sz w:val="22"/>
          <w:szCs w:val="22"/>
        </w:rPr>
        <w:t>ANALISIS DE AGUA POTABLE FUENTES DE ABASTECIMIENTO = NOM-127- SIN RADIOACTIVIDAD, - PARAMETROS ACREDITADOS -</w:t>
      </w:r>
    </w:p>
    <w:p w:rsidR="00796FD0" w:rsidRPr="00990807" w:rsidRDefault="00796FD0" w:rsidP="00796FD0">
      <w:pPr>
        <w:numPr>
          <w:ilvl w:val="0"/>
          <w:numId w:val="48"/>
        </w:numPr>
        <w:spacing w:after="160" w:line="259" w:lineRule="auto"/>
        <w:contextualSpacing/>
        <w:jc w:val="both"/>
        <w:rPr>
          <w:rFonts w:ascii="Helvetica" w:hAnsi="Helvetica"/>
          <w:sz w:val="22"/>
          <w:szCs w:val="22"/>
        </w:rPr>
      </w:pPr>
      <w:r w:rsidRPr="00990807">
        <w:rPr>
          <w:rFonts w:ascii="Helvetica" w:hAnsi="Helvetica"/>
          <w:sz w:val="22"/>
          <w:szCs w:val="22"/>
        </w:rPr>
        <w:t>ANALISIS DE AGUA POTABLE = NOM-127-SSA1-1994 Mod. 2000 COMPLETA, -PARAMETROS ACREDITADOS-</w:t>
      </w:r>
    </w:p>
    <w:p w:rsidR="00D83773" w:rsidRPr="00990807" w:rsidRDefault="00796FD0" w:rsidP="00D83773">
      <w:pPr>
        <w:numPr>
          <w:ilvl w:val="0"/>
          <w:numId w:val="48"/>
        </w:numPr>
        <w:spacing w:after="160" w:line="259" w:lineRule="auto"/>
        <w:contextualSpacing/>
        <w:jc w:val="both"/>
        <w:rPr>
          <w:rFonts w:ascii="Helvetica" w:hAnsi="Helvetica"/>
          <w:sz w:val="22"/>
          <w:szCs w:val="22"/>
        </w:rPr>
      </w:pPr>
      <w:r w:rsidRPr="00990807">
        <w:rPr>
          <w:rFonts w:ascii="Helvetica" w:hAnsi="Helvetica"/>
          <w:sz w:val="22"/>
          <w:szCs w:val="22"/>
        </w:rPr>
        <w:t>DEBE SER LABORATORIO ACREDITADO POR LA ema (acreditación vigente para todo el 2022) Y APROBADO POR CONAGUA Y EL REPORTE DEBE DE SER EMITIDO CONFORME A LO ESTABLECIDO EN LA LEY FEDERAL DE DERECHOS.</w:t>
      </w:r>
    </w:p>
    <w:p w:rsidR="00D83773" w:rsidRPr="00D83773" w:rsidRDefault="00D83773" w:rsidP="00D83773">
      <w:pPr>
        <w:jc w:val="both"/>
        <w:rPr>
          <w:rFonts w:ascii="Helvetica" w:hAnsi="Helvetica" w:cs="Helvetica"/>
          <w:sz w:val="22"/>
          <w:szCs w:val="22"/>
        </w:rPr>
      </w:pPr>
    </w:p>
    <w:p w:rsidR="00D83773" w:rsidRPr="00990807" w:rsidRDefault="00990807" w:rsidP="00D83773">
      <w:pPr>
        <w:jc w:val="both"/>
        <w:rPr>
          <w:rFonts w:ascii="Helvetica" w:hAnsi="Helvetica" w:cs="Helvetica"/>
          <w:i/>
          <w:sz w:val="22"/>
          <w:szCs w:val="22"/>
        </w:rPr>
      </w:pPr>
      <w:r w:rsidRPr="00990807">
        <w:rPr>
          <w:rFonts w:ascii="Helvetica" w:hAnsi="Helvetica" w:cs="Helvetica"/>
          <w:b/>
          <w:i/>
          <w:sz w:val="22"/>
          <w:szCs w:val="22"/>
        </w:rPr>
        <w:t>EL</w:t>
      </w:r>
      <w:r w:rsidRPr="00990807">
        <w:rPr>
          <w:rFonts w:ascii="Helvetica" w:hAnsi="Helvetica" w:cs="Helvetica"/>
          <w:i/>
          <w:sz w:val="22"/>
          <w:szCs w:val="22"/>
        </w:rPr>
        <w:t xml:space="preserve"> </w:t>
      </w:r>
      <w:r w:rsidRPr="00990807">
        <w:rPr>
          <w:rFonts w:ascii="Helvetica" w:hAnsi="Helvetica" w:cs="Helvetica"/>
          <w:b/>
          <w:bCs/>
          <w:i/>
          <w:sz w:val="22"/>
          <w:szCs w:val="22"/>
        </w:rPr>
        <w:t>“LICITANTE”</w:t>
      </w:r>
      <w:r w:rsidRPr="00990807">
        <w:rPr>
          <w:rFonts w:ascii="Helvetica" w:hAnsi="Helvetica" w:cs="Helvetica"/>
          <w:i/>
          <w:sz w:val="22"/>
          <w:szCs w:val="22"/>
        </w:rPr>
        <w:t xml:space="preserve"> DEBERÁ PRESENTAR ESCRITO EN EL QUE MANIFIESTE ENVIAR </w:t>
      </w:r>
      <w:r w:rsidRPr="00990807">
        <w:rPr>
          <w:rFonts w:ascii="Helvetica" w:eastAsia="Times New Roman" w:hAnsi="Helvetica" w:cs="Helvetica"/>
          <w:i/>
          <w:sz w:val="22"/>
          <w:szCs w:val="22"/>
        </w:rPr>
        <w:t>VÍA ELECTRÓNICA UN INFORME PRELIMINAR DE LOS SIGUIENTES PARÁMETROS: CARBONO ORGÁNICO TOTAL, SST, NITRÓGENO, GRASAS Y DQO EN UN TÉRMINO NO MAYOR A OCHO (8) DÍAS NATURALES, POSTERIORES A LA TOMA DE MUESTRA.</w:t>
      </w:r>
      <w:r w:rsidRPr="00990807">
        <w:rPr>
          <w:rFonts w:ascii="Helvetica" w:hAnsi="Helvetica" w:cs="Helvetica"/>
          <w:i/>
          <w:sz w:val="22"/>
          <w:szCs w:val="22"/>
        </w:rPr>
        <w:t xml:space="preserve"> </w:t>
      </w:r>
    </w:p>
    <w:p w:rsidR="00990807" w:rsidRPr="00990807" w:rsidRDefault="00990807" w:rsidP="00D83773">
      <w:pPr>
        <w:jc w:val="both"/>
        <w:rPr>
          <w:rFonts w:ascii="Helvetica" w:hAnsi="Helvetica" w:cs="Helvetica"/>
          <w:i/>
          <w:sz w:val="22"/>
          <w:szCs w:val="22"/>
        </w:rPr>
      </w:pPr>
    </w:p>
    <w:p w:rsidR="00D83773" w:rsidRPr="00990807" w:rsidRDefault="00990807" w:rsidP="00D83773">
      <w:pPr>
        <w:jc w:val="both"/>
        <w:rPr>
          <w:rFonts w:ascii="Helvetica" w:eastAsia="Times New Roman" w:hAnsi="Helvetica" w:cs="Helvetica"/>
          <w:i/>
          <w:sz w:val="22"/>
          <w:szCs w:val="22"/>
        </w:rPr>
      </w:pPr>
      <w:r w:rsidRPr="00990807">
        <w:rPr>
          <w:rFonts w:ascii="Helvetica" w:hAnsi="Helvetica" w:cs="Helvetica"/>
          <w:b/>
          <w:i/>
          <w:sz w:val="22"/>
          <w:szCs w:val="22"/>
        </w:rPr>
        <w:t>EL</w:t>
      </w:r>
      <w:r w:rsidRPr="00990807">
        <w:rPr>
          <w:rFonts w:ascii="Helvetica" w:hAnsi="Helvetica" w:cs="Helvetica"/>
          <w:i/>
          <w:sz w:val="22"/>
          <w:szCs w:val="22"/>
        </w:rPr>
        <w:t xml:space="preserve"> </w:t>
      </w:r>
      <w:r w:rsidRPr="00990807">
        <w:rPr>
          <w:rFonts w:ascii="Helvetica" w:hAnsi="Helvetica" w:cs="Helvetica"/>
          <w:b/>
          <w:bCs/>
          <w:i/>
          <w:sz w:val="22"/>
          <w:szCs w:val="22"/>
        </w:rPr>
        <w:t>“LICITANTE”</w:t>
      </w:r>
      <w:r w:rsidRPr="00990807">
        <w:rPr>
          <w:rFonts w:ascii="Helvetica" w:hAnsi="Helvetica" w:cs="Helvetica"/>
          <w:i/>
          <w:sz w:val="22"/>
          <w:szCs w:val="22"/>
        </w:rPr>
        <w:t xml:space="preserve"> DEBERÁ PRESENTAR ESCRITO EN EL QUE MANIFIESTE ENVIAR </w:t>
      </w:r>
      <w:r w:rsidRPr="00990807">
        <w:rPr>
          <w:rFonts w:ascii="Helvetica" w:eastAsia="Times New Roman" w:hAnsi="Helvetica" w:cs="Helvetica"/>
          <w:i/>
          <w:sz w:val="22"/>
          <w:szCs w:val="22"/>
        </w:rPr>
        <w:t>VÍA ELECTRÓNICA EL PROMEDIO MENSUAL PARA CADA PTAR DE LAS NOM-001-SEMARNAT ANTES DE FINALIZAR EL MES CORRESPONDIENTE.</w:t>
      </w:r>
    </w:p>
    <w:p w:rsidR="00990807" w:rsidRPr="00990807" w:rsidRDefault="00990807" w:rsidP="00D83773">
      <w:pPr>
        <w:jc w:val="both"/>
        <w:rPr>
          <w:rFonts w:ascii="Helvetica" w:hAnsi="Helvetica" w:cs="Helvetica"/>
          <w:i/>
          <w:sz w:val="22"/>
          <w:szCs w:val="22"/>
        </w:rPr>
      </w:pPr>
    </w:p>
    <w:p w:rsidR="00D83773" w:rsidRPr="00990807" w:rsidRDefault="00990807" w:rsidP="00D83773">
      <w:pPr>
        <w:jc w:val="both"/>
        <w:rPr>
          <w:rFonts w:ascii="Helvetica" w:eastAsia="Times New Roman" w:hAnsi="Helvetica" w:cs="Helvetica"/>
          <w:i/>
          <w:sz w:val="22"/>
          <w:szCs w:val="22"/>
        </w:rPr>
      </w:pPr>
      <w:r w:rsidRPr="00990807">
        <w:rPr>
          <w:rFonts w:ascii="Helvetica" w:hAnsi="Helvetica" w:cs="Helvetica"/>
          <w:b/>
          <w:i/>
          <w:sz w:val="22"/>
          <w:szCs w:val="22"/>
        </w:rPr>
        <w:t>EL</w:t>
      </w:r>
      <w:r w:rsidRPr="00990807">
        <w:rPr>
          <w:rFonts w:ascii="Helvetica" w:hAnsi="Helvetica" w:cs="Helvetica"/>
          <w:i/>
          <w:sz w:val="22"/>
          <w:szCs w:val="22"/>
        </w:rPr>
        <w:t xml:space="preserve"> </w:t>
      </w:r>
      <w:r w:rsidRPr="00990807">
        <w:rPr>
          <w:rFonts w:ascii="Helvetica" w:hAnsi="Helvetica" w:cs="Helvetica"/>
          <w:b/>
          <w:bCs/>
          <w:i/>
          <w:sz w:val="22"/>
          <w:szCs w:val="22"/>
        </w:rPr>
        <w:t>“LICITANTE”</w:t>
      </w:r>
      <w:r w:rsidRPr="00990807">
        <w:rPr>
          <w:rFonts w:ascii="Helvetica" w:hAnsi="Helvetica" w:cs="Helvetica"/>
          <w:i/>
          <w:sz w:val="22"/>
          <w:szCs w:val="22"/>
        </w:rPr>
        <w:t xml:space="preserve"> DEBERÁ </w:t>
      </w:r>
      <w:r w:rsidRPr="00990807">
        <w:rPr>
          <w:rFonts w:ascii="Helvetica" w:eastAsia="Times New Roman" w:hAnsi="Helvetica" w:cs="Helvetica"/>
          <w:i/>
          <w:sz w:val="22"/>
          <w:szCs w:val="22"/>
        </w:rPr>
        <w:t>COMPROBAR EL TENER LOS SIGUIENTES LÍMITES PRÁCTICOS DE CUANTIFICACIÓN PARA LA NOM 001:</w:t>
      </w:r>
    </w:p>
    <w:p w:rsidR="00990807" w:rsidRDefault="00990807" w:rsidP="00D83773">
      <w:pPr>
        <w:jc w:val="both"/>
        <w:rPr>
          <w:rFonts w:ascii="Helvetica" w:eastAsia="Times New Roman" w:hAnsi="Helvetica" w:cs="Helvetica"/>
          <w:sz w:val="22"/>
          <w:szCs w:val="22"/>
        </w:rPr>
      </w:pPr>
    </w:p>
    <w:tbl>
      <w:tblPr>
        <w:tblW w:w="10186" w:type="dxa"/>
        <w:jc w:val="center"/>
        <w:tblCellMar>
          <w:left w:w="0" w:type="dxa"/>
          <w:right w:w="0" w:type="dxa"/>
        </w:tblCellMar>
        <w:tblLook w:val="04A0" w:firstRow="1" w:lastRow="0" w:firstColumn="1" w:lastColumn="0" w:noHBand="0" w:noVBand="1"/>
      </w:tblPr>
      <w:tblGrid>
        <w:gridCol w:w="7758"/>
        <w:gridCol w:w="483"/>
        <w:gridCol w:w="1945"/>
      </w:tblGrid>
      <w:tr w:rsidR="00990807" w:rsidRPr="00990807" w:rsidTr="00990807">
        <w:trPr>
          <w:trHeight w:val="576"/>
          <w:jc w:val="center"/>
        </w:trPr>
        <w:tc>
          <w:tcPr>
            <w:tcW w:w="7645" w:type="dxa"/>
            <w:tcBorders>
              <w:top w:val="single" w:sz="8" w:space="0" w:color="5B9BD5"/>
              <w:left w:val="single" w:sz="8" w:space="0" w:color="5B9BD5"/>
              <w:bottom w:val="nil"/>
              <w:right w:val="nil"/>
            </w:tcBorders>
            <w:shd w:val="clear" w:color="auto" w:fill="5B9BD5"/>
            <w:noWrap/>
            <w:tcMar>
              <w:top w:w="0" w:type="dxa"/>
              <w:left w:w="108" w:type="dxa"/>
              <w:bottom w:w="0" w:type="dxa"/>
              <w:right w:w="108" w:type="dxa"/>
            </w:tcMar>
            <w:vAlign w:val="center"/>
            <w:hideMark/>
          </w:tcPr>
          <w:p w:rsidR="00990807" w:rsidRPr="00990807" w:rsidRDefault="00990807" w:rsidP="003E6261">
            <w:pPr>
              <w:jc w:val="center"/>
              <w:rPr>
                <w:rFonts w:ascii="Helvetica" w:hAnsi="Helvetica"/>
                <w:b/>
                <w:bCs/>
                <w:sz w:val="18"/>
                <w:szCs w:val="18"/>
                <w:lang w:val="en-US"/>
              </w:rPr>
            </w:pPr>
            <w:r w:rsidRPr="00990807">
              <w:rPr>
                <w:rFonts w:ascii="Helvetica" w:hAnsi="Helvetica"/>
                <w:b/>
                <w:bCs/>
                <w:sz w:val="18"/>
                <w:szCs w:val="18"/>
                <w:lang w:val="en-US"/>
              </w:rPr>
              <w:t>PARAMETRO</w:t>
            </w:r>
          </w:p>
        </w:tc>
        <w:tc>
          <w:tcPr>
            <w:tcW w:w="596" w:type="dxa"/>
            <w:tcBorders>
              <w:top w:val="single" w:sz="8" w:space="0" w:color="5B9BD5"/>
              <w:left w:val="nil"/>
              <w:bottom w:val="nil"/>
              <w:right w:val="nil"/>
            </w:tcBorders>
            <w:shd w:val="clear" w:color="auto" w:fill="5B9BD5"/>
          </w:tcPr>
          <w:p w:rsidR="00990807" w:rsidRPr="00990807" w:rsidRDefault="00990807" w:rsidP="003E6261">
            <w:pPr>
              <w:jc w:val="center"/>
              <w:rPr>
                <w:rFonts w:ascii="Helvetica" w:hAnsi="Helvetica"/>
                <w:b/>
                <w:bCs/>
                <w:sz w:val="18"/>
                <w:szCs w:val="18"/>
                <w:lang w:val="en-US"/>
              </w:rPr>
            </w:pPr>
          </w:p>
        </w:tc>
        <w:tc>
          <w:tcPr>
            <w:tcW w:w="1945" w:type="dxa"/>
            <w:tcBorders>
              <w:top w:val="single" w:sz="8" w:space="0" w:color="5B9BD5"/>
              <w:left w:val="nil"/>
              <w:bottom w:val="nil"/>
              <w:right w:val="single" w:sz="8" w:space="0" w:color="5B9BD5"/>
            </w:tcBorders>
            <w:shd w:val="clear" w:color="auto" w:fill="5B9BD5"/>
            <w:tcMar>
              <w:top w:w="0" w:type="dxa"/>
              <w:left w:w="108" w:type="dxa"/>
              <w:bottom w:w="0" w:type="dxa"/>
              <w:right w:w="108" w:type="dxa"/>
            </w:tcMar>
            <w:vAlign w:val="center"/>
            <w:hideMark/>
          </w:tcPr>
          <w:p w:rsidR="00990807" w:rsidRPr="00990807" w:rsidRDefault="00990807" w:rsidP="003E6261">
            <w:pPr>
              <w:jc w:val="center"/>
              <w:rPr>
                <w:rFonts w:ascii="Helvetica" w:hAnsi="Helvetica"/>
                <w:b/>
                <w:bCs/>
                <w:sz w:val="18"/>
                <w:szCs w:val="18"/>
                <w:lang w:val="en-US"/>
              </w:rPr>
            </w:pPr>
            <w:r w:rsidRPr="00990807">
              <w:rPr>
                <w:rFonts w:ascii="Helvetica" w:hAnsi="Helvetica"/>
                <w:b/>
                <w:bCs/>
                <w:sz w:val="18"/>
                <w:szCs w:val="18"/>
                <w:lang w:val="en-US"/>
              </w:rPr>
              <w:t>LÍMITES PRÁCTICOS DE CUANTIFICACIÓN</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DQO total</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5,0</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Sólidos Sedimentables</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Sólidos Suspendidos Totales</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9</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Coliformes Fecales</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3</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s-ES_tradnl"/>
              </w:rPr>
            </w:pPr>
            <w:r w:rsidRPr="00990807">
              <w:rPr>
                <w:rFonts w:ascii="Helvetica" w:hAnsi="Helvetica"/>
                <w:sz w:val="18"/>
                <w:szCs w:val="18"/>
                <w:lang w:val="en-US"/>
              </w:rPr>
              <w:t>Grasas y Aceites</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5</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s-ES_tradnl"/>
              </w:rPr>
            </w:pPr>
            <w:r w:rsidRPr="00990807">
              <w:rPr>
                <w:rFonts w:ascii="Helvetica" w:hAnsi="Helvetica"/>
                <w:sz w:val="18"/>
                <w:szCs w:val="18"/>
                <w:lang w:val="en-US"/>
              </w:rPr>
              <w:t>Arsénico</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vAlign w:val="cente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0.004</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s-ES_tradnl"/>
              </w:rPr>
            </w:pPr>
            <w:r w:rsidRPr="00990807">
              <w:rPr>
                <w:rFonts w:ascii="Helvetica" w:hAnsi="Helvetica"/>
                <w:sz w:val="18"/>
                <w:szCs w:val="18"/>
                <w:lang w:val="en-US"/>
              </w:rPr>
              <w:t>Cadmio</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0.025</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Cobre</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0.05</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Cromo</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Mercurio</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0.0005</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Níquel</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Plomo</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nil"/>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Zinc</w:t>
            </w:r>
          </w:p>
        </w:tc>
        <w:tc>
          <w:tcPr>
            <w:tcW w:w="596" w:type="dxa"/>
            <w:tcBorders>
              <w:top w:val="nil"/>
              <w:left w:val="nil"/>
              <w:bottom w:val="nil"/>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nil"/>
              <w:right w:val="single" w:sz="8" w:space="0" w:color="5B9BD5"/>
            </w:tcBorders>
            <w:noWrap/>
            <w:tcMar>
              <w:top w:w="0" w:type="dxa"/>
              <w:left w:w="108" w:type="dxa"/>
              <w:bottom w:w="0" w:type="dxa"/>
              <w:right w:w="108" w:type="dxa"/>
            </w:tcMa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0.1</w:t>
            </w:r>
          </w:p>
        </w:tc>
      </w:tr>
      <w:tr w:rsidR="00990807" w:rsidRPr="00990807" w:rsidTr="00990807">
        <w:trPr>
          <w:trHeight w:val="288"/>
          <w:jc w:val="center"/>
        </w:trPr>
        <w:tc>
          <w:tcPr>
            <w:tcW w:w="7645" w:type="dxa"/>
            <w:tcBorders>
              <w:top w:val="nil"/>
              <w:left w:val="single" w:sz="8" w:space="0" w:color="5B9BD5"/>
              <w:bottom w:val="single" w:sz="8" w:space="0" w:color="5B9BD5"/>
              <w:right w:val="nil"/>
            </w:tcBorders>
            <w:noWrap/>
            <w:tcMar>
              <w:top w:w="0" w:type="dxa"/>
              <w:left w:w="108" w:type="dxa"/>
              <w:bottom w:w="0" w:type="dxa"/>
              <w:right w:w="108" w:type="dxa"/>
            </w:tcMar>
            <w:vAlign w:val="center"/>
            <w:hideMark/>
          </w:tcPr>
          <w:p w:rsidR="00990807" w:rsidRPr="00990807" w:rsidRDefault="00990807" w:rsidP="003E6261">
            <w:pPr>
              <w:rPr>
                <w:rFonts w:ascii="Helvetica" w:hAnsi="Helvetica"/>
                <w:sz w:val="18"/>
                <w:szCs w:val="18"/>
                <w:lang w:val="en-US"/>
              </w:rPr>
            </w:pPr>
            <w:r w:rsidRPr="00990807">
              <w:rPr>
                <w:rFonts w:ascii="Helvetica" w:hAnsi="Helvetica"/>
                <w:sz w:val="18"/>
                <w:szCs w:val="18"/>
                <w:lang w:val="en-US"/>
              </w:rPr>
              <w:t xml:space="preserve">Cianuros Totales                                                                                                                                            </w:t>
            </w:r>
          </w:p>
        </w:tc>
        <w:tc>
          <w:tcPr>
            <w:tcW w:w="596" w:type="dxa"/>
            <w:tcBorders>
              <w:top w:val="nil"/>
              <w:left w:val="nil"/>
              <w:bottom w:val="single" w:sz="8" w:space="0" w:color="5B9BD5"/>
              <w:right w:val="nil"/>
            </w:tcBorders>
          </w:tcPr>
          <w:p w:rsidR="00990807" w:rsidRPr="00990807" w:rsidRDefault="00990807" w:rsidP="003E6261">
            <w:pPr>
              <w:jc w:val="center"/>
              <w:rPr>
                <w:rFonts w:ascii="Helvetica" w:hAnsi="Helvetica"/>
                <w:sz w:val="18"/>
                <w:szCs w:val="18"/>
                <w:lang w:val="en-US"/>
              </w:rPr>
            </w:pPr>
          </w:p>
        </w:tc>
        <w:tc>
          <w:tcPr>
            <w:tcW w:w="1945" w:type="dxa"/>
            <w:tcBorders>
              <w:top w:val="nil"/>
              <w:left w:val="nil"/>
              <w:bottom w:val="single" w:sz="8" w:space="0" w:color="5B9BD5"/>
              <w:right w:val="single" w:sz="8" w:space="0" w:color="5B9BD5"/>
            </w:tcBorders>
            <w:noWrap/>
            <w:tcMar>
              <w:top w:w="0" w:type="dxa"/>
              <w:left w:w="108" w:type="dxa"/>
              <w:bottom w:w="0" w:type="dxa"/>
              <w:right w:w="108" w:type="dxa"/>
            </w:tcMar>
            <w:hideMark/>
          </w:tcPr>
          <w:p w:rsidR="00990807" w:rsidRPr="00990807" w:rsidRDefault="00990807" w:rsidP="003E6261">
            <w:pPr>
              <w:jc w:val="center"/>
              <w:rPr>
                <w:rFonts w:ascii="Helvetica" w:hAnsi="Helvetica"/>
                <w:sz w:val="18"/>
                <w:szCs w:val="18"/>
                <w:lang w:val="en-US"/>
              </w:rPr>
            </w:pPr>
            <w:r w:rsidRPr="00990807">
              <w:rPr>
                <w:rFonts w:ascii="Arial" w:hAnsi="Arial" w:cs="Arial"/>
                <w:sz w:val="18"/>
                <w:szCs w:val="18"/>
                <w:lang w:val="en-US"/>
              </w:rPr>
              <w:t>≤</w:t>
            </w:r>
            <w:r w:rsidRPr="00990807">
              <w:rPr>
                <w:rFonts w:ascii="Helvetica" w:hAnsi="Helvetica"/>
                <w:sz w:val="18"/>
                <w:szCs w:val="18"/>
                <w:lang w:val="en-US"/>
              </w:rPr>
              <w:t>0.025</w:t>
            </w:r>
          </w:p>
        </w:tc>
      </w:tr>
    </w:tbl>
    <w:p w:rsidR="0094738B" w:rsidRDefault="0094738B" w:rsidP="0094738B">
      <w:pP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4</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“JUNTA ACLARATORIA”</w:t>
      </w:r>
    </w:p>
    <w:p w:rsidR="0094738B" w:rsidRPr="00432980" w:rsidRDefault="0094738B" w:rsidP="0094738B">
      <w:pPr>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NOTAS ACLARATORIAS:</w:t>
      </w:r>
    </w:p>
    <w:p w:rsidR="0094738B" w:rsidRPr="00432980" w:rsidRDefault="0094738B" w:rsidP="009473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4738B" w:rsidRPr="00432980" w:rsidRDefault="0094738B" w:rsidP="009473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4738B" w:rsidRPr="00730E7E" w:rsidRDefault="0094738B" w:rsidP="009473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061618">
        <w:rPr>
          <w:rFonts w:ascii="Helvetica" w:hAnsi="Helvetica" w:cs="Helvetica"/>
          <w:sz w:val="22"/>
          <w:szCs w:val="22"/>
        </w:rPr>
        <w:t xml:space="preserve">JOSE GERARDO AVILA </w:t>
      </w:r>
      <w:r w:rsidR="00DE1B74">
        <w:rPr>
          <w:rFonts w:ascii="Helvetica" w:hAnsi="Helvetica" w:cs="Helvetica"/>
          <w:sz w:val="22"/>
          <w:szCs w:val="22"/>
        </w:rPr>
        <w:t>A</w:t>
      </w:r>
      <w:r w:rsidR="00061618">
        <w:rPr>
          <w:rFonts w:ascii="Helvetica" w:hAnsi="Helvetica" w:cs="Helvetica"/>
          <w:sz w:val="22"/>
          <w:szCs w:val="22"/>
        </w:rPr>
        <w:t xml:space="preserve">RREDONDO </w:t>
      </w:r>
      <w:r w:rsidRPr="00432980">
        <w:rPr>
          <w:rFonts w:ascii="Helvetica" w:hAnsi="Helvetica" w:cs="Helvetica"/>
          <w:sz w:val="22"/>
          <w:szCs w:val="22"/>
        </w:rPr>
        <w:t xml:space="preserve">o al correo electrónico </w:t>
      </w:r>
      <w:hyperlink r:id="rId12" w:history="1">
        <w:r w:rsidRPr="00EE0358">
          <w:rPr>
            <w:rStyle w:val="Hipervnculo"/>
          </w:rPr>
          <w:t xml:space="preserve"> </w:t>
        </w:r>
        <w:r w:rsidRPr="00EE0358">
          <w:rPr>
            <w:rStyle w:val="Hipervnculo"/>
            <w:rFonts w:ascii="Helvetica" w:hAnsi="Helvetica" w:cs="Helvetica"/>
            <w:sz w:val="22"/>
            <w:szCs w:val="22"/>
          </w:rPr>
          <w:t>gavilaa@seapal.</w:t>
        </w:r>
        <w:r w:rsidRPr="00686112">
          <w:rPr>
            <w:rStyle w:val="Hipervnculo"/>
            <w:rFonts w:ascii="Helvetica" w:hAnsi="Helvetica" w:cs="Helvetica"/>
            <w:sz w:val="22"/>
            <w:szCs w:val="22"/>
          </w:rPr>
          <w:t>gob.</w:t>
        </w:r>
        <w:r w:rsidRPr="00EE0358">
          <w:rPr>
            <w:rStyle w:val="Hipervnculo"/>
            <w:rFonts w:ascii="Helvetica" w:hAnsi="Helvetica" w:cs="Helvetica"/>
            <w:sz w:val="22"/>
            <w:szCs w:val="22"/>
          </w:rPr>
          <w:t>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sidR="00730E7E">
        <w:rPr>
          <w:rFonts w:ascii="Helvetica" w:hAnsi="Helvetica" w:cs="Helvetica"/>
          <w:sz w:val="22"/>
          <w:szCs w:val="22"/>
        </w:rPr>
        <w:t xml:space="preserve"> el lugar y fecha señalados en </w:t>
      </w:r>
      <w:r w:rsidRPr="00730E7E">
        <w:rPr>
          <w:rFonts w:ascii="Helvetica" w:hAnsi="Helvetica" w:cs="Helvetica"/>
          <w:sz w:val="22"/>
          <w:szCs w:val="22"/>
        </w:rPr>
        <w:t>l</w:t>
      </w:r>
      <w:r w:rsidR="00730E7E">
        <w:rPr>
          <w:rFonts w:ascii="Helvetica" w:hAnsi="Helvetica" w:cs="Helvetica"/>
          <w:sz w:val="22"/>
          <w:szCs w:val="22"/>
        </w:rPr>
        <w:t>a</w:t>
      </w:r>
      <w:r w:rsidRPr="00730E7E">
        <w:rPr>
          <w:rFonts w:ascii="Helvetica" w:hAnsi="Helvetica" w:cs="Helvetica"/>
          <w:sz w:val="22"/>
          <w:szCs w:val="22"/>
        </w:rPr>
        <w:t xml:space="preserve"> </w:t>
      </w:r>
      <w:r w:rsidR="00730E7E">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0F0722" w:rsidRPr="00EA4E0A" w:rsidRDefault="0094738B" w:rsidP="00EA4E0A">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94738B" w:rsidRPr="00432980" w:rsidTr="000C270E">
        <w:trPr>
          <w:cantSplit/>
        </w:trPr>
        <w:tc>
          <w:tcPr>
            <w:tcW w:w="5000" w:type="pct"/>
          </w:tcPr>
          <w:p w:rsidR="0094738B" w:rsidRPr="00432980" w:rsidRDefault="0094738B" w:rsidP="000C270E">
            <w:pPr>
              <w:jc w:val="both"/>
              <w:rPr>
                <w:rFonts w:ascii="Helvetica" w:hAnsi="Helvetica" w:cs="Helvetica"/>
                <w:sz w:val="22"/>
                <w:szCs w:val="22"/>
              </w:rPr>
            </w:pPr>
          </w:p>
          <w:p w:rsidR="0094738B" w:rsidRPr="00432980" w:rsidRDefault="0094738B" w:rsidP="000C270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4738B" w:rsidRPr="00432980" w:rsidTr="000C270E">
        <w:trPr>
          <w:cantSplit/>
          <w:trHeight w:val="140"/>
        </w:trPr>
        <w:tc>
          <w:tcPr>
            <w:tcW w:w="5000" w:type="pct"/>
            <w:tcBorders>
              <w:bottom w:val="double" w:sz="4" w:space="0" w:color="auto"/>
            </w:tcBorders>
          </w:tcPr>
          <w:p w:rsidR="0094738B" w:rsidRPr="00432980" w:rsidRDefault="0094738B" w:rsidP="000C270E">
            <w:pPr>
              <w:jc w:val="both"/>
              <w:rPr>
                <w:rFonts w:ascii="Helvetica" w:hAnsi="Helvetica" w:cs="Helvetica"/>
                <w:sz w:val="22"/>
                <w:szCs w:val="22"/>
              </w:rPr>
            </w:pPr>
          </w:p>
          <w:p w:rsidR="0094738B" w:rsidRPr="00432980" w:rsidRDefault="0094738B" w:rsidP="000C270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4738B" w:rsidRPr="00432980" w:rsidRDefault="0094738B" w:rsidP="000C270E">
            <w:pPr>
              <w:rPr>
                <w:rFonts w:ascii="Helvetica" w:hAnsi="Helvetica" w:cs="Helvetica"/>
                <w:sz w:val="22"/>
                <w:szCs w:val="22"/>
              </w:rPr>
            </w:pPr>
          </w:p>
        </w:tc>
      </w:tr>
      <w:tr w:rsidR="0094738B" w:rsidRPr="00432980" w:rsidTr="000C270E">
        <w:trPr>
          <w:cantSplit/>
          <w:trHeight w:val="360"/>
        </w:trPr>
        <w:tc>
          <w:tcPr>
            <w:tcW w:w="5000" w:type="pct"/>
            <w:tcBorders>
              <w:top w:val="doub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doub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bl>
    <w:p w:rsidR="0094738B" w:rsidRPr="00432980" w:rsidRDefault="0094738B" w:rsidP="0094738B">
      <w:pPr>
        <w:jc w:val="both"/>
        <w:rPr>
          <w:rFonts w:ascii="Helvetica" w:hAnsi="Helvetica" w:cs="Helvetica"/>
          <w:b/>
          <w:sz w:val="22"/>
          <w:szCs w:val="22"/>
        </w:rPr>
      </w:pPr>
    </w:p>
    <w:p w:rsidR="0094738B" w:rsidRPr="00432980"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4738B" w:rsidRDefault="0094738B" w:rsidP="0094738B">
      <w:pPr>
        <w:rPr>
          <w:rFonts w:ascii="Helvetica" w:hAnsi="Helvetica" w:cs="Helvetica"/>
          <w:sz w:val="22"/>
          <w:szCs w:val="22"/>
        </w:rPr>
      </w:pPr>
      <w:r w:rsidRPr="00432980">
        <w:rPr>
          <w:rFonts w:ascii="Helvetica" w:hAnsi="Helvetica" w:cs="Helvetica"/>
          <w:sz w:val="22"/>
          <w:szCs w:val="22"/>
        </w:rPr>
        <w:t>Razón social de la empresa</w:t>
      </w: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5</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“FIANZA”</w:t>
      </w:r>
    </w:p>
    <w:p w:rsidR="0094738B" w:rsidRPr="00432980" w:rsidRDefault="0094738B" w:rsidP="0094738B">
      <w:pPr>
        <w:jc w:val="both"/>
        <w:rPr>
          <w:rFonts w:ascii="Helvetica" w:hAnsi="Helvetica" w:cs="Helvetica"/>
          <w:b/>
          <w:bCs/>
          <w:caps/>
          <w:sz w:val="22"/>
          <w:szCs w:val="22"/>
        </w:rPr>
      </w:pPr>
    </w:p>
    <w:p w:rsidR="0094738B" w:rsidRPr="00432980" w:rsidRDefault="0094738B" w:rsidP="0094738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4738B" w:rsidRPr="00432980" w:rsidRDefault="0094738B" w:rsidP="0094738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738B" w:rsidRPr="00432980" w:rsidRDefault="0094738B" w:rsidP="0094738B">
      <w:pPr>
        <w:pStyle w:val="Textoindependiente"/>
        <w:rPr>
          <w:rFonts w:ascii="Helvetica" w:hAnsi="Helvetica" w:cs="Helvetica"/>
          <w:szCs w:val="22"/>
        </w:rPr>
      </w:pPr>
    </w:p>
    <w:p w:rsidR="0094738B" w:rsidRPr="00432980" w:rsidRDefault="0094738B" w:rsidP="0094738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738B" w:rsidRPr="00432980" w:rsidRDefault="0094738B" w:rsidP="0094738B">
      <w:pPr>
        <w:jc w:val="both"/>
        <w:rPr>
          <w:rFonts w:ascii="Helvetica" w:hAnsi="Helvetica" w:cs="Helvetica"/>
          <w:b/>
          <w:iCs/>
          <w:sz w:val="22"/>
          <w:szCs w:val="22"/>
        </w:rPr>
      </w:pPr>
    </w:p>
    <w:p w:rsidR="0094738B" w:rsidRDefault="0094738B" w:rsidP="0094738B">
      <w:pPr>
        <w:jc w:val="center"/>
        <w:rPr>
          <w:rFonts w:ascii="Helvetica" w:hAnsi="Helvetica" w:cs="Helvetica"/>
          <w:b/>
          <w:sz w:val="22"/>
          <w:szCs w:val="22"/>
        </w:rPr>
      </w:pPr>
    </w:p>
    <w:p w:rsidR="0094738B" w:rsidRDefault="0094738B" w:rsidP="0094738B">
      <w:pPr>
        <w:jc w:val="center"/>
        <w:rPr>
          <w:rFonts w:ascii="Helvetica" w:hAnsi="Helvetica" w:cs="Helvetica"/>
          <w:b/>
          <w:sz w:val="22"/>
          <w:szCs w:val="22"/>
        </w:rPr>
      </w:pPr>
    </w:p>
    <w:p w:rsidR="0094738B" w:rsidRDefault="0094738B" w:rsidP="0094738B">
      <w:pPr>
        <w:jc w:val="center"/>
        <w:rPr>
          <w:rFonts w:ascii="Helvetica" w:hAnsi="Helvetica" w:cs="Helvetica"/>
          <w:b/>
          <w:sz w:val="22"/>
          <w:szCs w:val="22"/>
        </w:rPr>
      </w:pP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p>
    <w:p w:rsidR="0094738B" w:rsidRPr="00432980" w:rsidRDefault="0094738B" w:rsidP="0094738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4738B" w:rsidRPr="00432980" w:rsidRDefault="0094738B" w:rsidP="0094738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sidR="00EA4E0A">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738B" w:rsidRPr="00432980" w:rsidRDefault="0094738B" w:rsidP="0094738B">
      <w:pPr>
        <w:pStyle w:val="Textoindependiente"/>
        <w:rPr>
          <w:rFonts w:ascii="Helvetica" w:hAnsi="Helvetica" w:cs="Helvetica"/>
          <w:szCs w:val="22"/>
        </w:rPr>
      </w:pPr>
    </w:p>
    <w:p w:rsidR="0094738B" w:rsidRPr="00432980" w:rsidRDefault="0094738B" w:rsidP="0094738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“CARTA GARANTÍA”</w:t>
      </w:r>
    </w:p>
    <w:p w:rsidR="0094738B" w:rsidRPr="00432980" w:rsidRDefault="0094738B" w:rsidP="0094738B">
      <w:pPr>
        <w:jc w:val="center"/>
        <w:rPr>
          <w:rFonts w:ascii="Helvetica" w:hAnsi="Helvetica" w:cs="Helvetica"/>
          <w:b/>
          <w:bCs/>
          <w:caps/>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4738B" w:rsidRPr="00432980" w:rsidRDefault="0094738B" w:rsidP="0094738B">
      <w:pP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br w:type="page"/>
      </w:r>
    </w:p>
    <w:p w:rsidR="0094738B" w:rsidRDefault="0094738B" w:rsidP="0094738B">
      <w:pPr>
        <w:spacing w:after="160" w:line="259" w:lineRule="auto"/>
        <w:jc w:val="center"/>
        <w:rPr>
          <w:rFonts w:ascii="Helvetica" w:hAnsi="Helvetica" w:cs="Helvetica"/>
          <w:b/>
          <w:sz w:val="22"/>
          <w:szCs w:val="22"/>
        </w:rPr>
      </w:pPr>
    </w:p>
    <w:p w:rsidR="0094738B" w:rsidRPr="00432980" w:rsidRDefault="0094738B" w:rsidP="0094738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738B" w:rsidRPr="00432980" w:rsidRDefault="0094738B" w:rsidP="0094738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ENTREGABLE 2</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4738B" w:rsidRPr="00432980" w:rsidRDefault="0094738B" w:rsidP="0094738B">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ENTREGABLE 3</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4738B" w:rsidRPr="00432980" w:rsidRDefault="0094738B" w:rsidP="0094738B">
      <w:pPr>
        <w:jc w:val="both"/>
        <w:rPr>
          <w:rFonts w:ascii="Helvetica" w:hAnsi="Helvetica" w:cs="Helvetica"/>
          <w:sz w:val="22"/>
          <w:szCs w:val="22"/>
        </w:rPr>
      </w:pPr>
    </w:p>
    <w:p w:rsidR="0094738B" w:rsidRPr="00432980" w:rsidRDefault="0094738B" w:rsidP="0094738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ENTREGABLE 4</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4738B" w:rsidRPr="00AB43BB" w:rsidRDefault="0094738B" w:rsidP="00AB43BB">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4738B" w:rsidRPr="00432980" w:rsidRDefault="0094738B" w:rsidP="0094738B">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AB65C2">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A358AE" w:rsidRPr="00A358AE">
        <w:rPr>
          <w:rFonts w:ascii="Helvetica" w:hAnsi="Helvetica" w:cs="Helvetica"/>
          <w:noProof/>
          <w:sz w:val="22"/>
          <w:szCs w:val="22"/>
          <w:lang w:eastAsia="es-MX"/>
        </w:rPr>
        <w:t>LPNSC/01/119820/2022</w:t>
      </w:r>
      <w:r w:rsidRPr="005D7D48">
        <w:rPr>
          <w:rFonts w:ascii="Helvetica" w:hAnsi="Helvetica" w:cs="Helvetica"/>
          <w:noProof/>
          <w:sz w:val="22"/>
          <w:szCs w:val="22"/>
          <w:lang w:eastAsia="es-MX"/>
        </w:rPr>
        <w:t xml:space="preserve"> PARA LA ADQUISICION DE </w:t>
      </w:r>
      <w:r w:rsidR="00A830A5"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4738B" w:rsidRPr="00432980" w:rsidRDefault="0094738B" w:rsidP="0094738B">
      <w:pPr>
        <w:rPr>
          <w:rFonts w:ascii="Helvetica" w:eastAsia="Calibri" w:hAnsi="Helvetica" w:cs="Helvetica"/>
          <w:b/>
          <w:smallCaps/>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4738B" w:rsidRPr="00432980" w:rsidRDefault="0094738B" w:rsidP="0094738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Nombre del Participante:</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4738B" w:rsidRPr="00432980" w:rsidTr="000C270E">
        <w:tc>
          <w:tcPr>
            <w:tcW w:w="2566" w:type="pct"/>
            <w:gridSpan w:val="2"/>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Entidad Federativa:</w:t>
            </w:r>
          </w:p>
        </w:tc>
      </w:tr>
      <w:tr w:rsidR="0094738B" w:rsidRPr="00432980" w:rsidTr="000C270E">
        <w:tc>
          <w:tcPr>
            <w:tcW w:w="2566" w:type="pct"/>
            <w:gridSpan w:val="2"/>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Fax:</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Correo Electrónico:</w:t>
            </w:r>
          </w:p>
        </w:tc>
      </w:tr>
      <w:tr w:rsidR="0094738B" w:rsidRPr="00432980" w:rsidTr="000C270E">
        <w:trPr>
          <w:cantSplit/>
          <w:trHeight w:val="232"/>
        </w:trPr>
        <w:tc>
          <w:tcPr>
            <w:tcW w:w="5000" w:type="pct"/>
            <w:gridSpan w:val="3"/>
            <w:tcBorders>
              <w:left w:val="nil"/>
              <w:right w:val="nil"/>
            </w:tcBorders>
            <w:shd w:val="clear" w:color="auto" w:fill="000000"/>
            <w:vAlign w:val="center"/>
          </w:tcPr>
          <w:p w:rsidR="0094738B" w:rsidRPr="00432980" w:rsidRDefault="0094738B" w:rsidP="000C270E">
            <w:pPr>
              <w:ind w:left="639"/>
              <w:jc w:val="both"/>
              <w:rPr>
                <w:rFonts w:ascii="Helvetica" w:hAnsi="Helvetica" w:cs="Helvetica"/>
                <w:i/>
                <w:sz w:val="22"/>
                <w:szCs w:val="22"/>
                <w:u w:val="single"/>
              </w:rPr>
            </w:pPr>
          </w:p>
        </w:tc>
      </w:tr>
      <w:tr w:rsidR="0094738B" w:rsidRPr="00432980" w:rsidTr="000C270E">
        <w:trPr>
          <w:cantSplit/>
          <w:trHeight w:val="2436"/>
        </w:trPr>
        <w:tc>
          <w:tcPr>
            <w:tcW w:w="5000" w:type="pct"/>
            <w:gridSpan w:val="3"/>
            <w:vAlign w:val="center"/>
          </w:tcPr>
          <w:p w:rsidR="0094738B" w:rsidRDefault="0094738B" w:rsidP="000C270E">
            <w:pPr>
              <w:ind w:left="639"/>
              <w:jc w:val="both"/>
              <w:rPr>
                <w:rFonts w:ascii="Helvetica" w:hAnsi="Helvetica" w:cs="Helvetica"/>
                <w:i/>
                <w:sz w:val="22"/>
                <w:szCs w:val="22"/>
                <w:u w:val="single"/>
              </w:rPr>
            </w:pPr>
          </w:p>
          <w:p w:rsidR="0094738B" w:rsidRPr="00432980" w:rsidRDefault="0094738B" w:rsidP="000C270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Fecha y lugar de expedición:</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Tomo: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Libro: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738B" w:rsidRPr="00432980" w:rsidRDefault="0094738B" w:rsidP="000C270E">
            <w:pPr>
              <w:jc w:val="both"/>
              <w:rPr>
                <w:rFonts w:ascii="Helvetica" w:hAnsi="Helvetica" w:cs="Helvetica"/>
                <w:b/>
                <w:sz w:val="22"/>
                <w:szCs w:val="22"/>
              </w:rPr>
            </w:pPr>
          </w:p>
          <w:p w:rsidR="0094738B" w:rsidRPr="00432980" w:rsidRDefault="0094738B" w:rsidP="000C270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4738B" w:rsidRPr="00432980" w:rsidRDefault="0094738B" w:rsidP="000C270E">
            <w:pPr>
              <w:ind w:left="-70"/>
              <w:jc w:val="both"/>
              <w:rPr>
                <w:rFonts w:ascii="Helvetica" w:hAnsi="Helvetica" w:cs="Helvetica"/>
                <w:sz w:val="22"/>
                <w:szCs w:val="22"/>
              </w:rPr>
            </w:pPr>
          </w:p>
          <w:p w:rsidR="0094738B" w:rsidRPr="00432980" w:rsidRDefault="0094738B" w:rsidP="000C270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4738B" w:rsidRPr="00432980" w:rsidTr="000C270E">
        <w:trPr>
          <w:cantSplit/>
          <w:trHeight w:val="332"/>
        </w:trPr>
        <w:tc>
          <w:tcPr>
            <w:tcW w:w="5000" w:type="pct"/>
            <w:gridSpan w:val="3"/>
            <w:tcBorders>
              <w:left w:val="nil"/>
              <w:right w:val="nil"/>
            </w:tcBorders>
            <w:shd w:val="clear" w:color="auto" w:fill="000000"/>
            <w:textDirection w:val="btLr"/>
            <w:vAlign w:val="center"/>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1134"/>
        </w:trPr>
        <w:tc>
          <w:tcPr>
            <w:tcW w:w="131" w:type="pct"/>
            <w:shd w:val="clear" w:color="auto" w:fill="000000"/>
            <w:textDirection w:val="btLr"/>
            <w:vAlign w:val="center"/>
          </w:tcPr>
          <w:p w:rsidR="0094738B" w:rsidRPr="00432980" w:rsidRDefault="0094738B" w:rsidP="000C270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4738B" w:rsidRPr="00432980" w:rsidRDefault="0094738B" w:rsidP="000C270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4738B" w:rsidRPr="00432980" w:rsidRDefault="0094738B" w:rsidP="000C270E">
            <w:pPr>
              <w:jc w:val="both"/>
              <w:rPr>
                <w:rFonts w:ascii="Helvetica" w:hAnsi="Helvetica" w:cs="Helvetica"/>
                <w:b/>
                <w:sz w:val="22"/>
                <w:szCs w:val="22"/>
              </w:rPr>
            </w:pPr>
          </w:p>
          <w:p w:rsidR="0094738B" w:rsidRPr="00432980" w:rsidRDefault="0094738B" w:rsidP="000C270E">
            <w:pPr>
              <w:jc w:val="both"/>
              <w:rPr>
                <w:rFonts w:ascii="Helvetica" w:hAnsi="Helvetica" w:cs="Helvetica"/>
                <w:sz w:val="22"/>
                <w:szCs w:val="22"/>
              </w:rPr>
            </w:pPr>
            <w:r w:rsidRPr="00432980">
              <w:rPr>
                <w:rFonts w:ascii="Helvetica" w:hAnsi="Helvetica" w:cs="Helvetica"/>
                <w:b/>
                <w:sz w:val="22"/>
                <w:szCs w:val="22"/>
              </w:rPr>
              <w:t>Número de Escritura Pública:</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Tipo de poder:</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Tomo: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 xml:space="preserve">Libro: </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738B" w:rsidRPr="00432980" w:rsidRDefault="0094738B" w:rsidP="000C270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4738B" w:rsidRPr="00432980" w:rsidTr="000C270E">
        <w:trPr>
          <w:cantSplit/>
          <w:trHeight w:val="644"/>
        </w:trPr>
        <w:tc>
          <w:tcPr>
            <w:tcW w:w="131" w:type="pct"/>
            <w:shd w:val="clear" w:color="auto" w:fill="000000"/>
            <w:textDirection w:val="btLr"/>
            <w:vAlign w:val="center"/>
          </w:tcPr>
          <w:p w:rsidR="0094738B" w:rsidRPr="00432980" w:rsidRDefault="0094738B" w:rsidP="000C270E">
            <w:pPr>
              <w:ind w:left="113" w:right="113"/>
              <w:jc w:val="both"/>
              <w:rPr>
                <w:rFonts w:ascii="Helvetica" w:hAnsi="Helvetica" w:cs="Helvetica"/>
                <w:b/>
                <w:w w:val="200"/>
                <w:sz w:val="22"/>
                <w:szCs w:val="22"/>
              </w:rPr>
            </w:pPr>
          </w:p>
        </w:tc>
        <w:tc>
          <w:tcPr>
            <w:tcW w:w="4869" w:type="pct"/>
            <w:gridSpan w:val="2"/>
          </w:tcPr>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60A584" wp14:editId="2CBA792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991C" id="Rectangle 25" o:spid="_x0000_s1026" style="position:absolute;margin-left:373.75pt;margin-top:3.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8C733A7" wp14:editId="5D1536A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DEFF" id="Rectangle 18" o:spid="_x0000_s1026" style="position:absolute;margin-left:287.9pt;margin-top:3.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1DE8C39" wp14:editId="21B61B3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7586" id="Rectangle 19" o:spid="_x0000_s1026" style="position:absolute;margin-left:185.5pt;margin-top:2.8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3F8CEF" wp14:editId="3B0E993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590A2" id="Rectangle 20" o:spid="_x0000_s1026" style="position:absolute;margin-left:109.5pt;margin-top:.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A19D95C" wp14:editId="0CB45F3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0A8FF" id="Rectangle 22" o:spid="_x0000_s1026" style="position:absolute;margin-left:259.4pt;margin-top:13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EB65F34" wp14:editId="356F490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7ADCA" id="Rectangle 17" o:spid="_x0000_s1026" style="position:absolute;margin-left:116.6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9504943" wp14:editId="6817550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A3EFF" id="Rectangle 23" o:spid="_x0000_s1026" style="position:absolute;margin-left:370.9pt;margin-top:4.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2259E2B" wp14:editId="5831D36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38AE" id="Rectangle 21" o:spid="_x0000_s1026" style="position:absolute;margin-left:104.05pt;margin-top:2.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2576" behindDoc="0" locked="0" layoutInCell="1" allowOverlap="1" wp14:anchorId="0A87F2F5" wp14:editId="1C8060F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4717A" id="Rectangle 21" o:spid="_x0000_s1026" style="position:absolute;margin-left:185.3pt;margin-top:2.8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415CEC3" wp14:editId="53A9C43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9870" id="Rectangle 24" o:spid="_x0000_s1026" style="position:absolute;margin-left:264.95pt;margin-top:2.6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1552" behindDoc="0" locked="0" layoutInCell="1" allowOverlap="1" wp14:anchorId="32D84BDE" wp14:editId="2EE342B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CCEE" id="Rectangle 27" o:spid="_x0000_s1026" style="position:absolute;margin-left:352.3pt;margin-top:5.6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738B" w:rsidRPr="00432980" w:rsidRDefault="0094738B" w:rsidP="000C270E">
            <w:pPr>
              <w:jc w:val="both"/>
              <w:rPr>
                <w:rFonts w:ascii="Helvetica" w:hAnsi="Helvetica" w:cs="Helvetica"/>
                <w:i/>
                <w:sz w:val="22"/>
                <w:szCs w:val="22"/>
              </w:rPr>
            </w:pPr>
          </w:p>
        </w:tc>
      </w:tr>
    </w:tbl>
    <w:p w:rsidR="0094738B" w:rsidRPr="00432980" w:rsidRDefault="0094738B" w:rsidP="00AB43B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AB43BB" w:rsidP="00AB43BB">
      <w:pPr>
        <w:jc w:val="center"/>
        <w:rPr>
          <w:rFonts w:ascii="Helvetica" w:hAnsi="Helvetica" w:cs="Helvetica"/>
          <w:sz w:val="22"/>
          <w:szCs w:val="22"/>
        </w:rPr>
      </w:pPr>
      <w:r>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AB43BB" w:rsidRDefault="0094738B" w:rsidP="00AB43B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“CARTA DE PROPOSICIÓN”</w:t>
      </w:r>
    </w:p>
    <w:p w:rsidR="00D92943" w:rsidRDefault="00D92943" w:rsidP="0094738B">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00092DB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C7341">
        <w:rPr>
          <w:rFonts w:ascii="Helvetica" w:hAnsi="Helvetica" w:cs="Helvetica"/>
          <w:noProof/>
          <w:sz w:val="22"/>
          <w:szCs w:val="22"/>
          <w:lang w:eastAsia="es-MX"/>
        </w:rPr>
        <w:t>Nº LP</w:t>
      </w:r>
      <w:r w:rsidR="00092DBB">
        <w:rPr>
          <w:rFonts w:ascii="Helvetica" w:hAnsi="Helvetica" w:cs="Helvetica"/>
          <w:noProof/>
          <w:sz w:val="22"/>
          <w:szCs w:val="22"/>
          <w:lang w:eastAsia="es-MX"/>
        </w:rPr>
        <w:t>N</w:t>
      </w:r>
      <w:r w:rsidRPr="00EC7341">
        <w:rPr>
          <w:rFonts w:ascii="Helvetica" w:hAnsi="Helvetica" w:cs="Helvetica"/>
          <w:noProof/>
          <w:sz w:val="22"/>
          <w:szCs w:val="22"/>
          <w:lang w:eastAsia="es-MX"/>
        </w:rPr>
        <w:t>SC</w:t>
      </w:r>
      <w:r w:rsidRPr="00A830A5">
        <w:rPr>
          <w:rFonts w:ascii="Helvetica" w:hAnsi="Helvetica" w:cs="Helvetica"/>
          <w:noProof/>
          <w:sz w:val="22"/>
          <w:szCs w:val="22"/>
          <w:lang w:eastAsia="es-MX"/>
        </w:rPr>
        <w:t>/01/119820/202</w:t>
      </w:r>
      <w:r w:rsidR="00A358AE">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D92943" w:rsidRDefault="00D92943"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w:t>
      </w:r>
      <w:r w:rsidR="00281564" w:rsidRPr="004E00C8">
        <w:rPr>
          <w:rFonts w:ascii="Helvetica" w:hAnsi="Helvetica" w:cs="Helvetica"/>
          <w:sz w:val="22"/>
          <w:szCs w:val="22"/>
        </w:rPr>
        <w:t>5</w:t>
      </w:r>
      <w:r w:rsidRPr="004E00C8">
        <w:rPr>
          <w:rFonts w:ascii="Helvetica" w:hAnsi="Helvetica" w:cs="Helvetica"/>
          <w:sz w:val="22"/>
          <w:szCs w:val="22"/>
        </w:rPr>
        <w:t xml:space="preserve">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sidR="00281564">
        <w:rPr>
          <w:rFonts w:ascii="Helvetica" w:hAnsi="Helvetica" w:cs="Helvetica"/>
          <w:noProof/>
          <w:sz w:val="22"/>
          <w:szCs w:val="22"/>
          <w:lang w:eastAsia="es-MX"/>
        </w:rPr>
        <w:t>.</w:t>
      </w:r>
    </w:p>
    <w:p w:rsidR="0094738B" w:rsidRPr="00432980" w:rsidRDefault="0094738B" w:rsidP="0094738B">
      <w:pPr>
        <w:pStyle w:val="Prrafodelista"/>
        <w:ind w:left="360"/>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81564" w:rsidRDefault="00281564"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sz w:val="22"/>
          <w:szCs w:val="22"/>
        </w:rPr>
      </w:pPr>
    </w:p>
    <w:p w:rsidR="0094738B" w:rsidRPr="00432980" w:rsidRDefault="0094738B" w:rsidP="0094738B">
      <w:pPr>
        <w:spacing w:after="160" w:line="259" w:lineRule="auto"/>
        <w:jc w:val="center"/>
        <w:rPr>
          <w:rFonts w:ascii="Helvetica" w:hAnsi="Helvetica" w:cs="Helvetica"/>
          <w:b/>
          <w:sz w:val="22"/>
          <w:szCs w:val="22"/>
        </w:rPr>
      </w:pPr>
    </w:p>
    <w:p w:rsidR="0094738B" w:rsidRPr="00432980" w:rsidRDefault="0094738B" w:rsidP="0094738B">
      <w:pPr>
        <w:spacing w:after="160" w:line="259" w:lineRule="auto"/>
        <w:jc w:val="center"/>
        <w:rPr>
          <w:rFonts w:ascii="Helvetica" w:hAnsi="Helvetica" w:cs="Helvetica"/>
          <w:b/>
          <w:sz w:val="22"/>
          <w:szCs w:val="22"/>
        </w:rPr>
      </w:pPr>
    </w:p>
    <w:p w:rsidR="0094738B" w:rsidRPr="00432980" w:rsidRDefault="0094738B" w:rsidP="0094738B">
      <w:pPr>
        <w:spacing w:after="160" w:line="259" w:lineRule="auto"/>
        <w:jc w:val="center"/>
        <w:rPr>
          <w:rFonts w:ascii="Helvetica" w:hAnsi="Helvetica" w:cs="Helvetica"/>
          <w:b/>
          <w:sz w:val="22"/>
          <w:szCs w:val="22"/>
        </w:rPr>
      </w:pPr>
    </w:p>
    <w:p w:rsidR="00281564" w:rsidRDefault="00281564" w:rsidP="00281564">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4738B" w:rsidRPr="00281564" w:rsidRDefault="0094738B" w:rsidP="00281564">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94738B" w:rsidRDefault="00254480" w:rsidP="00281564">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092DB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092DBB">
        <w:rPr>
          <w:rFonts w:ascii="Helvetica" w:hAnsi="Helvetica" w:cs="Helvetica"/>
          <w:noProof/>
          <w:sz w:val="22"/>
          <w:szCs w:val="22"/>
          <w:lang w:eastAsia="es-MX"/>
        </w:rPr>
        <w:t>LPN</w:t>
      </w:r>
      <w:r w:rsidRPr="00EC7341">
        <w:rPr>
          <w:rFonts w:ascii="Helvetica" w:hAnsi="Helvetica" w:cs="Helvetica"/>
          <w:noProof/>
          <w:sz w:val="22"/>
          <w:szCs w:val="22"/>
          <w:lang w:eastAsia="es-MX"/>
        </w:rPr>
        <w:t>SC</w:t>
      </w:r>
      <w:r w:rsidRPr="00A830A5">
        <w:rPr>
          <w:rFonts w:ascii="Helvetica" w:hAnsi="Helvetica" w:cs="Helvetica"/>
          <w:noProof/>
          <w:sz w:val="22"/>
          <w:szCs w:val="22"/>
          <w:lang w:eastAsia="es-MX"/>
        </w:rPr>
        <w:t>/01/119820/202</w:t>
      </w:r>
      <w:r w:rsidR="00A358AE">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738B" w:rsidRPr="00432980">
        <w:rPr>
          <w:rFonts w:ascii="Helvetica" w:hAnsi="Helvetica" w:cs="Helvetica"/>
          <w:noProof/>
          <w:sz w:val="22"/>
          <w:szCs w:val="22"/>
          <w:lang w:eastAsia="es-MX"/>
        </w:rPr>
        <w:t>.</w:t>
      </w:r>
    </w:p>
    <w:p w:rsidR="0094738B" w:rsidRPr="00122D7E" w:rsidRDefault="0094738B" w:rsidP="0094738B">
      <w:pPr>
        <w:jc w:val="center"/>
        <w:rPr>
          <w:rFonts w:ascii="Helvetica" w:hAnsi="Helvetica" w:cs="Helvetica"/>
          <w:noProof/>
          <w:sz w:val="22"/>
          <w:szCs w:val="22"/>
          <w:lang w:eastAsia="es-MX"/>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4738B" w:rsidRPr="00432980" w:rsidRDefault="0094738B" w:rsidP="0094738B">
      <w:pPr>
        <w:jc w:val="both"/>
        <w:outlineLvl w:val="0"/>
        <w:rPr>
          <w:rFonts w:ascii="Helvetica" w:eastAsia="SimSun" w:hAnsi="Helvetica" w:cs="Helvetica"/>
          <w:sz w:val="22"/>
          <w:szCs w:val="22"/>
        </w:rPr>
      </w:pPr>
    </w:p>
    <w:p w:rsidR="0094738B" w:rsidRPr="00432980"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Default="0094738B" w:rsidP="0094738B">
      <w:pPr>
        <w:jc w:val="center"/>
        <w:rPr>
          <w:rFonts w:ascii="Helvetica" w:hAnsi="Helvetica" w:cs="Helvetica"/>
          <w:sz w:val="22"/>
          <w:szCs w:val="22"/>
        </w:rPr>
      </w:pPr>
    </w:p>
    <w:p w:rsidR="00281564" w:rsidRPr="00432980" w:rsidRDefault="00281564"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br w:type="page"/>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“PROPUESTA TÉCNICA”</w:t>
      </w:r>
    </w:p>
    <w:p w:rsidR="0094738B" w:rsidRDefault="002044C6" w:rsidP="0094738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092DBB">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C7341">
        <w:rPr>
          <w:rFonts w:ascii="Helvetica" w:hAnsi="Helvetica" w:cs="Helvetica"/>
          <w:noProof/>
          <w:sz w:val="22"/>
          <w:szCs w:val="22"/>
          <w:lang w:eastAsia="es-MX"/>
        </w:rPr>
        <w:t xml:space="preserve">Nº </w:t>
      </w:r>
      <w:r w:rsidR="00EC7341" w:rsidRPr="00EC7341">
        <w:rPr>
          <w:rFonts w:ascii="Helvetica" w:hAnsi="Helvetica" w:cs="Helvetica"/>
          <w:noProof/>
          <w:sz w:val="22"/>
          <w:szCs w:val="22"/>
          <w:lang w:eastAsia="es-MX"/>
        </w:rPr>
        <w:t>LP</w:t>
      </w:r>
      <w:r w:rsidR="00092DBB">
        <w:rPr>
          <w:rFonts w:ascii="Helvetica" w:hAnsi="Helvetica" w:cs="Helvetica"/>
          <w:noProof/>
          <w:sz w:val="22"/>
          <w:szCs w:val="22"/>
          <w:lang w:eastAsia="es-MX"/>
        </w:rPr>
        <w:t>N</w:t>
      </w:r>
      <w:r w:rsidRPr="00EC7341">
        <w:rPr>
          <w:rFonts w:ascii="Helvetica" w:hAnsi="Helvetica" w:cs="Helvetica"/>
          <w:noProof/>
          <w:sz w:val="22"/>
          <w:szCs w:val="22"/>
          <w:lang w:eastAsia="es-MX"/>
        </w:rPr>
        <w:t>SC/</w:t>
      </w:r>
      <w:r w:rsidRPr="00A830A5">
        <w:rPr>
          <w:rFonts w:ascii="Helvetica" w:hAnsi="Helvetica" w:cs="Helvetica"/>
          <w:noProof/>
          <w:sz w:val="22"/>
          <w:szCs w:val="22"/>
          <w:lang w:eastAsia="es-MX"/>
        </w:rPr>
        <w:t>01/119820/202</w:t>
      </w:r>
      <w:r w:rsidR="00A358AE">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738B" w:rsidRPr="00EE1F37">
        <w:rPr>
          <w:rFonts w:ascii="Helvetica" w:hAnsi="Helvetica" w:cs="Helvetica"/>
          <w:noProof/>
          <w:sz w:val="22"/>
          <w:szCs w:val="22"/>
          <w:lang w:eastAsia="es-MX"/>
        </w:rPr>
        <w:t>.</w:t>
      </w:r>
    </w:p>
    <w:p w:rsidR="0094738B" w:rsidRPr="00432980" w:rsidRDefault="0094738B" w:rsidP="0094738B">
      <w:pPr>
        <w:jc w:val="center"/>
        <w:rPr>
          <w:rFonts w:ascii="Helvetica" w:hAnsi="Helvetica" w:cs="Helvetica"/>
          <w:noProof/>
          <w:sz w:val="22"/>
          <w:szCs w:val="22"/>
          <w:lang w:eastAsia="es-MX"/>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94738B" w:rsidRPr="00432980" w:rsidTr="000C270E">
        <w:trPr>
          <w:trHeight w:val="567"/>
          <w:jc w:val="center"/>
        </w:trPr>
        <w:tc>
          <w:tcPr>
            <w:tcW w:w="0" w:type="auto"/>
            <w:shd w:val="pct35" w:color="auto" w:fill="FFFFFF"/>
            <w:vAlign w:val="center"/>
          </w:tcPr>
          <w:p w:rsidR="0094738B" w:rsidRPr="00432980" w:rsidRDefault="0094738B" w:rsidP="000C270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4738B" w:rsidRPr="00432980" w:rsidRDefault="0094738B" w:rsidP="000C270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4738B" w:rsidRPr="00432980" w:rsidRDefault="0094738B" w:rsidP="000C270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4738B" w:rsidRPr="00432980" w:rsidRDefault="0094738B" w:rsidP="000C270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4738B" w:rsidRPr="00432980" w:rsidRDefault="0094738B" w:rsidP="000C270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4738B" w:rsidRPr="00432980" w:rsidRDefault="0094738B" w:rsidP="000C270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bl>
    <w:p w:rsidR="0094738B" w:rsidRPr="00432980" w:rsidRDefault="0094738B" w:rsidP="0094738B">
      <w:pPr>
        <w:jc w:val="both"/>
        <w:rPr>
          <w:rFonts w:ascii="Helvetica" w:hAnsi="Helvetica" w:cs="Helvetica"/>
          <w:b/>
          <w:i/>
          <w:sz w:val="22"/>
          <w:szCs w:val="22"/>
        </w:rPr>
      </w:pPr>
    </w:p>
    <w:p w:rsidR="0094738B" w:rsidRPr="00432980" w:rsidRDefault="0094738B" w:rsidP="0094738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4738B" w:rsidRPr="00432980" w:rsidRDefault="0094738B" w:rsidP="0094738B">
      <w:pPr>
        <w:jc w:val="both"/>
        <w:rPr>
          <w:rFonts w:ascii="Helvetica" w:hAnsi="Helvetica" w:cs="Helvetica"/>
          <w:sz w:val="22"/>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4738B" w:rsidRPr="00432980" w:rsidRDefault="0094738B" w:rsidP="0094738B">
      <w:pPr>
        <w:pStyle w:val="Textoindependiente"/>
        <w:rPr>
          <w:rFonts w:ascii="Helvetica" w:hAnsi="Helvetica" w:cs="Helvetica"/>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4738B" w:rsidRPr="00432980" w:rsidRDefault="0094738B" w:rsidP="0094738B">
      <w:pPr>
        <w:ind w:firstLine="708"/>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4738B" w:rsidRPr="00432980" w:rsidRDefault="0094738B" w:rsidP="0094738B">
      <w:pPr>
        <w:ind w:firstLine="708"/>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94738B" w:rsidRPr="00432980"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pStyle w:val="Textoindependiente"/>
        <w:rPr>
          <w:rFonts w:ascii="Helvetica" w:hAnsi="Helvetica" w:cs="Helvetica"/>
          <w:szCs w:val="22"/>
        </w:rPr>
      </w:pPr>
    </w:p>
    <w:p w:rsidR="0094738B" w:rsidRDefault="0094738B" w:rsidP="0094738B">
      <w:pPr>
        <w:jc w:val="center"/>
        <w:rPr>
          <w:rFonts w:ascii="Helvetica" w:hAnsi="Helvetica" w:cs="Helvetica"/>
          <w:sz w:val="22"/>
          <w:szCs w:val="22"/>
        </w:rPr>
      </w:pPr>
      <w:r w:rsidRPr="00432980">
        <w:rPr>
          <w:rFonts w:ascii="Helvetica" w:hAnsi="Helvetica" w:cs="Helvetica"/>
          <w:sz w:val="22"/>
          <w:szCs w:val="22"/>
        </w:rPr>
        <w:br w:type="page"/>
      </w:r>
    </w:p>
    <w:p w:rsidR="0094738B" w:rsidRPr="00432980" w:rsidRDefault="0094738B" w:rsidP="001E7802">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“PROPUESTA ECONÓMICA”</w:t>
      </w:r>
    </w:p>
    <w:p w:rsidR="0094738B" w:rsidRDefault="00C05EBD" w:rsidP="0094738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092DBB">
        <w:rPr>
          <w:rFonts w:ascii="Helvetica" w:hAnsi="Helvetica" w:cs="Helvetica"/>
          <w:noProof/>
          <w:sz w:val="22"/>
          <w:szCs w:val="22"/>
          <w:lang w:eastAsia="es-MX"/>
        </w:rPr>
        <w:t>NACIONAL</w:t>
      </w:r>
      <w:r w:rsidR="00EC7341">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w:t>
      </w:r>
      <w:r w:rsidRPr="00EC7341">
        <w:rPr>
          <w:rFonts w:ascii="Helvetica" w:hAnsi="Helvetica" w:cs="Helvetica"/>
          <w:noProof/>
          <w:sz w:val="22"/>
          <w:szCs w:val="22"/>
          <w:lang w:eastAsia="es-MX"/>
        </w:rPr>
        <w:t xml:space="preserve">Nº </w:t>
      </w:r>
      <w:r w:rsidR="00092DBB">
        <w:rPr>
          <w:rFonts w:ascii="Helvetica" w:hAnsi="Helvetica" w:cs="Helvetica"/>
          <w:noProof/>
          <w:sz w:val="22"/>
          <w:szCs w:val="22"/>
          <w:lang w:eastAsia="es-MX"/>
        </w:rPr>
        <w:t>LPN</w:t>
      </w:r>
      <w:r w:rsidRPr="00EC7341">
        <w:rPr>
          <w:rFonts w:ascii="Helvetica" w:hAnsi="Helvetica" w:cs="Helvetica"/>
          <w:noProof/>
          <w:sz w:val="22"/>
          <w:szCs w:val="22"/>
          <w:lang w:eastAsia="es-MX"/>
        </w:rPr>
        <w:t>SC/</w:t>
      </w:r>
      <w:r w:rsidRPr="00A830A5">
        <w:rPr>
          <w:rFonts w:ascii="Helvetica" w:hAnsi="Helvetica" w:cs="Helvetica"/>
          <w:noProof/>
          <w:sz w:val="22"/>
          <w:szCs w:val="22"/>
          <w:lang w:eastAsia="es-MX"/>
        </w:rPr>
        <w:t>01/119820/202</w:t>
      </w:r>
      <w:r w:rsidR="00A358AE">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A830A5">
        <w:rPr>
          <w:rFonts w:ascii="Helvetica" w:hAnsi="Helvetica" w:cs="Helvetica"/>
          <w:noProof/>
          <w:sz w:val="22"/>
          <w:szCs w:val="22"/>
          <w:lang w:eastAsia="es-MX"/>
        </w:rPr>
        <w:t>ANALISIS QUIMICOS</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4738B" w:rsidRPr="00432980">
        <w:rPr>
          <w:rFonts w:ascii="Helvetica" w:hAnsi="Helvetica" w:cs="Helvetica"/>
          <w:noProof/>
          <w:sz w:val="22"/>
          <w:szCs w:val="22"/>
          <w:lang w:eastAsia="es-MX"/>
        </w:rPr>
        <w:t>.</w:t>
      </w:r>
    </w:p>
    <w:p w:rsidR="0094738B" w:rsidRPr="00432980" w:rsidRDefault="0094738B" w:rsidP="0094738B">
      <w:pPr>
        <w:jc w:val="center"/>
        <w:rPr>
          <w:rFonts w:ascii="Helvetica" w:hAnsi="Helvetica" w:cs="Helvetica"/>
          <w:noProof/>
          <w:sz w:val="22"/>
          <w:szCs w:val="22"/>
          <w:lang w:eastAsia="es-MX"/>
        </w:rPr>
      </w:pPr>
    </w:p>
    <w:p w:rsidR="0094738B" w:rsidRDefault="0094738B" w:rsidP="0094738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4738B" w:rsidRPr="00432980" w:rsidRDefault="0094738B" w:rsidP="0094738B">
      <w:pPr>
        <w:rPr>
          <w:rFonts w:ascii="Helvetica" w:hAnsi="Helvetica" w:cs="Helvetica"/>
          <w:b/>
          <w:sz w:val="22"/>
          <w:szCs w:val="22"/>
        </w:rPr>
      </w:pPr>
      <w:r w:rsidRPr="00432980">
        <w:rPr>
          <w:rFonts w:ascii="Helvetica" w:hAnsi="Helvetica" w:cs="Helvetica"/>
          <w:b/>
          <w:sz w:val="22"/>
          <w:szCs w:val="22"/>
        </w:rPr>
        <w:t>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b/>
          <w:caps/>
          <w:sz w:val="22"/>
          <w:szCs w:val="22"/>
        </w:rPr>
      </w:pPr>
    </w:p>
    <w:p w:rsidR="0094738B" w:rsidRPr="00432980" w:rsidRDefault="0094738B" w:rsidP="0094738B">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cantSplit/>
          <w:jc w:val="center"/>
        </w:trPr>
        <w:tc>
          <w:tcPr>
            <w:tcW w:w="4261" w:type="pct"/>
            <w:gridSpan w:val="6"/>
            <w:tcBorders>
              <w:top w:val="single" w:sz="4" w:space="0" w:color="auto"/>
              <w:right w:val="single" w:sz="4" w:space="0" w:color="auto"/>
            </w:tcBorders>
            <w:vAlign w:val="center"/>
          </w:tcPr>
          <w:p w:rsidR="0094738B" w:rsidRPr="00432980" w:rsidRDefault="0094738B" w:rsidP="000C270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p w:rsidR="0094738B" w:rsidRPr="00432980" w:rsidRDefault="0094738B" w:rsidP="000C270E">
            <w:pPr>
              <w:jc w:val="both"/>
              <w:rPr>
                <w:rFonts w:ascii="Helvetica" w:hAnsi="Helvetica" w:cs="Helvetica"/>
                <w:sz w:val="22"/>
                <w:szCs w:val="22"/>
              </w:rPr>
            </w:pPr>
          </w:p>
        </w:tc>
      </w:tr>
      <w:tr w:rsidR="0094738B" w:rsidRPr="00432980" w:rsidTr="000C270E">
        <w:trPr>
          <w:cantSplit/>
          <w:jc w:val="center"/>
        </w:trPr>
        <w:tc>
          <w:tcPr>
            <w:tcW w:w="4261" w:type="pct"/>
            <w:gridSpan w:val="6"/>
            <w:tcBorders>
              <w:right w:val="single" w:sz="4" w:space="0" w:color="auto"/>
            </w:tcBorders>
            <w:vAlign w:val="center"/>
          </w:tcPr>
          <w:p w:rsidR="0094738B" w:rsidRPr="00432980" w:rsidRDefault="0094738B" w:rsidP="000C270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p w:rsidR="0094738B" w:rsidRPr="00432980" w:rsidRDefault="0094738B" w:rsidP="000C270E">
            <w:pPr>
              <w:jc w:val="both"/>
              <w:rPr>
                <w:rFonts w:ascii="Helvetica" w:hAnsi="Helvetica" w:cs="Helvetica"/>
                <w:sz w:val="22"/>
                <w:szCs w:val="22"/>
              </w:rPr>
            </w:pPr>
          </w:p>
        </w:tc>
      </w:tr>
      <w:tr w:rsidR="0094738B" w:rsidRPr="00432980" w:rsidTr="000C270E">
        <w:trPr>
          <w:cantSplit/>
          <w:jc w:val="center"/>
        </w:trPr>
        <w:tc>
          <w:tcPr>
            <w:tcW w:w="4261" w:type="pct"/>
            <w:gridSpan w:val="6"/>
            <w:tcBorders>
              <w:right w:val="single" w:sz="4" w:space="0" w:color="auto"/>
            </w:tcBorders>
            <w:vAlign w:val="center"/>
          </w:tcPr>
          <w:p w:rsidR="0094738B" w:rsidRPr="00432980" w:rsidRDefault="0094738B" w:rsidP="000C270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p w:rsidR="0094738B" w:rsidRPr="00432980" w:rsidRDefault="0094738B" w:rsidP="000C270E">
            <w:pPr>
              <w:jc w:val="both"/>
              <w:rPr>
                <w:rFonts w:ascii="Helvetica" w:hAnsi="Helvetica" w:cs="Helvetica"/>
                <w:sz w:val="22"/>
                <w:szCs w:val="22"/>
              </w:rPr>
            </w:pPr>
          </w:p>
        </w:tc>
      </w:tr>
    </w:tbl>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4738B" w:rsidRPr="00432980" w:rsidRDefault="0094738B" w:rsidP="0094738B">
      <w:pPr>
        <w:jc w:val="both"/>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E3675D" w:rsidRDefault="0094738B" w:rsidP="00E3675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4B6432" w:rsidRPr="00894D33" w:rsidRDefault="0094738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60288" behindDoc="0" locked="0" layoutInCell="1" allowOverlap="1" wp14:anchorId="4FACD349" wp14:editId="34327F8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C91590" w:rsidRPr="00386A03" w:rsidRDefault="00C91590" w:rsidP="0094738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CD34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C91590" w:rsidRPr="00386A03" w:rsidRDefault="00C91590" w:rsidP="0094738B">
                      <w:pPr>
                        <w:jc w:val="right"/>
                        <w:rPr>
                          <w:rFonts w:ascii="Helvetica" w:hAnsi="Helvetica"/>
                          <w:b/>
                          <w:bCs/>
                          <w:color w:val="000000" w:themeColor="text1"/>
                          <w:lang w:val="es-ES"/>
                        </w:rPr>
                      </w:pPr>
                    </w:p>
                  </w:txbxContent>
                </v:textbox>
                <w10:wrap anchorx="margin"/>
              </v:shape>
            </w:pict>
          </mc:Fallback>
        </mc:AlternateContent>
      </w:r>
    </w:p>
    <w:sectPr w:rsidR="004B6432" w:rsidRPr="00894D33" w:rsidSect="000C270E">
      <w:headerReference w:type="default" r:id="rId13"/>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46F" w:rsidRDefault="0079046F">
      <w:r>
        <w:separator/>
      </w:r>
    </w:p>
  </w:endnote>
  <w:endnote w:type="continuationSeparator" w:id="0">
    <w:p w:rsidR="0079046F" w:rsidRDefault="0079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46F" w:rsidRDefault="0079046F">
      <w:r>
        <w:separator/>
      </w:r>
    </w:p>
  </w:footnote>
  <w:footnote w:type="continuationSeparator" w:id="0">
    <w:p w:rsidR="0079046F" w:rsidRDefault="0079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590" w:rsidRDefault="00C91590">
    <w:pPr>
      <w:pStyle w:val="Encabezado"/>
    </w:pPr>
    <w:r>
      <w:rPr>
        <w:noProof/>
        <w:lang w:eastAsia="es-MX"/>
      </w:rPr>
      <w:drawing>
        <wp:anchor distT="0" distB="0" distL="114300" distR="114300" simplePos="0" relativeHeight="251659264" behindDoc="1" locked="0" layoutInCell="1" allowOverlap="1" wp14:anchorId="19D9F541" wp14:editId="59A27CA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C91590" w:rsidRDefault="00C91590" w:rsidP="00E03C9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53F0338"/>
    <w:multiLevelType w:val="hybridMultilevel"/>
    <w:tmpl w:val="B054362C"/>
    <w:lvl w:ilvl="0" w:tplc="A7FA9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2">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8">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3"/>
  </w:num>
  <w:num w:numId="3">
    <w:abstractNumId w:val="31"/>
  </w:num>
  <w:num w:numId="4">
    <w:abstractNumId w:val="41"/>
  </w:num>
  <w:num w:numId="5">
    <w:abstractNumId w:val="47"/>
    <w:lvlOverride w:ilvl="0">
      <w:startOverride w:val="1"/>
    </w:lvlOverride>
  </w:num>
  <w:num w:numId="6">
    <w:abstractNumId w:val="4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8"/>
  </w:num>
  <w:num w:numId="12">
    <w:abstractNumId w:val="36"/>
  </w:num>
  <w:num w:numId="13">
    <w:abstractNumId w:val="12"/>
  </w:num>
  <w:num w:numId="14">
    <w:abstractNumId w:val="46"/>
  </w:num>
  <w:num w:numId="15">
    <w:abstractNumId w:val="37"/>
  </w:num>
  <w:num w:numId="16">
    <w:abstractNumId w:val="6"/>
  </w:num>
  <w:num w:numId="17">
    <w:abstractNumId w:val="5"/>
  </w:num>
  <w:num w:numId="18">
    <w:abstractNumId w:val="27"/>
  </w:num>
  <w:num w:numId="19">
    <w:abstractNumId w:val="44"/>
  </w:num>
  <w:num w:numId="20">
    <w:abstractNumId w:val="29"/>
  </w:num>
  <w:num w:numId="21">
    <w:abstractNumId w:val="20"/>
  </w:num>
  <w:num w:numId="22">
    <w:abstractNumId w:val="35"/>
  </w:num>
  <w:num w:numId="23">
    <w:abstractNumId w:val="42"/>
  </w:num>
  <w:num w:numId="24">
    <w:abstractNumId w:val="19"/>
  </w:num>
  <w:num w:numId="25">
    <w:abstractNumId w:val="9"/>
  </w:num>
  <w:num w:numId="26">
    <w:abstractNumId w:val="32"/>
  </w:num>
  <w:num w:numId="27">
    <w:abstractNumId w:val="23"/>
  </w:num>
  <w:num w:numId="28">
    <w:abstractNumId w:val="18"/>
  </w:num>
  <w:num w:numId="29">
    <w:abstractNumId w:val="26"/>
  </w:num>
  <w:num w:numId="30">
    <w:abstractNumId w:val="33"/>
  </w:num>
  <w:num w:numId="31">
    <w:abstractNumId w:val="8"/>
  </w:num>
  <w:num w:numId="32">
    <w:abstractNumId w:val="7"/>
  </w:num>
  <w:num w:numId="33">
    <w:abstractNumId w:val="16"/>
  </w:num>
  <w:num w:numId="34">
    <w:abstractNumId w:val="15"/>
  </w:num>
  <w:num w:numId="35">
    <w:abstractNumId w:val="30"/>
  </w:num>
  <w:num w:numId="36">
    <w:abstractNumId w:val="39"/>
  </w:num>
  <w:num w:numId="37">
    <w:abstractNumId w:val="1"/>
  </w:num>
  <w:num w:numId="38">
    <w:abstractNumId w:val="10"/>
  </w:num>
  <w:num w:numId="39">
    <w:abstractNumId w:val="17"/>
  </w:num>
  <w:num w:numId="40">
    <w:abstractNumId w:val="38"/>
  </w:num>
  <w:num w:numId="41">
    <w:abstractNumId w:val="11"/>
  </w:num>
  <w:num w:numId="42">
    <w:abstractNumId w:val="40"/>
  </w:num>
  <w:num w:numId="43">
    <w:abstractNumId w:val="48"/>
  </w:num>
  <w:num w:numId="44">
    <w:abstractNumId w:val="2"/>
  </w:num>
  <w:num w:numId="45">
    <w:abstractNumId w:val="4"/>
  </w:num>
  <w:num w:numId="46">
    <w:abstractNumId w:val="0"/>
  </w:num>
  <w:num w:numId="47">
    <w:abstractNumId w:val="14"/>
  </w:num>
  <w:num w:numId="48">
    <w:abstractNumId w:val="3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8B"/>
    <w:rsid w:val="00033CE8"/>
    <w:rsid w:val="00061618"/>
    <w:rsid w:val="00083E41"/>
    <w:rsid w:val="00092DBB"/>
    <w:rsid w:val="000C11A9"/>
    <w:rsid w:val="000C270E"/>
    <w:rsid w:val="000D3456"/>
    <w:rsid w:val="000F0722"/>
    <w:rsid w:val="000F35EF"/>
    <w:rsid w:val="00196732"/>
    <w:rsid w:val="001B2B54"/>
    <w:rsid w:val="001E7802"/>
    <w:rsid w:val="002044C6"/>
    <w:rsid w:val="00205B4A"/>
    <w:rsid w:val="00214805"/>
    <w:rsid w:val="00254480"/>
    <w:rsid w:val="00281564"/>
    <w:rsid w:val="0028558F"/>
    <w:rsid w:val="002D245A"/>
    <w:rsid w:val="002D7B2B"/>
    <w:rsid w:val="0034734E"/>
    <w:rsid w:val="00381E77"/>
    <w:rsid w:val="003C726B"/>
    <w:rsid w:val="003E6261"/>
    <w:rsid w:val="004111E4"/>
    <w:rsid w:val="004A2EF9"/>
    <w:rsid w:val="004B6432"/>
    <w:rsid w:val="004E00C8"/>
    <w:rsid w:val="004E21D4"/>
    <w:rsid w:val="00503029"/>
    <w:rsid w:val="00521030"/>
    <w:rsid w:val="0052180F"/>
    <w:rsid w:val="00531BEA"/>
    <w:rsid w:val="0056742C"/>
    <w:rsid w:val="00575CA2"/>
    <w:rsid w:val="005770B4"/>
    <w:rsid w:val="005827FE"/>
    <w:rsid w:val="005B57B0"/>
    <w:rsid w:val="005D4D5B"/>
    <w:rsid w:val="005F33AF"/>
    <w:rsid w:val="00602B4F"/>
    <w:rsid w:val="00615AD1"/>
    <w:rsid w:val="00681D45"/>
    <w:rsid w:val="006C716D"/>
    <w:rsid w:val="00730E7E"/>
    <w:rsid w:val="00741A26"/>
    <w:rsid w:val="00763769"/>
    <w:rsid w:val="00777008"/>
    <w:rsid w:val="0079046F"/>
    <w:rsid w:val="00796FD0"/>
    <w:rsid w:val="007A69C7"/>
    <w:rsid w:val="007D48E9"/>
    <w:rsid w:val="007F3365"/>
    <w:rsid w:val="007F783E"/>
    <w:rsid w:val="00850D66"/>
    <w:rsid w:val="00854AFE"/>
    <w:rsid w:val="008569FC"/>
    <w:rsid w:val="0087557F"/>
    <w:rsid w:val="00883DDA"/>
    <w:rsid w:val="00894D33"/>
    <w:rsid w:val="009377F8"/>
    <w:rsid w:val="0094738B"/>
    <w:rsid w:val="0095490A"/>
    <w:rsid w:val="00976F91"/>
    <w:rsid w:val="00990807"/>
    <w:rsid w:val="009F40D1"/>
    <w:rsid w:val="009F6692"/>
    <w:rsid w:val="00A15AFA"/>
    <w:rsid w:val="00A3209A"/>
    <w:rsid w:val="00A358AE"/>
    <w:rsid w:val="00A830A5"/>
    <w:rsid w:val="00AB43BB"/>
    <w:rsid w:val="00AB65C2"/>
    <w:rsid w:val="00AC70F9"/>
    <w:rsid w:val="00B24C62"/>
    <w:rsid w:val="00B65D34"/>
    <w:rsid w:val="00B92198"/>
    <w:rsid w:val="00BA556B"/>
    <w:rsid w:val="00BB1FAF"/>
    <w:rsid w:val="00BE7201"/>
    <w:rsid w:val="00C05EBD"/>
    <w:rsid w:val="00C91590"/>
    <w:rsid w:val="00C95954"/>
    <w:rsid w:val="00CD58DC"/>
    <w:rsid w:val="00D300C6"/>
    <w:rsid w:val="00D83773"/>
    <w:rsid w:val="00D92943"/>
    <w:rsid w:val="00DB0DED"/>
    <w:rsid w:val="00DE1B74"/>
    <w:rsid w:val="00DE4ADB"/>
    <w:rsid w:val="00E03C90"/>
    <w:rsid w:val="00E3675D"/>
    <w:rsid w:val="00E55D42"/>
    <w:rsid w:val="00E77C37"/>
    <w:rsid w:val="00EA4E0A"/>
    <w:rsid w:val="00EC7341"/>
    <w:rsid w:val="00ED1F7E"/>
    <w:rsid w:val="00F66F5C"/>
    <w:rsid w:val="00F77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D30106-5FC3-42A2-8A94-7A9458AE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8B"/>
    <w:pPr>
      <w:spacing w:after="0" w:line="240" w:lineRule="auto"/>
    </w:pPr>
    <w:rPr>
      <w:sz w:val="24"/>
      <w:szCs w:val="24"/>
    </w:rPr>
  </w:style>
  <w:style w:type="paragraph" w:styleId="Ttulo1">
    <w:name w:val="heading 1"/>
    <w:basedOn w:val="Normal"/>
    <w:next w:val="Normal"/>
    <w:link w:val="Ttulo1Car"/>
    <w:qFormat/>
    <w:rsid w:val="0094738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4738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4738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4738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4738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4738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4738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4738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4738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4738B"/>
    <w:rPr>
      <w:rFonts w:ascii="Arial" w:eastAsia="Times New Roman" w:hAnsi="Arial" w:cs="Times New Roman"/>
      <w:b/>
      <w:sz w:val="28"/>
      <w:szCs w:val="24"/>
      <w:lang w:eastAsia="es-ES"/>
    </w:rPr>
  </w:style>
  <w:style w:type="paragraph" w:styleId="Encabezado">
    <w:name w:val="header"/>
    <w:basedOn w:val="Normal"/>
    <w:link w:val="EncabezadoCar"/>
    <w:unhideWhenUsed/>
    <w:rsid w:val="0094738B"/>
    <w:pPr>
      <w:tabs>
        <w:tab w:val="center" w:pos="4419"/>
        <w:tab w:val="right" w:pos="8838"/>
      </w:tabs>
    </w:pPr>
  </w:style>
  <w:style w:type="character" w:customStyle="1" w:styleId="EncabezadoCar">
    <w:name w:val="Encabezado Car"/>
    <w:basedOn w:val="Fuentedeprrafopredeter"/>
    <w:link w:val="Encabezado"/>
    <w:rsid w:val="0094738B"/>
    <w:rPr>
      <w:sz w:val="24"/>
      <w:szCs w:val="24"/>
    </w:rPr>
  </w:style>
  <w:style w:type="paragraph" w:styleId="Prrafodelista">
    <w:name w:val="List Paragraph"/>
    <w:basedOn w:val="Normal"/>
    <w:uiPriority w:val="34"/>
    <w:qFormat/>
    <w:rsid w:val="0094738B"/>
    <w:pPr>
      <w:ind w:left="720"/>
      <w:contextualSpacing/>
    </w:pPr>
  </w:style>
  <w:style w:type="character" w:customStyle="1" w:styleId="Ttulo1Car">
    <w:name w:val="Título 1 Car"/>
    <w:basedOn w:val="Fuentedeprrafopredeter"/>
    <w:link w:val="Ttulo1"/>
    <w:rsid w:val="0094738B"/>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94738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4738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4738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4738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4738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4738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4738B"/>
    <w:rPr>
      <w:rFonts w:ascii="Arial" w:eastAsia="Times New Roman" w:hAnsi="Arial" w:cs="Times New Roman"/>
      <w:b/>
      <w:i/>
      <w:szCs w:val="20"/>
      <w:u w:val="single"/>
      <w:lang w:eastAsia="es-ES"/>
    </w:rPr>
  </w:style>
  <w:style w:type="paragraph" w:styleId="Piedepgina">
    <w:name w:val="footer"/>
    <w:basedOn w:val="Normal"/>
    <w:link w:val="PiedepginaCar"/>
    <w:unhideWhenUsed/>
    <w:rsid w:val="0094738B"/>
    <w:pPr>
      <w:tabs>
        <w:tab w:val="center" w:pos="4419"/>
        <w:tab w:val="right" w:pos="8838"/>
      </w:tabs>
    </w:pPr>
  </w:style>
  <w:style w:type="character" w:customStyle="1" w:styleId="PiedepginaCar">
    <w:name w:val="Pie de página Car"/>
    <w:basedOn w:val="Fuentedeprrafopredeter"/>
    <w:link w:val="Piedepgina"/>
    <w:rsid w:val="0094738B"/>
    <w:rPr>
      <w:sz w:val="24"/>
      <w:szCs w:val="24"/>
    </w:rPr>
  </w:style>
  <w:style w:type="table" w:styleId="Tablaconcuadrcula">
    <w:name w:val="Table Grid"/>
    <w:basedOn w:val="Tablanormal"/>
    <w:rsid w:val="0094738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4738B"/>
    <w:rPr>
      <w:color w:val="0563C1" w:themeColor="hyperlink"/>
      <w:u w:val="single"/>
    </w:rPr>
  </w:style>
  <w:style w:type="character" w:customStyle="1" w:styleId="Mencinsinresolver1">
    <w:name w:val="Mención sin resolver1"/>
    <w:basedOn w:val="Fuentedeprrafopredeter"/>
    <w:uiPriority w:val="99"/>
    <w:semiHidden/>
    <w:unhideWhenUsed/>
    <w:rsid w:val="0094738B"/>
    <w:rPr>
      <w:color w:val="605E5C"/>
      <w:shd w:val="clear" w:color="auto" w:fill="E1DFDD"/>
    </w:rPr>
  </w:style>
  <w:style w:type="paragraph" w:styleId="Listaconvietas2">
    <w:name w:val="List Bullet 2"/>
    <w:basedOn w:val="Normal"/>
    <w:autoRedefine/>
    <w:rsid w:val="0094738B"/>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4738B"/>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4738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4738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4738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4738B"/>
    <w:rPr>
      <w:rFonts w:ascii="Times New Roman" w:eastAsia="Times New Roman" w:hAnsi="Times New Roman" w:cs="Times New Roman"/>
      <w:b/>
      <w:szCs w:val="20"/>
      <w:lang w:eastAsia="es-ES"/>
    </w:rPr>
  </w:style>
  <w:style w:type="paragraph" w:styleId="Lista5">
    <w:name w:val="List 5"/>
    <w:basedOn w:val="Normal"/>
    <w:rsid w:val="0094738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4738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4738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4738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4738B"/>
  </w:style>
  <w:style w:type="paragraph" w:styleId="Puesto">
    <w:name w:val="Title"/>
    <w:basedOn w:val="Normal"/>
    <w:link w:val="PuestoCar"/>
    <w:qFormat/>
    <w:rsid w:val="0094738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4738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4738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4738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4738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4738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4738B"/>
    <w:rPr>
      <w:color w:val="800080"/>
      <w:u w:val="single"/>
    </w:rPr>
  </w:style>
  <w:style w:type="paragraph" w:styleId="Sangradetextonormal">
    <w:name w:val="Body Text Indent"/>
    <w:basedOn w:val="Normal"/>
    <w:link w:val="SangradetextonormalCar"/>
    <w:rsid w:val="0094738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4738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4738B"/>
    <w:pPr>
      <w:jc w:val="both"/>
    </w:pPr>
    <w:rPr>
      <w:rFonts w:ascii="Arial" w:eastAsiaTheme="minorHAnsi" w:hAnsi="Arial" w:cstheme="minorBidi"/>
      <w:szCs w:val="22"/>
      <w:lang w:val="es-MX" w:eastAsia="en-US"/>
    </w:rPr>
  </w:style>
  <w:style w:type="paragraph" w:styleId="Sinespaciado">
    <w:name w:val="No Spacing"/>
    <w:qFormat/>
    <w:rsid w:val="0094738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4738B"/>
    <w:rPr>
      <w:rFonts w:ascii="Arial" w:hAnsi="Arial"/>
      <w:sz w:val="24"/>
    </w:rPr>
  </w:style>
  <w:style w:type="paragraph" w:customStyle="1" w:styleId="Textoindependiente21">
    <w:name w:val="Texto independiente 21"/>
    <w:basedOn w:val="Normal"/>
    <w:rsid w:val="0094738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4738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4738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4738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4738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4738B"/>
    <w:rPr>
      <w:sz w:val="20"/>
      <w:szCs w:val="20"/>
    </w:rPr>
  </w:style>
  <w:style w:type="paragraph" w:customStyle="1" w:styleId="Default">
    <w:name w:val="Default"/>
    <w:rsid w:val="009473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4738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4738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4738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4738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4738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4738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4738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4738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4738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4738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473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4738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4738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4738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4738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4738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4738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4738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4738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4738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4738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4738B"/>
  </w:style>
  <w:style w:type="paragraph" w:styleId="Listaconvietas">
    <w:name w:val="List Bullet"/>
    <w:basedOn w:val="Normal"/>
    <w:autoRedefine/>
    <w:rsid w:val="0094738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47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4738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4738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4738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4738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4738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4738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4738B"/>
  </w:style>
  <w:style w:type="paragraph" w:customStyle="1" w:styleId="xl102">
    <w:name w:val="xl102"/>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473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4738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4738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473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4738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473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4738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4738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4738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4738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4738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4738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4738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4738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4738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4738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4738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4738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4738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4738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4738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4738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473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4738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4738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4738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4738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4738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4738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4738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4738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4738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4738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4738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4738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4738B"/>
    <w:rPr>
      <w:b/>
      <w:bCs/>
    </w:rPr>
  </w:style>
  <w:style w:type="character" w:customStyle="1" w:styleId="modelo-marca">
    <w:name w:val="modelo-marca"/>
    <w:rsid w:val="0094738B"/>
  </w:style>
  <w:style w:type="character" w:customStyle="1" w:styleId="list-product-model">
    <w:name w:val="list-product-model"/>
    <w:rsid w:val="0094738B"/>
  </w:style>
  <w:style w:type="table" w:customStyle="1" w:styleId="TableGrid">
    <w:name w:val="TableGrid"/>
    <w:rsid w:val="0094738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4738B"/>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94738B"/>
    <w:rPr>
      <w:color w:val="605E5C"/>
      <w:shd w:val="clear" w:color="auto" w:fill="E1DFDD"/>
    </w:rPr>
  </w:style>
  <w:style w:type="character" w:customStyle="1" w:styleId="Mencinsinresolver2">
    <w:name w:val="Mención sin resolver2"/>
    <w:basedOn w:val="Fuentedeprrafopredeter"/>
    <w:uiPriority w:val="99"/>
    <w:semiHidden/>
    <w:unhideWhenUsed/>
    <w:rsid w:val="003C7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ilaa@seapal.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gavilaa@seapal.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rique.garcia@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3507-CE75-4E96-BE5E-55F5CF5B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46</Pages>
  <Words>15417</Words>
  <Characters>84796</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64</cp:revision>
  <dcterms:created xsi:type="dcterms:W3CDTF">2021-12-09T20:27:00Z</dcterms:created>
  <dcterms:modified xsi:type="dcterms:W3CDTF">2022-01-11T23:16:00Z</dcterms:modified>
</cp:coreProperties>
</file>