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10" w:rsidRPr="00512905" w:rsidRDefault="00C67710" w:rsidP="00C67710">
      <w:pPr>
        <w:pStyle w:val="Textoindependiente"/>
        <w:rPr>
          <w:rFonts w:ascii="Nutmeg Book" w:hAnsi="Nutmeg Book"/>
          <w:noProof/>
          <w:sz w:val="24"/>
          <w:szCs w:val="24"/>
          <w:lang w:eastAsia="es-MX"/>
        </w:rPr>
      </w:pPr>
    </w:p>
    <w:p w:rsidR="00C67710" w:rsidRPr="00512905" w:rsidRDefault="00C67710" w:rsidP="00C677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67710" w:rsidRPr="00512905" w:rsidRDefault="00C67710" w:rsidP="00C6771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67710" w:rsidRPr="00512905" w:rsidRDefault="00C67710" w:rsidP="00C67710">
      <w:pPr>
        <w:pStyle w:val="Textoindependiente"/>
        <w:rPr>
          <w:rFonts w:ascii="Nutmeg Book" w:hAnsi="Nutmeg Book"/>
          <w:noProof/>
          <w:sz w:val="36"/>
          <w:szCs w:val="36"/>
          <w:lang w:eastAsia="es-MX"/>
        </w:rPr>
      </w:pPr>
    </w:p>
    <w:p w:rsidR="00C67710" w:rsidRPr="00512905" w:rsidRDefault="00C67710" w:rsidP="00C6771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67710" w:rsidRPr="00512905" w:rsidRDefault="00C67710" w:rsidP="00C67710">
      <w:pPr>
        <w:pStyle w:val="Textoindependiente"/>
        <w:rPr>
          <w:rFonts w:ascii="Nutmeg Book" w:hAnsi="Nutmeg Book"/>
          <w:b/>
          <w:noProof/>
          <w:sz w:val="36"/>
          <w:szCs w:val="36"/>
          <w:lang w:eastAsia="es-MX"/>
        </w:rPr>
      </w:pPr>
    </w:p>
    <w:p w:rsidR="00C67710" w:rsidRPr="00512905" w:rsidRDefault="00C67710" w:rsidP="00C67710">
      <w:pPr>
        <w:pStyle w:val="Textoindependiente"/>
        <w:rPr>
          <w:rFonts w:ascii="Nutmeg Book" w:hAnsi="Nutmeg Book"/>
          <w:b/>
          <w:noProof/>
          <w:sz w:val="36"/>
          <w:szCs w:val="36"/>
          <w:lang w:eastAsia="es-MX"/>
        </w:rPr>
      </w:pPr>
    </w:p>
    <w:p w:rsidR="00C67710" w:rsidRPr="00512905" w:rsidRDefault="00C67710" w:rsidP="00C6771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67710" w:rsidRPr="00512905" w:rsidRDefault="00C67710" w:rsidP="00C67710">
      <w:pPr>
        <w:pStyle w:val="Textoindependiente"/>
        <w:jc w:val="center"/>
        <w:rPr>
          <w:rFonts w:ascii="Nutmeg Book" w:hAnsi="Nutmeg Book"/>
          <w:b/>
          <w:noProof/>
          <w:sz w:val="36"/>
          <w:szCs w:val="36"/>
          <w:lang w:eastAsia="es-MX"/>
        </w:rPr>
      </w:pPr>
    </w:p>
    <w:p w:rsidR="00C67710" w:rsidRPr="00512905" w:rsidRDefault="00C67710" w:rsidP="00C67710">
      <w:pPr>
        <w:pStyle w:val="Textoindependiente"/>
        <w:jc w:val="center"/>
        <w:rPr>
          <w:rFonts w:ascii="Nutmeg Book" w:hAnsi="Nutmeg Book"/>
          <w:b/>
          <w:noProof/>
          <w:sz w:val="36"/>
          <w:szCs w:val="36"/>
          <w:lang w:eastAsia="es-MX"/>
        </w:rPr>
      </w:pPr>
    </w:p>
    <w:p w:rsidR="00C67710" w:rsidRPr="00512905" w:rsidRDefault="00C67710" w:rsidP="00C677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5F1925">
        <w:rPr>
          <w:rFonts w:ascii="Nutmeg Book" w:hAnsi="Nutmeg Book"/>
          <w:b/>
          <w:noProof/>
          <w:sz w:val="32"/>
          <w:szCs w:val="32"/>
          <w:lang w:eastAsia="es-MX"/>
        </w:rPr>
        <w:t>NACIONA</w:t>
      </w:r>
      <w:r>
        <w:rPr>
          <w:rFonts w:ascii="Nutmeg Book" w:hAnsi="Nutmeg Book"/>
          <w:b/>
          <w:noProof/>
          <w:sz w:val="32"/>
          <w:szCs w:val="32"/>
          <w:lang w:eastAsia="es-MX"/>
        </w:rPr>
        <w:t>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67710" w:rsidRPr="00512905" w:rsidRDefault="00C67710" w:rsidP="00C677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5F1925">
        <w:rPr>
          <w:rFonts w:ascii="Nutmeg Book" w:hAnsi="Nutmeg Book"/>
          <w:b/>
          <w:noProof/>
          <w:sz w:val="32"/>
          <w:szCs w:val="32"/>
          <w:lang w:eastAsia="es-MX"/>
        </w:rPr>
        <w:t>LPN</w:t>
      </w:r>
      <w:r w:rsidRPr="00686D60">
        <w:rPr>
          <w:rFonts w:ascii="Nutmeg Book" w:hAnsi="Nutmeg Book"/>
          <w:b/>
          <w:noProof/>
          <w:sz w:val="32"/>
          <w:szCs w:val="32"/>
          <w:lang w:eastAsia="es-MX"/>
        </w:rPr>
        <w:t>SC/</w:t>
      </w:r>
      <w:r>
        <w:rPr>
          <w:rFonts w:ascii="Nutmeg Book" w:hAnsi="Nutmeg Book"/>
          <w:b/>
          <w:noProof/>
          <w:sz w:val="32"/>
          <w:szCs w:val="32"/>
          <w:lang w:eastAsia="es-MX"/>
        </w:rPr>
        <w:t>301</w:t>
      </w:r>
      <w:r w:rsidRPr="00686D60">
        <w:rPr>
          <w:rFonts w:ascii="Nutmeg Book" w:hAnsi="Nutmeg Book"/>
          <w:b/>
          <w:noProof/>
          <w:sz w:val="32"/>
          <w:szCs w:val="32"/>
          <w:lang w:eastAsia="es-MX"/>
        </w:rPr>
        <w:t>/100617/2019</w:t>
      </w:r>
      <w:r w:rsidRPr="00512905">
        <w:rPr>
          <w:rFonts w:ascii="Nutmeg Book" w:hAnsi="Nutmeg Book"/>
          <w:b/>
          <w:noProof/>
          <w:sz w:val="32"/>
          <w:szCs w:val="32"/>
          <w:lang w:eastAsia="es-MX"/>
        </w:rPr>
        <w:t>.</w:t>
      </w:r>
    </w:p>
    <w:p w:rsidR="00C67710" w:rsidRPr="00512905" w:rsidRDefault="00C67710" w:rsidP="00C67710">
      <w:pPr>
        <w:pStyle w:val="Textoindependiente"/>
        <w:rPr>
          <w:rFonts w:ascii="Nutmeg Book" w:hAnsi="Nutmeg Book"/>
          <w:noProof/>
          <w:sz w:val="32"/>
          <w:szCs w:val="32"/>
          <w:lang w:eastAsia="es-MX"/>
        </w:rPr>
      </w:pPr>
    </w:p>
    <w:p w:rsidR="00C67710" w:rsidRPr="00512905" w:rsidRDefault="00C67710" w:rsidP="00C67710">
      <w:pPr>
        <w:pStyle w:val="Textoindependiente"/>
        <w:rPr>
          <w:rFonts w:ascii="Nutmeg Book" w:hAnsi="Nutmeg Book"/>
          <w:noProof/>
          <w:sz w:val="32"/>
          <w:szCs w:val="32"/>
          <w:lang w:eastAsia="es-MX"/>
        </w:rPr>
      </w:pPr>
    </w:p>
    <w:p w:rsidR="00C67710" w:rsidRPr="00512905" w:rsidRDefault="00C67710" w:rsidP="00C677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86D60">
        <w:rPr>
          <w:rFonts w:ascii="Nutmeg Book" w:hAnsi="Nutmeg Book"/>
          <w:b/>
          <w:noProof/>
          <w:sz w:val="32"/>
          <w:szCs w:val="32"/>
          <w:lang w:eastAsia="es-MX"/>
        </w:rPr>
        <w:t>SUMINISTRO E INSTALACIÓN DE MODULO INTEGRAL DE TURNOS ELECTRÓNICOS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67710" w:rsidRPr="00512905" w:rsidRDefault="00C67710" w:rsidP="00C6771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67710" w:rsidRPr="00512905" w:rsidRDefault="00C67710" w:rsidP="00C6771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67710" w:rsidRPr="00512905" w:rsidRDefault="00C67710" w:rsidP="00C6771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67710" w:rsidRPr="00512905" w:rsidRDefault="00C67710" w:rsidP="00C6771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67710" w:rsidRPr="00512905" w:rsidRDefault="00C67710" w:rsidP="00C6771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67710" w:rsidRPr="00512905" w:rsidRDefault="00C67710" w:rsidP="00C6771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67710" w:rsidRPr="00512905" w:rsidRDefault="00C67710" w:rsidP="00C6771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67710" w:rsidRPr="00512905" w:rsidRDefault="00C67710" w:rsidP="00C67710">
      <w:pPr>
        <w:pStyle w:val="Textoindependiente"/>
        <w:rPr>
          <w:rFonts w:ascii="Nutmeg Book" w:hAnsi="Nutmeg Book"/>
          <w:sz w:val="20"/>
        </w:rPr>
      </w:pPr>
      <w:r w:rsidRPr="00512905">
        <w:rPr>
          <w:rFonts w:ascii="Nutmeg Book" w:hAnsi="Nutmeg Book"/>
          <w:sz w:val="20"/>
        </w:rPr>
        <w:t>“RUPC”: Registro Estatal Único de Proveedores y Contratistas;</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67710" w:rsidRPr="00512905" w:rsidRDefault="00C67710" w:rsidP="00C6771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67710" w:rsidRPr="00512905" w:rsidRDefault="00C67710" w:rsidP="00C67710">
      <w:pPr>
        <w:pStyle w:val="Textoindependiente"/>
        <w:rPr>
          <w:rFonts w:ascii="Nutmeg Book" w:hAnsi="Nutmeg Book"/>
          <w:sz w:val="20"/>
        </w:rPr>
      </w:pPr>
    </w:p>
    <w:p w:rsidR="00C67710" w:rsidRPr="00512905" w:rsidRDefault="00C67710" w:rsidP="00C6771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67710" w:rsidRPr="00512905" w:rsidRDefault="00C67710" w:rsidP="00C67710">
      <w:pPr>
        <w:pStyle w:val="Textoindependiente"/>
        <w:rPr>
          <w:rFonts w:ascii="Nutmeg Book" w:hAnsi="Nutmeg Book"/>
          <w:sz w:val="20"/>
        </w:rPr>
      </w:pPr>
    </w:p>
    <w:p w:rsidR="00C67710" w:rsidRPr="00512905" w:rsidRDefault="00C67710" w:rsidP="00C6771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67710" w:rsidRPr="00512905" w:rsidRDefault="00C67710" w:rsidP="00C6771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67710" w:rsidRPr="00512905" w:rsidRDefault="00C67710" w:rsidP="00C67710">
      <w:pPr>
        <w:jc w:val="both"/>
        <w:rPr>
          <w:rFonts w:ascii="Nutmeg Book" w:hAnsi="Nutmeg Book"/>
          <w:noProof/>
          <w:sz w:val="20"/>
          <w:szCs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67710" w:rsidRPr="00512905" w:rsidRDefault="00C67710" w:rsidP="00C677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67710" w:rsidRPr="00512905" w:rsidRDefault="00C67710" w:rsidP="00C677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67710" w:rsidRPr="00512905" w:rsidRDefault="00C67710" w:rsidP="00C677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67710" w:rsidRPr="00512905" w:rsidRDefault="00C67710" w:rsidP="00C67710">
      <w:pPr>
        <w:jc w:val="both"/>
        <w:rPr>
          <w:rFonts w:ascii="Nutmeg Book" w:hAnsi="Nutmeg Book" w:cs="Arial"/>
          <w:sz w:val="20"/>
          <w:szCs w:val="20"/>
        </w:rPr>
      </w:pP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67710" w:rsidRPr="00512905" w:rsidRDefault="00C67710" w:rsidP="00C6771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67710" w:rsidRPr="00512905" w:rsidRDefault="00C67710" w:rsidP="00C677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67710" w:rsidRPr="00512905" w:rsidRDefault="00C67710" w:rsidP="00C6771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67710" w:rsidRPr="00512905" w:rsidRDefault="00C67710" w:rsidP="00C6771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67710" w:rsidRPr="00512905" w:rsidRDefault="00C67710" w:rsidP="00C677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67710" w:rsidRPr="00512905" w:rsidRDefault="00C67710" w:rsidP="00C677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67710" w:rsidRPr="00512905" w:rsidRDefault="00C67710" w:rsidP="00C6771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67710" w:rsidRPr="00512905" w:rsidRDefault="00C67710" w:rsidP="00C677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67710" w:rsidRPr="00512905" w:rsidRDefault="00C67710" w:rsidP="00C677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67710" w:rsidRDefault="00C67710" w:rsidP="00C677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67710" w:rsidRPr="00512905" w:rsidRDefault="00C67710" w:rsidP="00C6771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67710" w:rsidRPr="00512905" w:rsidRDefault="00C67710" w:rsidP="00C67710">
      <w:pPr>
        <w:pStyle w:val="Sangra2detindependiente"/>
        <w:spacing w:after="0" w:line="240" w:lineRule="auto"/>
        <w:rPr>
          <w:rFonts w:ascii="Nutmeg Book" w:hAnsi="Nutmeg Book" w:cs="Arial"/>
          <w:sz w:val="20"/>
          <w:szCs w:val="20"/>
        </w:rPr>
      </w:pPr>
    </w:p>
    <w:p w:rsidR="00C67710" w:rsidRPr="00512905" w:rsidRDefault="00C67710" w:rsidP="00C6771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67710" w:rsidRPr="00512905" w:rsidRDefault="00C67710" w:rsidP="00C6771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67710" w:rsidRPr="00512905" w:rsidRDefault="00C67710" w:rsidP="00C67710">
      <w:pPr>
        <w:pStyle w:val="Textoindependiente"/>
        <w:rPr>
          <w:rFonts w:ascii="Nutmeg Book" w:hAnsi="Nutmeg Book" w:cs="Arial"/>
          <w:b/>
          <w:sz w:val="20"/>
        </w:rPr>
      </w:pPr>
    </w:p>
    <w:p w:rsidR="00C67710" w:rsidRPr="00512905"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67710" w:rsidRPr="00512905" w:rsidRDefault="00C67710" w:rsidP="00C677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67710" w:rsidRPr="00512905" w:rsidRDefault="00C67710" w:rsidP="00C677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67710" w:rsidRPr="00512905" w:rsidRDefault="00C67710" w:rsidP="00C677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67710" w:rsidRPr="00512905" w:rsidRDefault="00C67710" w:rsidP="00C677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67710" w:rsidRPr="00512905"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67710" w:rsidRPr="00512905"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67710" w:rsidRPr="00512905"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67710" w:rsidRPr="00512905"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67710" w:rsidRDefault="00C67710" w:rsidP="00C677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67710" w:rsidRPr="00512905" w:rsidRDefault="00C67710" w:rsidP="00C6771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C67710" w:rsidRPr="00512905" w:rsidRDefault="00C67710" w:rsidP="00C67710">
      <w:pPr>
        <w:rPr>
          <w:rFonts w:ascii="Nutmeg Book" w:hAnsi="Nutmeg Book"/>
          <w:b/>
          <w:noProof/>
          <w:sz w:val="20"/>
          <w:szCs w:val="20"/>
          <w:highlight w:val="yellow"/>
          <w:u w:val="single"/>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67710" w:rsidRPr="00512905" w:rsidRDefault="00C67710" w:rsidP="00C67710">
      <w:pPr>
        <w:pStyle w:val="Textoindependiente"/>
        <w:rPr>
          <w:rFonts w:ascii="Nutmeg Book" w:hAnsi="Nutmeg Book"/>
          <w:b/>
          <w:noProof/>
          <w:sz w:val="20"/>
          <w:u w:val="single"/>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67710" w:rsidRPr="00512905" w:rsidRDefault="00C67710" w:rsidP="00C67710">
      <w:pPr>
        <w:pStyle w:val="Textoindependiente"/>
        <w:rPr>
          <w:rFonts w:ascii="Nutmeg Book" w:hAnsi="Nutmeg Book"/>
          <w:noProof/>
          <w:sz w:val="20"/>
          <w:u w:val="single"/>
          <w:lang w:eastAsia="es-MX"/>
        </w:rPr>
      </w:pPr>
    </w:p>
    <w:p w:rsidR="00C67710" w:rsidRPr="00512905" w:rsidRDefault="00C67710" w:rsidP="00C6771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67710" w:rsidRPr="00512905" w:rsidRDefault="00C67710" w:rsidP="00C6771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67710" w:rsidRPr="000647CC" w:rsidRDefault="00C67710" w:rsidP="00C6771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67710" w:rsidRPr="00512905" w:rsidRDefault="00C67710" w:rsidP="00C6771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67710" w:rsidRPr="00512905" w:rsidRDefault="00C67710" w:rsidP="00C677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67710" w:rsidRPr="00512905" w:rsidRDefault="00C67710" w:rsidP="00C677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67710" w:rsidRPr="00512905" w:rsidRDefault="00C67710" w:rsidP="00C6771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67710" w:rsidRPr="00512905" w:rsidRDefault="00C67710" w:rsidP="00C677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67710" w:rsidRPr="00512905" w:rsidRDefault="00C67710" w:rsidP="00C67710">
      <w:pPr>
        <w:pStyle w:val="Textoindependiente"/>
        <w:rPr>
          <w:rFonts w:ascii="Nutmeg Book" w:hAnsi="Nutmeg Book"/>
          <w:b/>
          <w:noProof/>
          <w:sz w:val="20"/>
          <w:u w:val="single"/>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67710" w:rsidRPr="00512905" w:rsidRDefault="00C67710" w:rsidP="00C67710">
      <w:pPr>
        <w:pStyle w:val="Textoindependiente"/>
        <w:rPr>
          <w:rFonts w:ascii="Nutmeg Book" w:hAnsi="Nutmeg Book"/>
          <w:b/>
          <w:noProof/>
          <w:sz w:val="20"/>
          <w:u w:val="single"/>
          <w:lang w:eastAsia="es-MX"/>
        </w:rPr>
      </w:pPr>
    </w:p>
    <w:p w:rsidR="00C67710" w:rsidRPr="00512905" w:rsidRDefault="00C67710" w:rsidP="00C677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67710" w:rsidRPr="00512905" w:rsidRDefault="00C67710" w:rsidP="00C677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C67710" w:rsidRPr="00512905" w:rsidRDefault="00C67710" w:rsidP="00C6771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67710" w:rsidRPr="00512905" w:rsidRDefault="00C67710" w:rsidP="00C67710">
      <w:pPr>
        <w:jc w:val="both"/>
        <w:rPr>
          <w:rFonts w:ascii="Nutmeg Book" w:hAnsi="Nutmeg Book"/>
          <w:noProof/>
          <w:sz w:val="20"/>
          <w:szCs w:val="20"/>
          <w:lang w:eastAsia="es-MX"/>
        </w:rPr>
      </w:pPr>
    </w:p>
    <w:p w:rsidR="00C67710" w:rsidRPr="00512905" w:rsidRDefault="00C67710" w:rsidP="00C677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67710" w:rsidRPr="00512905" w:rsidRDefault="00C67710" w:rsidP="00C67710">
      <w:pPr>
        <w:rPr>
          <w:rFonts w:ascii="Nutmeg Book" w:hAnsi="Nutmeg Book"/>
          <w:noProof/>
          <w:sz w:val="20"/>
          <w:szCs w:val="20"/>
          <w:lang w:eastAsia="es-MX"/>
        </w:rPr>
      </w:pPr>
    </w:p>
    <w:p w:rsidR="00C67710" w:rsidRPr="00512905" w:rsidRDefault="00C67710" w:rsidP="00C6771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67710" w:rsidRPr="00512905" w:rsidRDefault="00C67710" w:rsidP="00C67710">
      <w:pPr>
        <w:jc w:val="both"/>
        <w:rPr>
          <w:rFonts w:ascii="Nutmeg Book" w:eastAsia="Calibri" w:hAnsi="Nutmeg Book" w:cs="Calibri"/>
          <w:sz w:val="20"/>
          <w:szCs w:val="20"/>
        </w:rPr>
      </w:pPr>
    </w:p>
    <w:p w:rsidR="00C67710" w:rsidRPr="00512905" w:rsidRDefault="00C67710" w:rsidP="00C6771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67710" w:rsidRPr="00512905" w:rsidRDefault="00C67710" w:rsidP="00C67710">
      <w:pPr>
        <w:rPr>
          <w:rFonts w:ascii="Nutmeg Book" w:hAnsi="Nutmeg Book"/>
          <w:b/>
          <w:noProof/>
          <w:sz w:val="20"/>
          <w:szCs w:val="20"/>
          <w:u w:val="single"/>
          <w:lang w:eastAsia="es-MX"/>
        </w:rPr>
      </w:pPr>
    </w:p>
    <w:p w:rsidR="00C67710" w:rsidRPr="00512905" w:rsidRDefault="00C67710" w:rsidP="00C677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67710" w:rsidRPr="00512905" w:rsidRDefault="00C67710" w:rsidP="00C67710">
      <w:pPr>
        <w:pStyle w:val="Textoindependiente"/>
        <w:rPr>
          <w:rFonts w:ascii="Nutmeg Book" w:hAnsi="Nutmeg Book"/>
          <w:b/>
          <w:noProof/>
          <w:sz w:val="20"/>
          <w:u w:val="single"/>
          <w:lang w:eastAsia="es-MX"/>
        </w:rPr>
      </w:pPr>
    </w:p>
    <w:p w:rsidR="00C67710" w:rsidRPr="00512905" w:rsidRDefault="00C67710" w:rsidP="00C6771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67710" w:rsidRPr="00512905" w:rsidRDefault="00C67710" w:rsidP="00C677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67710" w:rsidRPr="00512905" w:rsidRDefault="00C67710" w:rsidP="00C677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67710" w:rsidRPr="00512905" w:rsidRDefault="00C67710" w:rsidP="00C677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67710" w:rsidRPr="00512905" w:rsidRDefault="00C67710" w:rsidP="00C677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67710" w:rsidRPr="00512905" w:rsidRDefault="00C67710" w:rsidP="00C67710">
      <w:pPr>
        <w:rPr>
          <w:rFonts w:ascii="Nutmeg Book" w:hAnsi="Nutmeg Book"/>
          <w:b/>
          <w:noProof/>
          <w:sz w:val="20"/>
          <w:szCs w:val="20"/>
          <w:u w:val="single"/>
          <w:lang w:eastAsia="es-MX"/>
        </w:rPr>
      </w:pPr>
    </w:p>
    <w:p w:rsidR="00C67710" w:rsidRPr="00512905" w:rsidRDefault="00C67710" w:rsidP="00C6771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67710" w:rsidRPr="00512905" w:rsidRDefault="00C67710" w:rsidP="00C67710">
      <w:pPr>
        <w:ind w:left="360"/>
        <w:jc w:val="both"/>
        <w:rPr>
          <w:rFonts w:ascii="Nutmeg Book" w:hAnsi="Nutmeg Book" w:cs="Arial"/>
          <w:b/>
          <w:sz w:val="20"/>
          <w:szCs w:val="20"/>
        </w:rPr>
      </w:pPr>
      <w:r w:rsidRPr="00512905">
        <w:rPr>
          <w:rFonts w:ascii="Nutmeg Book" w:hAnsi="Nutmeg Book" w:cs="Arial"/>
          <w:b/>
          <w:sz w:val="20"/>
          <w:szCs w:val="20"/>
        </w:rPr>
        <w:tab/>
      </w:r>
    </w:p>
    <w:p w:rsidR="00C67710" w:rsidRPr="00512905" w:rsidRDefault="00C67710" w:rsidP="00C67710">
      <w:pPr>
        <w:jc w:val="both"/>
        <w:rPr>
          <w:rFonts w:ascii="Nutmeg Book" w:hAnsi="Nutmeg Book" w:cs="Arial"/>
          <w:b/>
          <w:sz w:val="20"/>
          <w:szCs w:val="20"/>
        </w:rPr>
      </w:pPr>
      <w:r w:rsidRPr="00512905">
        <w:rPr>
          <w:rFonts w:ascii="Nutmeg Book" w:hAnsi="Nutmeg Book" w:cs="Arial"/>
          <w:b/>
          <w:sz w:val="20"/>
          <w:szCs w:val="20"/>
        </w:rPr>
        <w:t>PROCEDIMIENTO:</w:t>
      </w:r>
    </w:p>
    <w:p w:rsidR="00C67710" w:rsidRPr="00512905" w:rsidRDefault="00C67710" w:rsidP="00C6771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67710" w:rsidRPr="00512905" w:rsidRDefault="00C67710" w:rsidP="00C67710">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67710" w:rsidRPr="00512905" w:rsidRDefault="00C67710" w:rsidP="00C677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67710" w:rsidRPr="00512905" w:rsidRDefault="00C67710" w:rsidP="00C677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67710" w:rsidRPr="00512905" w:rsidRDefault="00C67710" w:rsidP="00C6771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67710" w:rsidRPr="00512905" w:rsidRDefault="00C67710" w:rsidP="00C6771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67710" w:rsidRPr="00512905" w:rsidRDefault="00C67710" w:rsidP="00C677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67710" w:rsidRPr="00512905" w:rsidRDefault="00C67710" w:rsidP="00C677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67710" w:rsidRPr="00512905" w:rsidRDefault="00C67710" w:rsidP="00C67710">
      <w:pPr>
        <w:ind w:left="360"/>
        <w:jc w:val="both"/>
        <w:rPr>
          <w:rFonts w:ascii="Nutmeg Book" w:hAnsi="Nutmeg Book" w:cs="Arial"/>
          <w:b/>
          <w:sz w:val="20"/>
          <w:szCs w:val="20"/>
          <w:u w:val="single"/>
        </w:rPr>
      </w:pPr>
    </w:p>
    <w:p w:rsidR="00C67710" w:rsidRPr="00512905" w:rsidRDefault="00C67710" w:rsidP="00C6771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67710" w:rsidRPr="00512905" w:rsidRDefault="00C67710" w:rsidP="00C67710">
      <w:pPr>
        <w:ind w:left="360"/>
        <w:jc w:val="both"/>
        <w:rPr>
          <w:rFonts w:ascii="Nutmeg Book" w:hAnsi="Nutmeg Book" w:cs="Arial"/>
          <w:sz w:val="20"/>
          <w:szCs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sz w:val="20"/>
        </w:rPr>
      </w:pPr>
      <w:r w:rsidRPr="00512905">
        <w:rPr>
          <w:rFonts w:ascii="Nutmeg Book" w:hAnsi="Nutmeg Book"/>
          <w:sz w:val="20"/>
        </w:rPr>
        <w:t>De conformidad con los artículos 49, 66, 67 y 68 de la “LEY”:</w:t>
      </w:r>
    </w:p>
    <w:p w:rsidR="00C67710" w:rsidRPr="00512905" w:rsidRDefault="00C67710" w:rsidP="00C67710">
      <w:pPr>
        <w:pStyle w:val="Estilo"/>
        <w:rPr>
          <w:rFonts w:ascii="Nutmeg Book" w:hAnsi="Nutmeg Book"/>
          <w:sz w:val="20"/>
          <w:szCs w:val="20"/>
        </w:rPr>
      </w:pPr>
    </w:p>
    <w:p w:rsidR="00C67710" w:rsidRPr="00512905" w:rsidRDefault="00C67710" w:rsidP="00C6771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67710" w:rsidRPr="00512905" w:rsidRDefault="00C67710" w:rsidP="00C6771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67710" w:rsidRPr="00512905" w:rsidRDefault="00C67710" w:rsidP="00C6771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67710" w:rsidRPr="00512905" w:rsidRDefault="00C67710" w:rsidP="00C6771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67710" w:rsidRPr="00512905" w:rsidRDefault="00C67710" w:rsidP="00C6771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67710" w:rsidRPr="00512905" w:rsidRDefault="00C67710" w:rsidP="00C6771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67710" w:rsidRPr="00512905" w:rsidRDefault="00C67710" w:rsidP="00C6771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67710" w:rsidRPr="00512905" w:rsidRDefault="00C67710" w:rsidP="00C677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67710" w:rsidRPr="00512905" w:rsidRDefault="00C67710" w:rsidP="00C677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67710" w:rsidRPr="00512905" w:rsidRDefault="00C67710" w:rsidP="00C677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67710" w:rsidRPr="00512905" w:rsidRDefault="00C67710" w:rsidP="00C6771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67710" w:rsidRPr="00512905" w:rsidRDefault="00C67710" w:rsidP="00C6771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67710" w:rsidRPr="00512905" w:rsidRDefault="00C67710" w:rsidP="00C677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67710" w:rsidRPr="00512905" w:rsidRDefault="00C67710" w:rsidP="00C6771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67710" w:rsidRPr="00512905" w:rsidRDefault="00C67710" w:rsidP="00C677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67710" w:rsidRPr="00512905" w:rsidRDefault="00C67710" w:rsidP="00C6771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67710" w:rsidRPr="00512905" w:rsidRDefault="00C67710" w:rsidP="00C677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67710" w:rsidRPr="00512905" w:rsidRDefault="00C67710" w:rsidP="00C677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67710" w:rsidRPr="00512905" w:rsidRDefault="00C67710" w:rsidP="00C677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67710" w:rsidRPr="00512905" w:rsidRDefault="00C67710" w:rsidP="00C67710">
      <w:pPr>
        <w:pStyle w:val="Estilo"/>
        <w:tabs>
          <w:tab w:val="left" w:pos="65"/>
        </w:tabs>
        <w:rPr>
          <w:rFonts w:ascii="Nutmeg Book" w:hAnsi="Nutmeg Book"/>
          <w:noProof/>
          <w:sz w:val="20"/>
          <w:szCs w:val="20"/>
          <w:lang w:eastAsia="es-MX"/>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67710" w:rsidRPr="00512905" w:rsidRDefault="00C67710" w:rsidP="00C67710">
      <w:pPr>
        <w:ind w:left="360"/>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67710" w:rsidRPr="00512905" w:rsidRDefault="00C67710" w:rsidP="00C67710">
      <w:pPr>
        <w:pStyle w:val="Ttulo2"/>
        <w:ind w:firstLine="360"/>
        <w:rPr>
          <w:rFonts w:ascii="Nutmeg Book" w:hAnsi="Nutmeg Book" w:cs="Arial"/>
          <w:b w:val="0"/>
          <w:sz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67710" w:rsidRPr="00512905" w:rsidRDefault="00C67710" w:rsidP="00C67710">
      <w:pPr>
        <w:jc w:val="both"/>
        <w:rPr>
          <w:rFonts w:ascii="Nutmeg Book" w:hAnsi="Nutmeg Book" w:cs="Arial"/>
          <w:sz w:val="20"/>
          <w:szCs w:val="20"/>
          <w:u w:val="single"/>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67710" w:rsidRPr="00512905" w:rsidRDefault="00C67710" w:rsidP="00C67710">
      <w:pPr>
        <w:jc w:val="both"/>
        <w:rPr>
          <w:rFonts w:ascii="Nutmeg Book" w:hAnsi="Nutmeg Book" w:cs="Arial"/>
          <w:b/>
          <w:sz w:val="20"/>
          <w:szCs w:val="20"/>
        </w:rPr>
      </w:pPr>
    </w:p>
    <w:p w:rsidR="00C67710" w:rsidRPr="00512905" w:rsidRDefault="00C67710" w:rsidP="00C6771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67710" w:rsidRPr="00512905" w:rsidRDefault="00C67710" w:rsidP="00C67710">
      <w:pPr>
        <w:ind w:left="360"/>
        <w:jc w:val="both"/>
        <w:rPr>
          <w:rFonts w:ascii="Nutmeg Book" w:hAnsi="Nutmeg Book" w:cs="Arial"/>
          <w:b/>
          <w:sz w:val="20"/>
          <w:szCs w:val="20"/>
        </w:rPr>
      </w:pPr>
    </w:p>
    <w:p w:rsidR="00C67710" w:rsidRPr="00512905" w:rsidRDefault="00C67710" w:rsidP="00C677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67710" w:rsidRPr="00512905" w:rsidRDefault="00C67710" w:rsidP="00C677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67710" w:rsidRPr="00512905" w:rsidRDefault="00C67710" w:rsidP="00C677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67710" w:rsidRPr="00512905" w:rsidRDefault="00C67710" w:rsidP="00C6771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67710" w:rsidRPr="00512905" w:rsidRDefault="00C67710" w:rsidP="00C677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67710" w:rsidRPr="00512905" w:rsidRDefault="00C67710" w:rsidP="00C67710">
      <w:pPr>
        <w:ind w:left="350"/>
        <w:jc w:val="both"/>
        <w:rPr>
          <w:rFonts w:ascii="Nutmeg Book" w:hAnsi="Nutmeg Book" w:cs="Arial"/>
          <w:sz w:val="20"/>
          <w:szCs w:val="20"/>
        </w:rPr>
      </w:pP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67710" w:rsidRPr="00512905" w:rsidRDefault="00C67710" w:rsidP="00C677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67710" w:rsidRPr="00512905" w:rsidRDefault="00C67710" w:rsidP="00C67710">
      <w:pPr>
        <w:ind w:left="720"/>
        <w:jc w:val="both"/>
        <w:rPr>
          <w:rFonts w:ascii="Nutmeg Book" w:hAnsi="Nutmeg Book" w:cs="Arial"/>
          <w:sz w:val="20"/>
          <w:szCs w:val="20"/>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67710" w:rsidRPr="00512905" w:rsidRDefault="00C67710" w:rsidP="00C677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67710" w:rsidRPr="00512905" w:rsidRDefault="00C67710" w:rsidP="00C677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67710" w:rsidRPr="00512905" w:rsidRDefault="00C67710" w:rsidP="00C677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67710" w:rsidRPr="00512905" w:rsidRDefault="00C67710" w:rsidP="00C677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67710" w:rsidRPr="00512905" w:rsidRDefault="00C67710" w:rsidP="00C677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67710" w:rsidRPr="00512905" w:rsidRDefault="00C67710" w:rsidP="00C677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67710" w:rsidRPr="00512905" w:rsidRDefault="00C67710" w:rsidP="00C67710">
      <w:pPr>
        <w:rPr>
          <w:rFonts w:ascii="Nutmeg Book" w:hAnsi="Nutmeg Book" w:cs="Arial"/>
          <w:b/>
          <w:sz w:val="20"/>
          <w:szCs w:val="20"/>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67710" w:rsidRPr="00512905" w:rsidRDefault="00C67710" w:rsidP="00C677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67710" w:rsidRPr="00512905" w:rsidRDefault="00C67710" w:rsidP="00C6771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67710" w:rsidRPr="00512905" w:rsidRDefault="00C67710" w:rsidP="00C677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67710" w:rsidRPr="00512905" w:rsidRDefault="00C67710" w:rsidP="00C677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67710" w:rsidRPr="00512905" w:rsidRDefault="00C67710" w:rsidP="00C677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67710" w:rsidRPr="00512905" w:rsidRDefault="00C67710" w:rsidP="00C677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67710" w:rsidRPr="00512905" w:rsidRDefault="00C67710" w:rsidP="00C677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67710" w:rsidRPr="00512905" w:rsidRDefault="00C67710" w:rsidP="00C677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67710" w:rsidRPr="00512905" w:rsidRDefault="00C67710" w:rsidP="00C677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67710" w:rsidRPr="00512905" w:rsidRDefault="00C67710" w:rsidP="00C67710">
      <w:pPr>
        <w:rPr>
          <w:rFonts w:ascii="Nutmeg Book" w:hAnsi="Nutmeg Book" w:cs="Arial"/>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67710" w:rsidRPr="00512905" w:rsidRDefault="00C67710" w:rsidP="00C67710">
      <w:pPr>
        <w:jc w:val="both"/>
        <w:rPr>
          <w:rFonts w:ascii="Nutmeg Book" w:hAnsi="Nutmeg Book" w:cs="Arial"/>
          <w:sz w:val="20"/>
          <w:szCs w:val="20"/>
          <w:lang w:val="es-MX"/>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67710" w:rsidRPr="00512905" w:rsidRDefault="00C67710" w:rsidP="00C67710">
      <w:pPr>
        <w:pStyle w:val="Sangra2detindependiente"/>
        <w:spacing w:after="0" w:line="240" w:lineRule="auto"/>
        <w:rPr>
          <w:rFonts w:ascii="Nutmeg Book" w:hAnsi="Nutmeg Book" w:cs="Arial"/>
          <w:b/>
          <w:sz w:val="20"/>
          <w:szCs w:val="20"/>
        </w:rPr>
      </w:pPr>
    </w:p>
    <w:p w:rsidR="00C67710" w:rsidRPr="00512905" w:rsidRDefault="00C67710" w:rsidP="00C6771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67710" w:rsidRPr="00512905" w:rsidRDefault="00C67710" w:rsidP="00C67710">
      <w:pPr>
        <w:rPr>
          <w:rFonts w:ascii="Nutmeg Book" w:eastAsiaTheme="minorHAnsi" w:hAnsi="Nutmeg Book" w:cs="Arial"/>
          <w:b/>
          <w:sz w:val="20"/>
          <w:szCs w:val="20"/>
          <w:lang w:val="es-MX" w:eastAsia="en-US"/>
        </w:rPr>
      </w:pPr>
    </w:p>
    <w:p w:rsidR="00C67710" w:rsidRPr="00512905" w:rsidRDefault="00C67710" w:rsidP="00C6771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67710" w:rsidRPr="00512905" w:rsidRDefault="00C67710" w:rsidP="00C677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67710" w:rsidRPr="00512905" w:rsidRDefault="00C67710" w:rsidP="00C677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67710" w:rsidRPr="00512905" w:rsidRDefault="00C67710" w:rsidP="00C67710">
      <w:pPr>
        <w:jc w:val="both"/>
        <w:rPr>
          <w:rFonts w:ascii="Nutmeg Book" w:hAnsi="Nutmeg Book" w:cs="Arial"/>
          <w:sz w:val="20"/>
          <w:szCs w:val="20"/>
          <w:u w:val="single"/>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67710" w:rsidRPr="00512905" w:rsidRDefault="00C67710" w:rsidP="00C67710">
      <w:pPr>
        <w:jc w:val="both"/>
        <w:rPr>
          <w:rFonts w:ascii="Nutmeg Book" w:hAnsi="Nutmeg Book"/>
          <w:noProof/>
          <w:sz w:val="20"/>
          <w:szCs w:val="20"/>
          <w:lang w:val="es-MX" w:eastAsia="es-MX"/>
        </w:rPr>
      </w:pPr>
    </w:p>
    <w:p w:rsidR="00C67710" w:rsidRPr="00512905" w:rsidRDefault="00C67710" w:rsidP="00C6771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67710" w:rsidRPr="00512905" w:rsidRDefault="00C67710" w:rsidP="00C677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67710" w:rsidRPr="00512905" w:rsidRDefault="00C67710" w:rsidP="00C677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67710" w:rsidRPr="00512905" w:rsidRDefault="00C67710" w:rsidP="00C67710">
      <w:pPr>
        <w:jc w:val="both"/>
        <w:rPr>
          <w:rFonts w:ascii="Nutmeg Book" w:hAnsi="Nutmeg Book" w:cs="Arial"/>
          <w:b/>
          <w:sz w:val="20"/>
          <w:szCs w:val="20"/>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67710" w:rsidRPr="00512905" w:rsidRDefault="00C67710" w:rsidP="00C67710">
      <w:pPr>
        <w:jc w:val="both"/>
        <w:rPr>
          <w:rFonts w:ascii="Nutmeg Book" w:hAnsi="Nutmeg Book" w:cs="Arial"/>
          <w:b/>
          <w:sz w:val="20"/>
          <w:szCs w:val="20"/>
          <w:lang w:val="es-MX"/>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67710" w:rsidRPr="00512905" w:rsidRDefault="00C67710" w:rsidP="00C6771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67710" w:rsidRPr="00512905" w:rsidRDefault="00C67710" w:rsidP="00C6771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67710" w:rsidRPr="00512905" w:rsidRDefault="00C67710" w:rsidP="00C677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67710" w:rsidRPr="00512905" w:rsidRDefault="00C67710" w:rsidP="00C67710">
      <w:pPr>
        <w:jc w:val="both"/>
        <w:rPr>
          <w:rFonts w:ascii="Nutmeg Book" w:hAnsi="Nutmeg Book" w:cs="Arial"/>
          <w:b/>
          <w:sz w:val="20"/>
          <w:szCs w:val="20"/>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67710" w:rsidRPr="00512905" w:rsidRDefault="00C67710" w:rsidP="00C67710">
      <w:pPr>
        <w:pStyle w:val="Estilo"/>
        <w:rPr>
          <w:rFonts w:ascii="Nutmeg Book" w:hAnsi="Nutmeg Book"/>
          <w:sz w:val="20"/>
          <w:szCs w:val="20"/>
        </w:rPr>
      </w:pPr>
    </w:p>
    <w:p w:rsidR="00C67710" w:rsidRPr="00512905" w:rsidRDefault="00C67710" w:rsidP="00C6771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67710" w:rsidRPr="00512905" w:rsidRDefault="00C67710" w:rsidP="00C67710">
      <w:pPr>
        <w:ind w:right="49"/>
        <w:jc w:val="both"/>
        <w:rPr>
          <w:rFonts w:ascii="Nutmeg Book" w:hAnsi="Nutmeg Book" w:cs="Arial"/>
          <w:sz w:val="20"/>
          <w:szCs w:val="20"/>
          <w:u w:val="single"/>
        </w:rPr>
      </w:pPr>
    </w:p>
    <w:p w:rsidR="00C67710" w:rsidRPr="00512905" w:rsidRDefault="00C67710" w:rsidP="00C6771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67710" w:rsidRPr="00512905" w:rsidRDefault="00C67710" w:rsidP="00C67710">
      <w:pPr>
        <w:ind w:right="49"/>
        <w:jc w:val="both"/>
        <w:rPr>
          <w:rFonts w:ascii="Nutmeg Book" w:hAnsi="Nutmeg Book" w:cs="Arial"/>
          <w:sz w:val="20"/>
          <w:szCs w:val="20"/>
        </w:rPr>
      </w:pPr>
    </w:p>
    <w:p w:rsidR="00C67710" w:rsidRPr="00512905" w:rsidRDefault="00C67710" w:rsidP="00C6771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67710" w:rsidRPr="00512905" w:rsidRDefault="00C67710" w:rsidP="00C67710">
      <w:pPr>
        <w:jc w:val="both"/>
        <w:rPr>
          <w:rFonts w:ascii="Nutmeg Book" w:hAnsi="Nutmeg Book" w:cs="Arial"/>
          <w:b/>
          <w:sz w:val="20"/>
          <w:szCs w:val="20"/>
        </w:rPr>
      </w:pPr>
    </w:p>
    <w:p w:rsidR="00C67710" w:rsidRPr="00512905" w:rsidRDefault="00C67710" w:rsidP="00C6771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67710" w:rsidRPr="00512905" w:rsidRDefault="00C67710" w:rsidP="00C67710">
      <w:pPr>
        <w:jc w:val="both"/>
        <w:rPr>
          <w:rFonts w:ascii="Nutmeg Book" w:hAnsi="Nutmeg Book" w:cs="Arial"/>
          <w:sz w:val="20"/>
          <w:szCs w:val="20"/>
        </w:rPr>
      </w:pPr>
    </w:p>
    <w:p w:rsidR="00C67710" w:rsidRPr="00512905" w:rsidRDefault="00C67710" w:rsidP="00C6771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67710" w:rsidRPr="00512905" w:rsidRDefault="00C67710" w:rsidP="00C67710">
      <w:pPr>
        <w:pStyle w:val="Ttulo2"/>
        <w:rPr>
          <w:rFonts w:ascii="Nutmeg Book" w:hAnsi="Nutmeg Book" w:cs="Arial"/>
          <w:sz w:val="20"/>
        </w:rPr>
      </w:pPr>
    </w:p>
    <w:p w:rsidR="00C67710" w:rsidRPr="00512905" w:rsidRDefault="00C67710" w:rsidP="00C6771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67710" w:rsidRPr="00512905" w:rsidRDefault="00C67710" w:rsidP="00C67710">
      <w:pPr>
        <w:pStyle w:val="Sangradetextonormal"/>
        <w:spacing w:after="0"/>
        <w:ind w:left="0"/>
        <w:rPr>
          <w:rFonts w:ascii="Nutmeg Book" w:hAnsi="Nutmeg Book" w:cs="Arial"/>
          <w:sz w:val="20"/>
          <w:szCs w:val="20"/>
          <w:lang w:val="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67710" w:rsidRPr="00512905" w:rsidRDefault="00C67710" w:rsidP="00C677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67710" w:rsidRPr="00512905" w:rsidRDefault="00C67710" w:rsidP="00C677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67710" w:rsidRPr="00512905" w:rsidRDefault="00C67710" w:rsidP="00C677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67710" w:rsidRPr="00512905" w:rsidRDefault="00C67710" w:rsidP="00C6771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67710" w:rsidRPr="00512905" w:rsidTr="00242069">
        <w:trPr>
          <w:trHeight w:val="285"/>
          <w:jc w:val="center"/>
        </w:trPr>
        <w:tc>
          <w:tcPr>
            <w:tcW w:w="1574" w:type="pct"/>
          </w:tcPr>
          <w:p w:rsidR="00C67710" w:rsidRPr="00512905" w:rsidRDefault="00C67710" w:rsidP="0024206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67710" w:rsidRPr="00512905" w:rsidRDefault="00C67710" w:rsidP="00242069">
            <w:pPr>
              <w:jc w:val="center"/>
              <w:rPr>
                <w:rFonts w:ascii="Nutmeg Book" w:hAnsi="Nutmeg Book"/>
                <w:b/>
                <w:sz w:val="20"/>
                <w:szCs w:val="20"/>
              </w:rPr>
            </w:pPr>
            <w:r w:rsidRPr="00512905">
              <w:rPr>
                <w:rFonts w:ascii="Nutmeg Book" w:hAnsi="Nutmeg Book"/>
                <w:b/>
                <w:sz w:val="20"/>
                <w:szCs w:val="20"/>
              </w:rPr>
              <w:t>PORCENTAJE DE LA SANCION</w:t>
            </w:r>
          </w:p>
        </w:tc>
      </w:tr>
      <w:tr w:rsidR="00C67710" w:rsidRPr="00512905" w:rsidTr="00242069">
        <w:trPr>
          <w:trHeight w:val="290"/>
          <w:jc w:val="center"/>
        </w:trPr>
        <w:tc>
          <w:tcPr>
            <w:tcW w:w="1574" w:type="pct"/>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3% tres por ciento</w:t>
            </w:r>
          </w:p>
        </w:tc>
      </w:tr>
      <w:tr w:rsidR="00C67710" w:rsidRPr="00512905" w:rsidTr="00242069">
        <w:trPr>
          <w:trHeight w:val="256"/>
          <w:jc w:val="center"/>
        </w:trPr>
        <w:tc>
          <w:tcPr>
            <w:tcW w:w="1574" w:type="pct"/>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6% seis por ciento</w:t>
            </w:r>
          </w:p>
        </w:tc>
      </w:tr>
      <w:tr w:rsidR="00C67710" w:rsidRPr="00512905" w:rsidTr="00242069">
        <w:trPr>
          <w:trHeight w:val="217"/>
          <w:jc w:val="center"/>
        </w:trPr>
        <w:tc>
          <w:tcPr>
            <w:tcW w:w="1574" w:type="pct"/>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10% diez por ciento</w:t>
            </w:r>
          </w:p>
        </w:tc>
      </w:tr>
      <w:tr w:rsidR="00C67710" w:rsidRPr="00512905" w:rsidTr="00242069">
        <w:trPr>
          <w:trHeight w:val="320"/>
          <w:jc w:val="center"/>
        </w:trPr>
        <w:tc>
          <w:tcPr>
            <w:tcW w:w="1574" w:type="pct"/>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67710" w:rsidRPr="00512905" w:rsidRDefault="00C67710" w:rsidP="0024206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67710" w:rsidRPr="00512905" w:rsidRDefault="00C67710" w:rsidP="00C67710">
      <w:pPr>
        <w:jc w:val="both"/>
        <w:rPr>
          <w:rFonts w:ascii="Nutmeg Book" w:hAnsi="Nutmeg Book"/>
          <w:sz w:val="20"/>
          <w:szCs w:val="20"/>
        </w:rPr>
      </w:pPr>
    </w:p>
    <w:p w:rsidR="00C67710" w:rsidRPr="00512905" w:rsidRDefault="00C67710" w:rsidP="00C6771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67710" w:rsidRPr="00512905" w:rsidRDefault="00C67710" w:rsidP="00C67710">
      <w:pPr>
        <w:jc w:val="both"/>
        <w:rPr>
          <w:rFonts w:ascii="Nutmeg Book" w:hAnsi="Nutmeg Book" w:cs="Tahoma"/>
          <w:iCs/>
          <w:sz w:val="20"/>
          <w:szCs w:val="20"/>
        </w:rPr>
      </w:pPr>
    </w:p>
    <w:p w:rsidR="00C67710" w:rsidRPr="00512905" w:rsidRDefault="00C67710" w:rsidP="00C6771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67710" w:rsidRPr="00512905" w:rsidRDefault="00C67710" w:rsidP="00C67710">
      <w:pPr>
        <w:pStyle w:val="Textoindependiente"/>
        <w:rPr>
          <w:rFonts w:ascii="Nutmeg Book" w:hAnsi="Nutmeg Book"/>
          <w:noProof/>
          <w:sz w:val="20"/>
          <w:lang w:val="es-ES_tradnl" w:eastAsia="es-MX"/>
        </w:rPr>
      </w:pPr>
    </w:p>
    <w:p w:rsidR="00C67710" w:rsidRPr="00512905" w:rsidRDefault="00C67710" w:rsidP="00C6771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67710" w:rsidRPr="00512905" w:rsidRDefault="00C67710" w:rsidP="00C677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67710" w:rsidRPr="00512905" w:rsidRDefault="00C67710" w:rsidP="00C67710">
      <w:pPr>
        <w:pStyle w:val="Textoindependiente"/>
        <w:rPr>
          <w:rFonts w:ascii="Nutmeg Book" w:hAnsi="Nutmeg Book"/>
          <w:b/>
          <w:noProof/>
          <w:sz w:val="20"/>
          <w:u w:val="single"/>
          <w:lang w:eastAsia="es-MX"/>
        </w:rPr>
      </w:pP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67710" w:rsidRPr="00512905" w:rsidRDefault="00C67710" w:rsidP="00C677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67710" w:rsidRPr="00512905" w:rsidTr="0024206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67710" w:rsidRPr="00512905" w:rsidTr="00242069">
        <w:tc>
          <w:tcPr>
            <w:tcW w:w="584"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67710" w:rsidRPr="00512905" w:rsidRDefault="00C67710" w:rsidP="0024206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67710" w:rsidRPr="00512905" w:rsidRDefault="00C67710" w:rsidP="0024206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67710" w:rsidRPr="00512905" w:rsidRDefault="00C67710" w:rsidP="00242069">
            <w:pPr>
              <w:rPr>
                <w:rFonts w:ascii="Nutmeg Book" w:hAnsi="Nutmeg Book"/>
                <w:sz w:val="18"/>
                <w:szCs w:val="18"/>
              </w:rPr>
            </w:pPr>
            <w:r w:rsidRPr="00512905">
              <w:rPr>
                <w:rFonts w:ascii="Nutmeg Book" w:hAnsi="Nutmeg Book"/>
                <w:sz w:val="18"/>
                <w:szCs w:val="18"/>
              </w:rPr>
              <w:t>Tope Máximo Combinado*</w:t>
            </w:r>
          </w:p>
        </w:tc>
      </w:tr>
      <w:tr w:rsidR="00C67710" w:rsidRPr="00512905" w:rsidTr="00242069">
        <w:tc>
          <w:tcPr>
            <w:tcW w:w="584"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sz w:val="18"/>
                <w:szCs w:val="18"/>
              </w:rPr>
            </w:pPr>
            <w:r w:rsidRPr="00512905">
              <w:rPr>
                <w:rFonts w:ascii="Nutmeg Book" w:hAnsi="Nutmeg Book"/>
                <w:sz w:val="18"/>
                <w:szCs w:val="18"/>
              </w:rPr>
              <w:t>4.6</w:t>
            </w:r>
          </w:p>
        </w:tc>
      </w:tr>
      <w:tr w:rsidR="00C67710" w:rsidRPr="00512905" w:rsidTr="0024206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67710" w:rsidRPr="00512905" w:rsidRDefault="00C67710" w:rsidP="00242069">
            <w:pPr>
              <w:jc w:val="both"/>
              <w:rPr>
                <w:rFonts w:ascii="Nutmeg Book" w:hAnsi="Nutmeg Book"/>
                <w:b/>
                <w:sz w:val="18"/>
                <w:szCs w:val="18"/>
              </w:rPr>
            </w:pPr>
          </w:p>
        </w:tc>
      </w:tr>
      <w:tr w:rsidR="00C67710" w:rsidRPr="00512905" w:rsidTr="0024206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sz w:val="18"/>
                <w:szCs w:val="18"/>
              </w:rPr>
            </w:pPr>
            <w:r w:rsidRPr="00512905">
              <w:rPr>
                <w:rFonts w:ascii="Nutmeg Book" w:hAnsi="Nutmeg Book"/>
                <w:sz w:val="18"/>
                <w:szCs w:val="18"/>
              </w:rPr>
              <w:t>93</w:t>
            </w:r>
          </w:p>
        </w:tc>
      </w:tr>
      <w:tr w:rsidR="00C67710" w:rsidRPr="00512905" w:rsidTr="0024206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sz w:val="18"/>
                <w:szCs w:val="18"/>
              </w:rPr>
            </w:pPr>
            <w:r w:rsidRPr="00512905">
              <w:rPr>
                <w:rFonts w:ascii="Nutmeg Book" w:hAnsi="Nutmeg Book"/>
                <w:sz w:val="18"/>
                <w:szCs w:val="18"/>
              </w:rPr>
              <w:t>95</w:t>
            </w:r>
          </w:p>
        </w:tc>
      </w:tr>
      <w:tr w:rsidR="00C67710" w:rsidRPr="00512905" w:rsidTr="0024206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67710" w:rsidRPr="00512905" w:rsidRDefault="00C67710" w:rsidP="00242069">
            <w:pPr>
              <w:jc w:val="both"/>
              <w:rPr>
                <w:rFonts w:ascii="Nutmeg Book" w:hAnsi="Nutmeg Book"/>
                <w:b/>
                <w:sz w:val="18"/>
                <w:szCs w:val="18"/>
              </w:rPr>
            </w:pPr>
          </w:p>
        </w:tc>
      </w:tr>
      <w:tr w:rsidR="00C67710" w:rsidRPr="00512905" w:rsidTr="0024206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sz w:val="18"/>
                <w:szCs w:val="18"/>
              </w:rPr>
            </w:pPr>
            <w:r w:rsidRPr="00512905">
              <w:rPr>
                <w:rFonts w:ascii="Nutmeg Book" w:hAnsi="Nutmeg Book"/>
                <w:sz w:val="18"/>
                <w:szCs w:val="18"/>
              </w:rPr>
              <w:t>235</w:t>
            </w:r>
          </w:p>
        </w:tc>
      </w:tr>
      <w:tr w:rsidR="00C67710" w:rsidRPr="00512905" w:rsidTr="002420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p>
        </w:tc>
      </w:tr>
      <w:tr w:rsidR="00C67710" w:rsidRPr="00512905" w:rsidTr="002420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sz w:val="18"/>
                <w:szCs w:val="18"/>
              </w:rPr>
            </w:pPr>
            <w:r w:rsidRPr="00512905">
              <w:rPr>
                <w:rFonts w:ascii="Nutmeg Book" w:hAnsi="Nutmeg Book"/>
                <w:sz w:val="18"/>
                <w:szCs w:val="18"/>
              </w:rPr>
              <w:t>250</w:t>
            </w:r>
          </w:p>
        </w:tc>
      </w:tr>
      <w:tr w:rsidR="00C67710" w:rsidRPr="00512905" w:rsidTr="0024206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7710" w:rsidRPr="00512905" w:rsidRDefault="00C67710" w:rsidP="0024206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67710" w:rsidRPr="00512905" w:rsidRDefault="00C67710" w:rsidP="00C67710">
      <w:pPr>
        <w:pStyle w:val="Textoindependiente"/>
        <w:rPr>
          <w:rFonts w:ascii="Nutmeg Book" w:hAnsi="Nutmeg Book"/>
          <w:noProof/>
          <w:sz w:val="20"/>
          <w:lang w:val="es-ES" w:eastAsia="es-MX"/>
        </w:rPr>
      </w:pP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67710" w:rsidRPr="00512905" w:rsidRDefault="00C67710" w:rsidP="00C67710">
      <w:pPr>
        <w:pStyle w:val="Textoindependiente"/>
        <w:rPr>
          <w:rFonts w:ascii="Nutmeg Book" w:hAnsi="Nutmeg Book"/>
          <w:noProof/>
          <w:sz w:val="20"/>
          <w:lang w:eastAsia="es-MX"/>
        </w:rPr>
      </w:pPr>
    </w:p>
    <w:p w:rsidR="00C67710" w:rsidRPr="00512905" w:rsidRDefault="00C67710" w:rsidP="00C67710">
      <w:pPr>
        <w:rPr>
          <w:rFonts w:ascii="Nutmeg Book" w:hAnsi="Nutmeg Book"/>
          <w:noProof/>
          <w:sz w:val="20"/>
          <w:szCs w:val="20"/>
          <w:lang w:eastAsia="es-MX"/>
        </w:rPr>
      </w:pPr>
      <w:r w:rsidRPr="00512905">
        <w:rPr>
          <w:rFonts w:ascii="Nutmeg Book" w:hAnsi="Nutmeg Book"/>
          <w:noProof/>
          <w:sz w:val="20"/>
          <w:szCs w:val="20"/>
          <w:lang w:eastAsia="es-MX"/>
        </w:rPr>
        <w:br w:type="page"/>
      </w:r>
    </w:p>
    <w:p w:rsidR="00C67710" w:rsidRPr="00512905" w:rsidRDefault="00C67710" w:rsidP="00C677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67710" w:rsidRPr="00512905" w:rsidRDefault="00C67710" w:rsidP="00C6771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67710" w:rsidRPr="00512905" w:rsidRDefault="00C67710" w:rsidP="00C67710">
      <w:pPr>
        <w:jc w:val="both"/>
        <w:rPr>
          <w:rFonts w:ascii="Nutmeg Book" w:hAnsi="Nutmeg Book"/>
          <w:sz w:val="20"/>
          <w:szCs w:val="20"/>
        </w:rPr>
      </w:pPr>
    </w:p>
    <w:p w:rsidR="00C67710" w:rsidRPr="00512905" w:rsidRDefault="00C67710" w:rsidP="00C6771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67710" w:rsidRPr="00512905" w:rsidRDefault="00C67710" w:rsidP="00C67710">
      <w:pPr>
        <w:jc w:val="both"/>
        <w:rPr>
          <w:rFonts w:ascii="Nutmeg Book" w:hAnsi="Nutmeg Book"/>
          <w:sz w:val="20"/>
          <w:szCs w:val="20"/>
        </w:rPr>
      </w:pP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Pr>
          <w:rFonts w:ascii="Nutmeg Book" w:hAnsi="Nutmeg Book"/>
          <w:noProof/>
          <w:sz w:val="20"/>
          <w:szCs w:val="20"/>
          <w:lang w:eastAsia="es-MX"/>
        </w:rPr>
        <w:t>29 de octubre del año 2019</w:t>
      </w:r>
      <w:r w:rsidRPr="00512905">
        <w:rPr>
          <w:rFonts w:ascii="Nutmeg Book" w:hAnsi="Nutmeg Book"/>
          <w:noProof/>
          <w:sz w:val="20"/>
          <w:szCs w:val="20"/>
          <w:lang w:eastAsia="es-MX"/>
        </w:rPr>
        <w:t>.</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sidR="005F1925">
        <w:rPr>
          <w:rFonts w:ascii="Nutmeg Book" w:hAnsi="Nutmeg Book"/>
          <w:sz w:val="20"/>
          <w:szCs w:val="20"/>
        </w:rPr>
        <w:t xml:space="preserve"> NACIONAL</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86D60">
        <w:rPr>
          <w:rFonts w:ascii="Nutmeg Book" w:hAnsi="Nutmeg Book"/>
          <w:sz w:val="20"/>
          <w:szCs w:val="20"/>
        </w:rPr>
        <w:t>LP</w:t>
      </w:r>
      <w:r w:rsidR="005F1925">
        <w:rPr>
          <w:rFonts w:ascii="Nutmeg Book" w:hAnsi="Nutmeg Book"/>
          <w:sz w:val="20"/>
          <w:szCs w:val="20"/>
        </w:rPr>
        <w:t>N</w:t>
      </w:r>
      <w:r w:rsidRPr="00686D60">
        <w:rPr>
          <w:rFonts w:ascii="Nutmeg Book" w:hAnsi="Nutmeg Book"/>
          <w:sz w:val="20"/>
          <w:szCs w:val="20"/>
        </w:rPr>
        <w:t>SC/</w:t>
      </w:r>
      <w:r>
        <w:rPr>
          <w:rFonts w:ascii="Nutmeg Book" w:hAnsi="Nutmeg Book"/>
          <w:sz w:val="20"/>
          <w:szCs w:val="20"/>
        </w:rPr>
        <w:t>301</w:t>
      </w:r>
      <w:r w:rsidRPr="00686D60">
        <w:rPr>
          <w:rFonts w:ascii="Nutmeg Book" w:hAnsi="Nutmeg Book"/>
          <w:sz w:val="20"/>
          <w:szCs w:val="20"/>
        </w:rPr>
        <w:t>/100617/2019</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86D60">
        <w:rPr>
          <w:rFonts w:ascii="Nutmeg Book" w:hAnsi="Nutmeg Book"/>
          <w:noProof/>
          <w:sz w:val="20"/>
          <w:szCs w:val="20"/>
          <w:lang w:eastAsia="es-MX"/>
        </w:rPr>
        <w:t>SUMINISTRO E INSTALACIÓN DE MODULO INTEGRAL DE TURNOS ELECTRÓNICOS</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67710" w:rsidRPr="00B44882" w:rsidRDefault="00C67710" w:rsidP="00C6771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515 Y 353</w:t>
      </w:r>
    </w:p>
    <w:p w:rsidR="00C67710" w:rsidRPr="00B44882" w:rsidRDefault="00C67710" w:rsidP="00C6771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noviembre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11:30 </w:t>
      </w:r>
      <w:r w:rsidRPr="00512905">
        <w:rPr>
          <w:rFonts w:ascii="Nutmeg Book" w:hAnsi="Nutmeg Book"/>
          <w:noProof/>
          <w:sz w:val="20"/>
          <w:szCs w:val="20"/>
          <w:lang w:eastAsia="es-MX"/>
        </w:rPr>
        <w:t>horas.</w:t>
      </w:r>
    </w:p>
    <w:p w:rsidR="00C67710" w:rsidRPr="00512905" w:rsidRDefault="00C67710" w:rsidP="00C677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04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67710" w:rsidRPr="00512905" w:rsidRDefault="00C67710" w:rsidP="00C677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67710" w:rsidRPr="00BE0C73" w:rsidRDefault="00C67710" w:rsidP="00C67710">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686D60">
        <w:rPr>
          <w:rFonts w:ascii="Nutmeg Book" w:hAnsi="Nutmeg Book"/>
          <w:noProof/>
          <w:sz w:val="20"/>
          <w:szCs w:val="20"/>
          <w:lang w:eastAsia="es-MX"/>
        </w:rPr>
        <w:t>Las establecidas en las especificaciones del ANEXO 3.</w:t>
      </w:r>
    </w:p>
    <w:p w:rsidR="00C67710" w:rsidRPr="00512905" w:rsidRDefault="00C67710" w:rsidP="00C677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C67710" w:rsidRPr="00764E59" w:rsidRDefault="00C67710" w:rsidP="00C677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C67710" w:rsidRPr="00764E59" w:rsidRDefault="00C67710" w:rsidP="00C677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67710" w:rsidRDefault="00C67710" w:rsidP="00C677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67710" w:rsidRPr="00B16B31" w:rsidRDefault="00C67710" w:rsidP="00C677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67710" w:rsidRPr="00512905" w:rsidRDefault="00C67710" w:rsidP="00C6771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67710" w:rsidRPr="00512905" w:rsidRDefault="00C67710" w:rsidP="00C6771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67710" w:rsidRPr="00512905" w:rsidRDefault="00C67710" w:rsidP="00C6771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67710" w:rsidRPr="00512905" w:rsidRDefault="00C67710" w:rsidP="00C67710">
      <w:pPr>
        <w:ind w:left="851"/>
        <w:jc w:val="center"/>
        <w:rPr>
          <w:rFonts w:ascii="Nutmeg Book" w:eastAsia="Calibri" w:hAnsi="Nutmeg Book" w:cs="Calibri"/>
          <w:b/>
          <w:sz w:val="18"/>
          <w:szCs w:val="18"/>
          <w:u w:val="single"/>
        </w:rPr>
      </w:pPr>
    </w:p>
    <w:p w:rsidR="00C67710" w:rsidRPr="00512905" w:rsidRDefault="00C67710" w:rsidP="00C6771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67710" w:rsidRPr="00512905" w:rsidTr="0024206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67710" w:rsidRPr="00512905" w:rsidTr="0024206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7710" w:rsidRPr="000927D3" w:rsidRDefault="00C67710" w:rsidP="00242069">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7710" w:rsidRPr="00512905" w:rsidRDefault="00C67710" w:rsidP="0024206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67710" w:rsidRPr="00512905" w:rsidTr="0024206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7710" w:rsidRPr="000927D3" w:rsidRDefault="00C67710" w:rsidP="0024206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7710" w:rsidRPr="00512905" w:rsidRDefault="00C67710" w:rsidP="0024206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67710" w:rsidRPr="00512905" w:rsidTr="0024206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7710" w:rsidRPr="000927D3" w:rsidRDefault="00C67710" w:rsidP="00242069">
            <w:pPr>
              <w:tabs>
                <w:tab w:val="left" w:pos="-284"/>
                <w:tab w:val="left" w:pos="9498"/>
              </w:tabs>
              <w:jc w:val="center"/>
              <w:rPr>
                <w:rFonts w:ascii="Nutmeg Book" w:hAnsi="Nutmeg Book"/>
                <w:sz w:val="20"/>
                <w:szCs w:val="18"/>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7710" w:rsidRPr="00512905" w:rsidRDefault="00C67710" w:rsidP="0024206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7710" w:rsidRPr="00512905" w:rsidRDefault="00C67710" w:rsidP="0024206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67710" w:rsidRPr="00512905" w:rsidTr="0024206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7710" w:rsidRPr="000927D3" w:rsidRDefault="00C67710" w:rsidP="00242069">
            <w:pPr>
              <w:rPr>
                <w:sz w:val="20"/>
              </w:rPr>
            </w:pPr>
            <w:r>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7710" w:rsidRPr="00512905" w:rsidRDefault="00C67710" w:rsidP="00C677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67710" w:rsidRPr="00512905" w:rsidRDefault="00C67710" w:rsidP="0024206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67710" w:rsidRPr="00512905" w:rsidTr="0024206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7710" w:rsidRPr="00152EE7" w:rsidRDefault="00C67710" w:rsidP="00C67710">
            <w:pPr>
              <w:rPr>
                <w:rFonts w:ascii="Nutmeg Book" w:hAnsi="Nutmeg Book"/>
                <w:sz w:val="20"/>
                <w:szCs w:val="18"/>
              </w:rPr>
            </w:pPr>
            <w:r>
              <w:rPr>
                <w:rFonts w:ascii="Nutmeg Book" w:hAnsi="Nutmeg Book"/>
                <w:noProof/>
                <w:sz w:val="20"/>
                <w:szCs w:val="20"/>
                <w:lang w:eastAsia="es-MX"/>
              </w:rPr>
              <w:t xml:space="preserve">04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7710" w:rsidRPr="00512905" w:rsidRDefault="00C67710" w:rsidP="00C677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7710" w:rsidRPr="00512905" w:rsidRDefault="00C67710" w:rsidP="002420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67710" w:rsidRPr="00512905" w:rsidTr="0024206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67710" w:rsidRPr="00512905" w:rsidRDefault="00C67710" w:rsidP="002420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7710" w:rsidRPr="000927D3" w:rsidRDefault="00C67710" w:rsidP="00C67710">
            <w:pPr>
              <w:rPr>
                <w:sz w:val="20"/>
              </w:rPr>
            </w:pPr>
            <w:r>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7710" w:rsidRPr="00512905" w:rsidRDefault="00C67710" w:rsidP="00C677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67710" w:rsidRPr="00512905" w:rsidRDefault="00C67710" w:rsidP="002420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67710" w:rsidRPr="00512905" w:rsidRDefault="00C67710" w:rsidP="00C67710">
      <w:pPr>
        <w:jc w:val="both"/>
        <w:rPr>
          <w:rFonts w:ascii="Nutmeg Book" w:hAnsi="Nutmeg Book"/>
          <w:sz w:val="20"/>
          <w:szCs w:val="20"/>
        </w:rPr>
      </w:pPr>
    </w:p>
    <w:p w:rsidR="00C67710" w:rsidRPr="00512905" w:rsidRDefault="00C67710" w:rsidP="00C67710">
      <w:pPr>
        <w:rPr>
          <w:rFonts w:ascii="Nutmeg Book" w:hAnsi="Nutmeg Book"/>
          <w:sz w:val="20"/>
          <w:szCs w:val="20"/>
        </w:rPr>
      </w:pPr>
    </w:p>
    <w:p w:rsidR="00C67710" w:rsidRDefault="00C67710" w:rsidP="00C67710">
      <w:pPr>
        <w:jc w:val="center"/>
        <w:rPr>
          <w:rFonts w:ascii="Nutmeg Book" w:hAnsi="Nutmeg Book"/>
          <w:b/>
          <w:noProof/>
          <w:sz w:val="36"/>
          <w:szCs w:val="36"/>
          <w:lang w:val="es-MX" w:eastAsia="es-MX"/>
        </w:rPr>
      </w:pPr>
    </w:p>
    <w:p w:rsidR="00C67710" w:rsidRDefault="00C67710" w:rsidP="00C67710">
      <w:pPr>
        <w:jc w:val="center"/>
        <w:rPr>
          <w:rFonts w:ascii="Nutmeg Book" w:hAnsi="Nutmeg Book"/>
          <w:b/>
          <w:noProof/>
          <w:sz w:val="36"/>
          <w:szCs w:val="36"/>
          <w:lang w:val="es-MX" w:eastAsia="es-MX"/>
        </w:rPr>
      </w:pPr>
    </w:p>
    <w:p w:rsidR="00C67710" w:rsidRDefault="00C67710" w:rsidP="00C67710">
      <w:pPr>
        <w:jc w:val="center"/>
        <w:rPr>
          <w:rFonts w:ascii="Nutmeg Book" w:hAnsi="Nutmeg Book"/>
          <w:b/>
          <w:noProof/>
          <w:sz w:val="36"/>
          <w:szCs w:val="36"/>
          <w:lang w:val="es-MX" w:eastAsia="es-MX"/>
        </w:rPr>
      </w:pPr>
    </w:p>
    <w:p w:rsidR="00C67710" w:rsidRPr="00512905" w:rsidRDefault="00C67710" w:rsidP="00C677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67710" w:rsidRPr="00512905" w:rsidRDefault="00C67710" w:rsidP="00C6771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67710" w:rsidRPr="00512905" w:rsidRDefault="00C67710" w:rsidP="00C67710">
      <w:pPr>
        <w:jc w:val="center"/>
        <w:rPr>
          <w:rFonts w:ascii="Nutmeg Book" w:hAnsi="Nutmeg Book"/>
          <w:noProof/>
          <w:sz w:val="20"/>
          <w:szCs w:val="20"/>
          <w:lang w:val="es-MX" w:eastAsia="es-MX"/>
        </w:rPr>
      </w:pPr>
    </w:p>
    <w:p w:rsidR="00C67710" w:rsidRPr="00512905" w:rsidRDefault="00C67710" w:rsidP="00C67710">
      <w:pPr>
        <w:rPr>
          <w:rFonts w:ascii="Nutmeg Book" w:hAnsi="Nutmeg Book"/>
          <w:noProof/>
          <w:sz w:val="20"/>
          <w:szCs w:val="20"/>
          <w:lang w:val="es-MX" w:eastAsia="es-MX"/>
        </w:rPr>
      </w:pPr>
    </w:p>
    <w:p w:rsidR="00C67710" w:rsidRPr="001A18D7" w:rsidRDefault="00C67710" w:rsidP="00C67710">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C67710" w:rsidTr="00242069">
        <w:trPr>
          <w:trHeight w:val="358"/>
        </w:trPr>
        <w:tc>
          <w:tcPr>
            <w:tcW w:w="1271" w:type="dxa"/>
          </w:tcPr>
          <w:p w:rsidR="00C67710" w:rsidRPr="00512905" w:rsidRDefault="00C67710" w:rsidP="0024206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C67710" w:rsidRPr="00512905" w:rsidRDefault="00C67710" w:rsidP="0024206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C67710" w:rsidRPr="00512905" w:rsidRDefault="00C67710" w:rsidP="0024206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C67710" w:rsidRPr="00512905" w:rsidRDefault="00C67710" w:rsidP="0024206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67710" w:rsidRPr="00524A50" w:rsidTr="00242069">
        <w:trPr>
          <w:trHeight w:val="548"/>
        </w:trPr>
        <w:tc>
          <w:tcPr>
            <w:tcW w:w="1271" w:type="dxa"/>
            <w:vAlign w:val="center"/>
          </w:tcPr>
          <w:p w:rsidR="00C67710" w:rsidRDefault="00C67710" w:rsidP="00242069">
            <w:pPr>
              <w:jc w:val="center"/>
              <w:rPr>
                <w:rFonts w:asciiTheme="minorHAnsi" w:hAnsiTheme="minorHAnsi" w:cs="Arial"/>
                <w:sz w:val="20"/>
                <w:szCs w:val="20"/>
              </w:rPr>
            </w:pPr>
          </w:p>
          <w:p w:rsidR="00C67710" w:rsidRDefault="00C67710" w:rsidP="00242069">
            <w:pPr>
              <w:jc w:val="center"/>
              <w:rPr>
                <w:rFonts w:asciiTheme="minorHAnsi" w:hAnsiTheme="minorHAnsi" w:cs="Arial"/>
                <w:sz w:val="20"/>
                <w:szCs w:val="20"/>
              </w:rPr>
            </w:pPr>
          </w:p>
          <w:p w:rsidR="00C67710" w:rsidRPr="00856C3F" w:rsidRDefault="00C67710" w:rsidP="0024206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Default="00C67710" w:rsidP="00242069">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Default="00C67710" w:rsidP="0024206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Pr="00524A50" w:rsidRDefault="00C67710" w:rsidP="00242069">
            <w:pPr>
              <w:jc w:val="center"/>
              <w:rPr>
                <w:rFonts w:ascii="Calibri" w:hAnsi="Calibri"/>
                <w:color w:val="000000"/>
                <w:sz w:val="22"/>
                <w:szCs w:val="22"/>
                <w:lang w:val="es-MX" w:eastAsia="es-MX"/>
              </w:rPr>
            </w:pPr>
            <w:r>
              <w:rPr>
                <w:rFonts w:ascii="Calibri" w:hAnsi="Calibri"/>
                <w:color w:val="000000"/>
                <w:sz w:val="22"/>
                <w:szCs w:val="22"/>
                <w:lang w:val="es-MX"/>
              </w:rPr>
              <w:t xml:space="preserve">MODULO INTEGRAL DE TURNOS ELECTRONICOS </w:t>
            </w:r>
          </w:p>
        </w:tc>
      </w:tr>
      <w:tr w:rsidR="00C67710" w:rsidRPr="00524A50" w:rsidTr="00242069">
        <w:trPr>
          <w:trHeight w:val="548"/>
        </w:trPr>
        <w:tc>
          <w:tcPr>
            <w:tcW w:w="1271" w:type="dxa"/>
            <w:vAlign w:val="center"/>
          </w:tcPr>
          <w:p w:rsidR="00C67710" w:rsidRPr="00524A50" w:rsidRDefault="00C67710" w:rsidP="00242069">
            <w:pPr>
              <w:jc w:val="center"/>
              <w:rPr>
                <w:rFonts w:asciiTheme="minorHAnsi" w:hAnsiTheme="minorHAnsi" w:cs="Arial"/>
                <w:sz w:val="20"/>
                <w:szCs w:val="20"/>
                <w:lang w:val="es-MX"/>
              </w:rPr>
            </w:pPr>
            <w:r>
              <w:rPr>
                <w:rFonts w:asciiTheme="minorHAnsi" w:hAnsiTheme="minorHAnsi" w:cs="Arial"/>
                <w:sz w:val="20"/>
                <w:szCs w:val="20"/>
                <w:lang w:val="es-MX"/>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Default="00C67710" w:rsidP="00242069">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Default="00C67710" w:rsidP="00242069">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67710" w:rsidRPr="00524A50" w:rsidRDefault="00C67710" w:rsidP="00242069">
            <w:pPr>
              <w:jc w:val="center"/>
              <w:rPr>
                <w:rFonts w:ascii="Calibri" w:hAnsi="Calibri"/>
                <w:color w:val="000000"/>
                <w:sz w:val="22"/>
                <w:szCs w:val="22"/>
                <w:lang w:val="es-MX"/>
              </w:rPr>
            </w:pPr>
            <w:r>
              <w:rPr>
                <w:rFonts w:ascii="Calibri" w:hAnsi="Calibri"/>
                <w:color w:val="000000"/>
                <w:sz w:val="22"/>
                <w:szCs w:val="22"/>
                <w:lang w:val="es-MX"/>
              </w:rPr>
              <w:t>SERVICIO DE INSTALACION Y CONFIGURACION DE MODULO INTEGRAL DE TURNOS</w:t>
            </w:r>
          </w:p>
        </w:tc>
      </w:tr>
    </w:tbl>
    <w:p w:rsidR="00C67710" w:rsidRPr="00524A50" w:rsidRDefault="00C67710" w:rsidP="00C67710">
      <w:pPr>
        <w:spacing w:line="259" w:lineRule="auto"/>
        <w:rPr>
          <w:rFonts w:ascii="Calibri" w:eastAsia="Calibri" w:hAnsi="Calibri"/>
          <w:sz w:val="22"/>
          <w:szCs w:val="22"/>
          <w:lang w:val="es-MX" w:eastAsia="en-US"/>
        </w:rPr>
      </w:pPr>
    </w:p>
    <w:p w:rsidR="00C67710" w:rsidRDefault="00C67710" w:rsidP="00C67710">
      <w:pPr>
        <w:jc w:val="center"/>
        <w:rPr>
          <w:rFonts w:ascii="Nutmeg Book" w:hAnsi="Nutmeg Book"/>
          <w:b/>
          <w:sz w:val="36"/>
          <w:szCs w:val="36"/>
          <w:lang w:val="es-MX"/>
        </w:rPr>
      </w:pPr>
    </w:p>
    <w:p w:rsidR="00C67710" w:rsidRPr="00A0310A" w:rsidRDefault="00C67710" w:rsidP="00C67710">
      <w:pPr>
        <w:rPr>
          <w:rFonts w:asciiTheme="minorHAnsi" w:hAnsiTheme="minorHAnsi"/>
          <w:b/>
          <w:sz w:val="22"/>
          <w:szCs w:val="22"/>
          <w:lang w:val="es-MX"/>
        </w:rPr>
      </w:pPr>
      <w:r w:rsidRPr="00A0310A">
        <w:rPr>
          <w:rFonts w:asciiTheme="minorHAnsi" w:hAnsiTheme="minorHAnsi"/>
          <w:b/>
          <w:sz w:val="22"/>
          <w:szCs w:val="22"/>
          <w:lang w:val="es-MX"/>
        </w:rPr>
        <w:t>ESPECIFICACIONES</w:t>
      </w:r>
    </w:p>
    <w:p w:rsidR="00C67710" w:rsidRPr="00A0310A" w:rsidRDefault="00C67710" w:rsidP="00C67710">
      <w:pPr>
        <w:jc w:val="center"/>
        <w:rPr>
          <w:rStyle w:val="Textoennegrita"/>
          <w:rFonts w:asciiTheme="minorHAnsi" w:hAnsiTheme="minorHAnsi" w:cs="Tahoma"/>
          <w:b w:val="0"/>
          <w:color w:val="555555"/>
          <w:sz w:val="22"/>
          <w:szCs w:val="22"/>
          <w:bdr w:val="single" w:sz="4" w:space="4" w:color="E2E2E2" w:frame="1"/>
        </w:rPr>
      </w:pPr>
    </w:p>
    <w:p w:rsidR="00A0310A" w:rsidRPr="00A0310A" w:rsidRDefault="00A0310A" w:rsidP="00A0310A">
      <w:pPr>
        <w:jc w:val="both"/>
        <w:rPr>
          <w:rFonts w:asciiTheme="minorHAnsi" w:hAnsiTheme="minorHAnsi" w:cs="Arial"/>
          <w:sz w:val="22"/>
          <w:szCs w:val="22"/>
        </w:rPr>
      </w:pPr>
      <w:r w:rsidRPr="00A0310A">
        <w:rPr>
          <w:rFonts w:asciiTheme="minorHAnsi" w:hAnsiTheme="minorHAnsi" w:cs="Arial"/>
          <w:sz w:val="22"/>
          <w:szCs w:val="22"/>
        </w:rPr>
        <w:t>Pedestal avanzado</w:t>
      </w:r>
    </w:p>
    <w:p w:rsidR="00A0310A" w:rsidRPr="00A0310A" w:rsidRDefault="00A0310A" w:rsidP="00A0310A">
      <w:pPr>
        <w:jc w:val="both"/>
        <w:rPr>
          <w:rFonts w:asciiTheme="minorHAnsi" w:hAnsiTheme="minorHAnsi" w:cs="Arial"/>
          <w:sz w:val="22"/>
          <w:szCs w:val="22"/>
        </w:rPr>
      </w:pPr>
      <w:r w:rsidRPr="00A0310A">
        <w:rPr>
          <w:rFonts w:asciiTheme="minorHAnsi" w:hAnsiTheme="minorHAnsi" w:cs="Arial"/>
          <w:sz w:val="22"/>
          <w:szCs w:val="22"/>
        </w:rPr>
        <w:t>Módulo de hardware/software embebido en un gabinete en aluminio color negro satinado, con dimensiones alto 116cm, ancho 31cm, profundidad 13cm, base circular 45cm y peso 25kg. Tiene 2 orificios en la base para fijarlo al piso si se requiere.</w:t>
      </w:r>
    </w:p>
    <w:p w:rsidR="00A0310A" w:rsidRPr="00A0310A" w:rsidRDefault="00A0310A" w:rsidP="00A0310A">
      <w:pPr>
        <w:autoSpaceDE w:val="0"/>
        <w:autoSpaceDN w:val="0"/>
        <w:adjustRightInd w:val="0"/>
        <w:jc w:val="both"/>
        <w:rPr>
          <w:rFonts w:asciiTheme="minorHAnsi" w:hAnsiTheme="minorHAnsi" w:cs="Arial"/>
          <w:sz w:val="22"/>
          <w:szCs w:val="22"/>
          <w:u w:val="single"/>
        </w:rPr>
      </w:pPr>
      <w:r w:rsidRPr="00A0310A">
        <w:rPr>
          <w:rFonts w:asciiTheme="minorHAnsi" w:hAnsiTheme="minorHAnsi" w:cs="Arial"/>
          <w:sz w:val="22"/>
          <w:szCs w:val="22"/>
          <w:u w:val="single"/>
        </w:rPr>
        <w:t>Funcionalidad:</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Interfaz web (acceso por medio de un navegador para Internet) a la operación y administración. El acceso será por medio de claves de usuarios con sus respectivas contraseñas. Cada usuario tendrá definido un perfil: Administrador, Supervisor o Analista. Completamente en idioma español.</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El usuario Administrador podrá administrar y configurar en tiempo real (entre otras cosas):</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Hasta 50 puestos de atención (cajas, módulos o ventanillas).</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Hasta 100 usuarios Analistas (cajeros o ejecutivos de atención).</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3 usuarios Supervisores.</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Hasta 50 servicios administrables, algunos de sus parámetros configurables son: clave y nombre que lo identifica, el grupo al que pertenece, los días y horarios de atención (para su activación y desactivación automática).</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Opción de tener múltiples servicios por turno.</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Hasta 3 campos de captura para la pantalla del Analista.</w:t>
      </w:r>
    </w:p>
    <w:p w:rsidR="00A0310A" w:rsidRPr="00A0310A" w:rsidRDefault="00A0310A" w:rsidP="00A0310A">
      <w:pPr>
        <w:numPr>
          <w:ilvl w:val="0"/>
          <w:numId w:val="40"/>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Puede permitir el acceso para soporte remoto.</w:t>
      </w:r>
    </w:p>
    <w:p w:rsidR="00A0310A" w:rsidRPr="00A0310A" w:rsidRDefault="00A0310A" w:rsidP="00A0310A">
      <w:pPr>
        <w:autoSpaceDE w:val="0"/>
        <w:autoSpaceDN w:val="0"/>
        <w:adjustRightInd w:val="0"/>
        <w:jc w:val="both"/>
        <w:rPr>
          <w:rFonts w:asciiTheme="minorHAnsi" w:hAnsiTheme="minorHAnsi" w:cs="Arial"/>
          <w:sz w:val="22"/>
          <w:szCs w:val="22"/>
          <w:u w:val="single"/>
        </w:rPr>
      </w:pPr>
    </w:p>
    <w:p w:rsidR="00A0310A" w:rsidRPr="00A0310A" w:rsidRDefault="00A0310A" w:rsidP="00A0310A">
      <w:pPr>
        <w:autoSpaceDE w:val="0"/>
        <w:autoSpaceDN w:val="0"/>
        <w:adjustRightInd w:val="0"/>
        <w:jc w:val="both"/>
        <w:rPr>
          <w:rFonts w:asciiTheme="minorHAnsi" w:hAnsiTheme="minorHAnsi" w:cs="Arial"/>
          <w:sz w:val="22"/>
          <w:szCs w:val="22"/>
          <w:u w:val="single"/>
        </w:rPr>
      </w:pPr>
      <w:r w:rsidRPr="00A0310A">
        <w:rPr>
          <w:rFonts w:asciiTheme="minorHAnsi" w:hAnsiTheme="minorHAnsi" w:cs="Arial"/>
          <w:sz w:val="22"/>
          <w:szCs w:val="22"/>
          <w:u w:val="single"/>
        </w:rPr>
        <w:t>Operación:</w:t>
      </w:r>
    </w:p>
    <w:p w:rsidR="00A0310A" w:rsidRPr="00A0310A" w:rsidRDefault="00A0310A" w:rsidP="00A0310A">
      <w:pPr>
        <w:autoSpaceDE w:val="0"/>
        <w:autoSpaceDN w:val="0"/>
        <w:adjustRightInd w:val="0"/>
        <w:jc w:val="both"/>
        <w:rPr>
          <w:rFonts w:asciiTheme="minorHAnsi" w:eastAsia="LiberationSans" w:hAnsiTheme="minorHAnsi" w:cs="Arial"/>
          <w:sz w:val="22"/>
          <w:szCs w:val="22"/>
        </w:rPr>
      </w:pP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El analista:</w:t>
      </w: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El analista atiende al cliente mediante una botonera virtual</w:t>
      </w:r>
      <w:r w:rsidRPr="00A0310A">
        <w:rPr>
          <w:rFonts w:asciiTheme="minorHAnsi" w:hAnsiTheme="minorHAnsi" w:cs="Arial"/>
          <w:b/>
          <w:bCs/>
          <w:sz w:val="22"/>
          <w:szCs w:val="22"/>
        </w:rPr>
        <w:t xml:space="preserve"> </w:t>
      </w:r>
      <w:r w:rsidRPr="00A0310A">
        <w:rPr>
          <w:rFonts w:asciiTheme="minorHAnsi" w:hAnsiTheme="minorHAnsi" w:cs="Arial"/>
          <w:sz w:val="22"/>
          <w:szCs w:val="22"/>
        </w:rPr>
        <w:t xml:space="preserve">en su terminal y registra tanto los tiempos de sesión, atención y descanso (pausa) como los servicios que atiende, teniendo la opción de atender servicios adicionales al asignado al turno y </w:t>
      </w:r>
      <w:proofErr w:type="spellStart"/>
      <w:r w:rsidRPr="00A0310A">
        <w:rPr>
          <w:rFonts w:asciiTheme="minorHAnsi" w:hAnsiTheme="minorHAnsi" w:cs="Arial"/>
          <w:sz w:val="22"/>
          <w:szCs w:val="22"/>
        </w:rPr>
        <w:t>subservicios</w:t>
      </w:r>
      <w:proofErr w:type="spellEnd"/>
      <w:r w:rsidRPr="00A0310A">
        <w:rPr>
          <w:rFonts w:asciiTheme="minorHAnsi" w:hAnsiTheme="minorHAnsi" w:cs="Arial"/>
          <w:sz w:val="22"/>
          <w:szCs w:val="22"/>
        </w:rPr>
        <w:t xml:space="preserve"> asociados al servicio atendido. </w:t>
      </w: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lastRenderedPageBreak/>
        <w:t xml:space="preserve">Puede capturar los campos definidos por el administrador. En caso de que un cliente no se presente cuando es asignado, el usuario puede abandonar el turno para pedir uno nuevo. También puede contar con las opciones de </w:t>
      </w:r>
      <w:proofErr w:type="spellStart"/>
      <w:r w:rsidRPr="00A0310A">
        <w:rPr>
          <w:rFonts w:asciiTheme="minorHAnsi" w:hAnsiTheme="minorHAnsi" w:cs="Arial"/>
          <w:sz w:val="22"/>
          <w:szCs w:val="22"/>
        </w:rPr>
        <w:t>reencolar</w:t>
      </w:r>
      <w:proofErr w:type="spellEnd"/>
      <w:r w:rsidRPr="00A0310A">
        <w:rPr>
          <w:rFonts w:asciiTheme="minorHAnsi" w:hAnsiTheme="minorHAnsi" w:cs="Arial"/>
          <w:sz w:val="22"/>
          <w:szCs w:val="22"/>
        </w:rPr>
        <w:t xml:space="preserve"> un turno (con el mismo boleto y</w:t>
      </w:r>
    </w:p>
    <w:p w:rsidR="00A0310A" w:rsidRPr="00A0310A" w:rsidRDefault="00A0310A" w:rsidP="00A0310A">
      <w:pPr>
        <w:autoSpaceDE w:val="0"/>
        <w:autoSpaceDN w:val="0"/>
        <w:adjustRightInd w:val="0"/>
        <w:jc w:val="both"/>
        <w:rPr>
          <w:rFonts w:asciiTheme="minorHAnsi" w:hAnsiTheme="minorHAnsi" w:cs="Arial"/>
          <w:sz w:val="22"/>
          <w:szCs w:val="22"/>
        </w:rPr>
      </w:pPr>
      <w:proofErr w:type="gramStart"/>
      <w:r w:rsidRPr="00A0310A">
        <w:rPr>
          <w:rFonts w:asciiTheme="minorHAnsi" w:hAnsiTheme="minorHAnsi" w:cs="Arial"/>
          <w:sz w:val="22"/>
          <w:szCs w:val="22"/>
        </w:rPr>
        <w:t>respetando</w:t>
      </w:r>
      <w:proofErr w:type="gramEnd"/>
      <w:r w:rsidRPr="00A0310A">
        <w:rPr>
          <w:rFonts w:asciiTheme="minorHAnsi" w:hAnsiTheme="minorHAnsi" w:cs="Arial"/>
          <w:sz w:val="22"/>
          <w:szCs w:val="22"/>
        </w:rPr>
        <w:t xml:space="preserve"> el tiempo que ya lleva el turno desde que se despachó) o atender a un cliente que está fuera de la secuencia de turnos actual. </w:t>
      </w: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Los turnos son asignados para su atención en las ventanillas tomando en cuenta el orden en que fueron despachados y se asigna al analista</w:t>
      </w:r>
      <w:r w:rsidRPr="00A0310A">
        <w:rPr>
          <w:rFonts w:asciiTheme="minorHAnsi" w:hAnsiTheme="minorHAnsi" w:cs="Arial"/>
          <w:b/>
          <w:bCs/>
          <w:sz w:val="22"/>
          <w:szCs w:val="22"/>
        </w:rPr>
        <w:t xml:space="preserve"> </w:t>
      </w:r>
      <w:r w:rsidRPr="00A0310A">
        <w:rPr>
          <w:rFonts w:asciiTheme="minorHAnsi" w:hAnsiTheme="minorHAnsi" w:cs="Arial"/>
          <w:sz w:val="22"/>
          <w:szCs w:val="22"/>
        </w:rPr>
        <w:t>que lleva más tiempo esperando. A su vez esto puede ser combinado con uno o ambos de</w:t>
      </w:r>
    </w:p>
    <w:p w:rsidR="00A0310A" w:rsidRPr="00A0310A" w:rsidRDefault="00A0310A" w:rsidP="00A0310A">
      <w:pPr>
        <w:autoSpaceDE w:val="0"/>
        <w:autoSpaceDN w:val="0"/>
        <w:adjustRightInd w:val="0"/>
        <w:jc w:val="both"/>
        <w:rPr>
          <w:rFonts w:asciiTheme="minorHAnsi" w:hAnsiTheme="minorHAnsi" w:cs="Arial"/>
          <w:sz w:val="22"/>
          <w:szCs w:val="22"/>
        </w:rPr>
      </w:pPr>
      <w:proofErr w:type="gramStart"/>
      <w:r w:rsidRPr="00A0310A">
        <w:rPr>
          <w:rFonts w:asciiTheme="minorHAnsi" w:hAnsiTheme="minorHAnsi" w:cs="Arial"/>
          <w:sz w:val="22"/>
          <w:szCs w:val="22"/>
        </w:rPr>
        <w:t>los</w:t>
      </w:r>
      <w:proofErr w:type="gramEnd"/>
      <w:r w:rsidRPr="00A0310A">
        <w:rPr>
          <w:rFonts w:asciiTheme="minorHAnsi" w:hAnsiTheme="minorHAnsi" w:cs="Arial"/>
          <w:sz w:val="22"/>
          <w:szCs w:val="22"/>
        </w:rPr>
        <w:t xml:space="preserve"> siguientes criterios para darle diferentes prioridades a los servicios:</w:t>
      </w:r>
    </w:p>
    <w:p w:rsidR="00A0310A" w:rsidRPr="00A0310A" w:rsidRDefault="00A0310A" w:rsidP="00A0310A">
      <w:pPr>
        <w:numPr>
          <w:ilvl w:val="0"/>
          <w:numId w:val="41"/>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LiberationSans" w:hAnsiTheme="minorHAnsi" w:cs="Arial"/>
          <w:sz w:val="22"/>
          <w:szCs w:val="22"/>
          <w:lang w:val="es-MX" w:eastAsia="en-US"/>
        </w:rPr>
        <w:t xml:space="preserve"> </w:t>
      </w:r>
      <w:r w:rsidRPr="00A0310A">
        <w:rPr>
          <w:rFonts w:asciiTheme="minorHAnsi" w:eastAsiaTheme="minorHAnsi" w:hAnsiTheme="minorHAnsi" w:cs="Arial"/>
          <w:sz w:val="22"/>
          <w:szCs w:val="22"/>
          <w:lang w:val="es-MX" w:eastAsia="en-US"/>
        </w:rPr>
        <w:t>Si supera el tiempo de espera máximo configurado para dicho servicio en particular.</w:t>
      </w:r>
    </w:p>
    <w:p w:rsidR="00A0310A" w:rsidRPr="00A0310A" w:rsidRDefault="00A0310A" w:rsidP="00A0310A">
      <w:pPr>
        <w:numPr>
          <w:ilvl w:val="0"/>
          <w:numId w:val="41"/>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Según un orden jerárquico de servicios configurado para cada usuario que brinda la atención.</w:t>
      </w:r>
    </w:p>
    <w:p w:rsidR="00A0310A" w:rsidRPr="00A0310A" w:rsidRDefault="00A0310A" w:rsidP="00A0310A">
      <w:pPr>
        <w:numPr>
          <w:ilvl w:val="0"/>
          <w:numId w:val="41"/>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Permite asignar turnos por lugar disponible, si los puestos de atención son compartidos por los analistas.</w:t>
      </w:r>
    </w:p>
    <w:p w:rsidR="00A0310A" w:rsidRPr="00A0310A" w:rsidRDefault="00A0310A" w:rsidP="00A0310A">
      <w:pPr>
        <w:autoSpaceDE w:val="0"/>
        <w:autoSpaceDN w:val="0"/>
        <w:adjustRightInd w:val="0"/>
        <w:ind w:left="360"/>
        <w:jc w:val="both"/>
        <w:rPr>
          <w:rFonts w:asciiTheme="minorHAnsi" w:hAnsiTheme="minorHAnsi" w:cs="Arial"/>
          <w:sz w:val="22"/>
          <w:szCs w:val="22"/>
        </w:rPr>
      </w:pP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El supervisor:</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Monitorear en tiempo real, mediante una interfaz gráfica con alertas visuales configurables: el estado actual de los analistas</w:t>
      </w:r>
      <w:r w:rsidRPr="00A0310A">
        <w:rPr>
          <w:rFonts w:asciiTheme="minorHAnsi" w:eastAsiaTheme="minorHAnsi" w:hAnsiTheme="minorHAnsi" w:cs="Arial"/>
          <w:b/>
          <w:bCs/>
          <w:sz w:val="22"/>
          <w:szCs w:val="22"/>
          <w:lang w:val="es-MX" w:eastAsia="en-US"/>
        </w:rPr>
        <w:t xml:space="preserve"> </w:t>
      </w:r>
      <w:r w:rsidRPr="00A0310A">
        <w:rPr>
          <w:rFonts w:asciiTheme="minorHAnsi" w:eastAsiaTheme="minorHAnsi" w:hAnsiTheme="minorHAnsi" w:cs="Arial"/>
          <w:sz w:val="22"/>
          <w:szCs w:val="22"/>
          <w:lang w:val="es-MX" w:eastAsia="en-US"/>
        </w:rPr>
        <w:t>y turnos (tanto en espera como los que están siendo atendidos) y las estadísticas globales del analista y la sucursal.</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Hacer cambios en la asignación de los servicios que pueden atender los analistas</w:t>
      </w:r>
      <w:r w:rsidRPr="00A0310A">
        <w:rPr>
          <w:rFonts w:asciiTheme="minorHAnsi" w:eastAsiaTheme="minorHAnsi" w:hAnsiTheme="minorHAnsi" w:cs="Arial"/>
          <w:b/>
          <w:bCs/>
          <w:sz w:val="22"/>
          <w:szCs w:val="22"/>
          <w:lang w:val="es-MX" w:eastAsia="en-US"/>
        </w:rPr>
        <w:t xml:space="preserve"> </w:t>
      </w:r>
      <w:r w:rsidRPr="00A0310A">
        <w:rPr>
          <w:rFonts w:asciiTheme="minorHAnsi" w:eastAsiaTheme="minorHAnsi" w:hAnsiTheme="minorHAnsi" w:cs="Arial"/>
          <w:sz w:val="22"/>
          <w:szCs w:val="22"/>
          <w:lang w:val="es-MX" w:eastAsia="en-US"/>
        </w:rPr>
        <w:t>o cambiar el estado actual de los servicios en tiempo real.</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Generar reportes estadísticos con las siguientes características:</w:t>
      </w:r>
    </w:p>
    <w:p w:rsidR="00A0310A" w:rsidRPr="00A0310A" w:rsidRDefault="00A0310A" w:rsidP="00A0310A">
      <w:pPr>
        <w:autoSpaceDE w:val="0"/>
        <w:autoSpaceDN w:val="0"/>
        <w:adjustRightInd w:val="0"/>
        <w:ind w:left="360"/>
        <w:jc w:val="both"/>
        <w:rPr>
          <w:rFonts w:asciiTheme="minorHAnsi" w:hAnsiTheme="minorHAnsi" w:cs="Arial"/>
          <w:sz w:val="22"/>
          <w:szCs w:val="22"/>
        </w:rPr>
      </w:pPr>
      <w:r w:rsidRPr="00A0310A">
        <w:rPr>
          <w:rFonts w:asciiTheme="minorHAnsi" w:hAnsiTheme="minorHAnsi" w:cs="Arial"/>
          <w:sz w:val="22"/>
          <w:szCs w:val="22"/>
        </w:rPr>
        <w:t>Pueden ser del día o históricos. El sistema almacena por lo menos 8 años de datos históricos. El periodo lo selecciona arbitrariamente el supervisor</w:t>
      </w:r>
      <w:r w:rsidRPr="00A0310A">
        <w:rPr>
          <w:rFonts w:asciiTheme="minorHAnsi" w:hAnsiTheme="minorHAnsi" w:cs="Arial"/>
          <w:b/>
          <w:bCs/>
          <w:sz w:val="22"/>
          <w:szCs w:val="22"/>
        </w:rPr>
        <w:t xml:space="preserve"> </w:t>
      </w:r>
      <w:r w:rsidRPr="00A0310A">
        <w:rPr>
          <w:rFonts w:asciiTheme="minorHAnsi" w:hAnsiTheme="minorHAnsi" w:cs="Arial"/>
          <w:sz w:val="22"/>
          <w:szCs w:val="22"/>
        </w:rPr>
        <w:t>seleccionando la fecha inicial y final que quiere reportar.</w:t>
      </w:r>
    </w:p>
    <w:p w:rsidR="00A0310A" w:rsidRPr="00A0310A" w:rsidRDefault="00A0310A" w:rsidP="00A0310A">
      <w:pPr>
        <w:numPr>
          <w:ilvl w:val="0"/>
          <w:numId w:val="42"/>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 xml:space="preserve">Se tienen reportes por sucursal: Turnos (despachados, atendidos, abandonados, tiempos promedio de espera y atención), servicios (cantidad, tiempos promedio de espera y tiempos promedio de atención). Estos reportes son gráficos y pueden ser vistos en la pantalla de </w:t>
      </w:r>
      <w:proofErr w:type="gramStart"/>
      <w:r w:rsidRPr="00A0310A">
        <w:rPr>
          <w:rFonts w:asciiTheme="minorHAnsi" w:eastAsiaTheme="minorHAnsi" w:hAnsiTheme="minorHAnsi" w:cs="Arial"/>
          <w:sz w:val="22"/>
          <w:szCs w:val="22"/>
          <w:lang w:val="es-MX" w:eastAsia="en-US"/>
        </w:rPr>
        <w:t>la terminal del supervisor, impresos o guardados</w:t>
      </w:r>
      <w:proofErr w:type="gramEnd"/>
      <w:r w:rsidRPr="00A0310A">
        <w:rPr>
          <w:rFonts w:asciiTheme="minorHAnsi" w:eastAsiaTheme="minorHAnsi" w:hAnsiTheme="minorHAnsi" w:cs="Arial"/>
          <w:sz w:val="22"/>
          <w:szCs w:val="22"/>
          <w:lang w:val="es-MX" w:eastAsia="en-US"/>
        </w:rPr>
        <w:t xml:space="preserve"> como hoja de cálculo.</w:t>
      </w:r>
    </w:p>
    <w:p w:rsidR="00A0310A" w:rsidRPr="00A0310A" w:rsidRDefault="00A0310A" w:rsidP="00A0310A">
      <w:pPr>
        <w:numPr>
          <w:ilvl w:val="0"/>
          <w:numId w:val="42"/>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 xml:space="preserve">Se tienen reportes por analista: cantidad de atenciones, tiempos promedio de atención (para todos los servicios o para un servicio), tiempo en sesión, tiempo activo, tiempo en pausa, cronograma de estados del analista. Estos reportes son gráficos y pueden ser vistos en la pantalla de </w:t>
      </w:r>
      <w:proofErr w:type="gramStart"/>
      <w:r w:rsidRPr="00A0310A">
        <w:rPr>
          <w:rFonts w:asciiTheme="minorHAnsi" w:eastAsiaTheme="minorHAnsi" w:hAnsiTheme="minorHAnsi" w:cs="Arial"/>
          <w:sz w:val="22"/>
          <w:szCs w:val="22"/>
          <w:lang w:val="es-MX" w:eastAsia="en-US"/>
        </w:rPr>
        <w:t>la terminal del supervisor, impresos o guardados</w:t>
      </w:r>
      <w:proofErr w:type="gramEnd"/>
      <w:r w:rsidRPr="00A0310A">
        <w:rPr>
          <w:rFonts w:asciiTheme="minorHAnsi" w:eastAsiaTheme="minorHAnsi" w:hAnsiTheme="minorHAnsi" w:cs="Arial"/>
          <w:sz w:val="22"/>
          <w:szCs w:val="22"/>
          <w:lang w:val="es-MX" w:eastAsia="en-US"/>
        </w:rPr>
        <w:t xml:space="preserve"> como hoja de cálculo.</w:t>
      </w:r>
    </w:p>
    <w:p w:rsidR="00A0310A" w:rsidRPr="00A0310A" w:rsidRDefault="00A0310A" w:rsidP="00A0310A">
      <w:pPr>
        <w:numPr>
          <w:ilvl w:val="0"/>
          <w:numId w:val="42"/>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Se puede obtener un archivo descargable que contiene el consolidado de turnos despachados, con todo el detalle de la atención de los turnos, para su consulta o exportación a otro sistema.</w:t>
      </w:r>
    </w:p>
    <w:p w:rsidR="00A0310A" w:rsidRPr="00A0310A" w:rsidRDefault="00A0310A" w:rsidP="00A0310A">
      <w:pPr>
        <w:jc w:val="both"/>
        <w:rPr>
          <w:rFonts w:asciiTheme="minorHAnsi" w:hAnsiTheme="minorHAnsi" w:cs="Arial"/>
          <w:sz w:val="22"/>
          <w:szCs w:val="22"/>
        </w:rPr>
      </w:pP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u w:val="single"/>
        </w:rPr>
        <w:t>Pantalla:</w:t>
      </w: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A color sensible al tacto de 15” (medidas diagonalmente con una relación de aspecto de 3:4) donde se despliega:</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Recuadros para los grupos de servicios y dentro de cada uno, un botón gráfico para para cada servicio activo del grupo. Los botones contienen una letra (clave) y un texto (nombre) indicando el servicio. Puede configurarse el tamaño de los botones y el orden en que se muestran los grupos.</w:t>
      </w:r>
    </w:p>
    <w:p w:rsidR="00A0310A" w:rsidRPr="00A0310A" w:rsidRDefault="00A0310A" w:rsidP="00A0310A">
      <w:pPr>
        <w:numPr>
          <w:ilvl w:val="0"/>
          <w:numId w:val="39"/>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lastRenderedPageBreak/>
        <w:t>Alternativamente, puede mostrar un botón gráfico (con un texto indicando el nombre del grupo) para cada grupo de servicios y, cuando se presiona alguno, aparecen los servicios correspondientes a ese grupo como botones gráficos, con una letra (clave) y un texto (nombre) indicando el servicio. Puede configurarse el tamaño de los botones y el orden en que se muestran los grupos.</w:t>
      </w:r>
    </w:p>
    <w:p w:rsidR="00A0310A" w:rsidRPr="00A0310A" w:rsidRDefault="00A0310A" w:rsidP="00A0310A">
      <w:pPr>
        <w:numPr>
          <w:ilvl w:val="0"/>
          <w:numId w:val="39"/>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Opcionalmente, un botón para desplegar el texto de ayuda.</w:t>
      </w:r>
    </w:p>
    <w:p w:rsidR="00A0310A" w:rsidRPr="00A0310A" w:rsidRDefault="00A0310A" w:rsidP="00A0310A">
      <w:pPr>
        <w:spacing w:after="160" w:line="259" w:lineRule="auto"/>
        <w:ind w:left="720"/>
        <w:contextualSpacing/>
        <w:jc w:val="both"/>
        <w:rPr>
          <w:rFonts w:asciiTheme="minorHAnsi" w:eastAsiaTheme="minorHAnsi" w:hAnsiTheme="minorHAnsi" w:cs="Arial"/>
          <w:sz w:val="22"/>
          <w:szCs w:val="22"/>
          <w:lang w:val="es-MX" w:eastAsia="en-US"/>
        </w:rPr>
      </w:pPr>
    </w:p>
    <w:p w:rsidR="00A0310A" w:rsidRPr="00A0310A" w:rsidRDefault="00A0310A" w:rsidP="00A0310A">
      <w:pPr>
        <w:autoSpaceDE w:val="0"/>
        <w:autoSpaceDN w:val="0"/>
        <w:adjustRightInd w:val="0"/>
        <w:jc w:val="both"/>
        <w:rPr>
          <w:rFonts w:asciiTheme="minorHAnsi" w:hAnsiTheme="minorHAnsi" w:cs="Arial"/>
          <w:sz w:val="22"/>
          <w:szCs w:val="22"/>
          <w:u w:val="single"/>
        </w:rPr>
      </w:pPr>
      <w:r w:rsidRPr="00A0310A">
        <w:rPr>
          <w:rFonts w:asciiTheme="minorHAnsi" w:hAnsiTheme="minorHAnsi" w:cs="Arial"/>
          <w:sz w:val="22"/>
          <w:szCs w:val="22"/>
          <w:u w:val="single"/>
        </w:rPr>
        <w:t>Impresora:</w:t>
      </w:r>
    </w:p>
    <w:p w:rsidR="00A0310A" w:rsidRPr="00A0310A" w:rsidRDefault="00A0310A" w:rsidP="00A0310A">
      <w:pPr>
        <w:autoSpaceDE w:val="0"/>
        <w:autoSpaceDN w:val="0"/>
        <w:adjustRightInd w:val="0"/>
        <w:jc w:val="both"/>
        <w:rPr>
          <w:rFonts w:asciiTheme="minorHAnsi" w:hAnsiTheme="minorHAnsi" w:cs="Arial"/>
          <w:sz w:val="22"/>
          <w:szCs w:val="22"/>
        </w:rPr>
      </w:pPr>
      <w:r w:rsidRPr="00A0310A">
        <w:rPr>
          <w:rFonts w:asciiTheme="minorHAnsi" w:hAnsiTheme="minorHAnsi" w:cs="Arial"/>
          <w:sz w:val="22"/>
          <w:szCs w:val="22"/>
        </w:rPr>
        <w:t>Con sistema de impresión térmica de boletos de 80mm de ancho diferenciados por servicio y corte automático. Para cada boleto imprime:</w:t>
      </w:r>
    </w:p>
    <w:p w:rsidR="00A0310A" w:rsidRPr="00A0310A" w:rsidRDefault="00A0310A" w:rsidP="00A0310A">
      <w:pPr>
        <w:numPr>
          <w:ilvl w:val="0"/>
          <w:numId w:val="43"/>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Turno compuesto por una letra (la clave del servicio) y tres dígitos.</w:t>
      </w:r>
    </w:p>
    <w:p w:rsidR="00A0310A" w:rsidRPr="00A0310A" w:rsidRDefault="00A0310A" w:rsidP="00A0310A">
      <w:pPr>
        <w:numPr>
          <w:ilvl w:val="0"/>
          <w:numId w:val="43"/>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Fecha y hora en que es despachado.</w:t>
      </w:r>
    </w:p>
    <w:p w:rsidR="00A0310A" w:rsidRPr="00A0310A" w:rsidRDefault="00A0310A" w:rsidP="00A0310A">
      <w:pPr>
        <w:numPr>
          <w:ilvl w:val="0"/>
          <w:numId w:val="43"/>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Un mensaje (leyenda libre) configurable por el supervisor.</w:t>
      </w:r>
    </w:p>
    <w:p w:rsidR="00A0310A" w:rsidRPr="00A0310A" w:rsidRDefault="00A0310A" w:rsidP="00A0310A">
      <w:pPr>
        <w:numPr>
          <w:ilvl w:val="0"/>
          <w:numId w:val="43"/>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Opcionalmente puede imprimir la letra (clave), el nombre del servicio o el grupo del servicio, de acuerdo con lo configurado por el administrador.</w:t>
      </w:r>
    </w:p>
    <w:p w:rsidR="00A0310A" w:rsidRPr="00A0310A" w:rsidRDefault="00A0310A" w:rsidP="00A0310A">
      <w:pPr>
        <w:numPr>
          <w:ilvl w:val="0"/>
          <w:numId w:val="43"/>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 xml:space="preserve">El largo del boleto dependerá de los textos y </w:t>
      </w:r>
      <w:proofErr w:type="gramStart"/>
      <w:r w:rsidRPr="00A0310A">
        <w:rPr>
          <w:rFonts w:asciiTheme="minorHAnsi" w:eastAsiaTheme="minorHAnsi" w:hAnsiTheme="minorHAnsi" w:cs="Arial"/>
          <w:sz w:val="22"/>
          <w:szCs w:val="22"/>
          <w:lang w:val="es-MX" w:eastAsia="en-US"/>
        </w:rPr>
        <w:t>leyenda seleccionados</w:t>
      </w:r>
      <w:proofErr w:type="gramEnd"/>
      <w:r w:rsidRPr="00A0310A">
        <w:rPr>
          <w:rFonts w:asciiTheme="minorHAnsi" w:eastAsiaTheme="minorHAnsi" w:hAnsiTheme="minorHAnsi" w:cs="Arial"/>
          <w:sz w:val="22"/>
          <w:szCs w:val="22"/>
          <w:lang w:val="es-MX" w:eastAsia="en-US"/>
        </w:rPr>
        <w:t xml:space="preserve"> para imprimirse y el número de caracteres de éstos.</w:t>
      </w:r>
    </w:p>
    <w:p w:rsidR="00A0310A" w:rsidRPr="00A0310A" w:rsidRDefault="00A0310A" w:rsidP="00A0310A">
      <w:pPr>
        <w:numPr>
          <w:ilvl w:val="0"/>
          <w:numId w:val="43"/>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Puerta con llave en la parte posterior para acceder al botón de encendido y a la impresora para hacer el cambio de papel.</w:t>
      </w:r>
    </w:p>
    <w:p w:rsidR="00A0310A" w:rsidRPr="00A0310A" w:rsidRDefault="00A0310A" w:rsidP="00A0310A">
      <w:pPr>
        <w:jc w:val="both"/>
        <w:rPr>
          <w:rFonts w:asciiTheme="minorHAnsi" w:hAnsiTheme="minorHAnsi" w:cs="Arial"/>
          <w:sz w:val="22"/>
          <w:szCs w:val="22"/>
          <w:u w:val="single"/>
        </w:rPr>
      </w:pPr>
      <w:r w:rsidRPr="00A0310A">
        <w:rPr>
          <w:rFonts w:asciiTheme="minorHAnsi" w:hAnsiTheme="minorHAnsi" w:cs="Arial"/>
          <w:sz w:val="22"/>
          <w:szCs w:val="22"/>
          <w:u w:val="single"/>
        </w:rPr>
        <w:t>Módulo multimedia:</w:t>
      </w:r>
    </w:p>
    <w:p w:rsidR="00A0310A" w:rsidRPr="00A0310A" w:rsidRDefault="00A0310A" w:rsidP="00A0310A">
      <w:pPr>
        <w:jc w:val="both"/>
        <w:rPr>
          <w:rFonts w:asciiTheme="minorHAnsi" w:hAnsiTheme="minorHAnsi" w:cs="Arial"/>
          <w:sz w:val="22"/>
          <w:szCs w:val="22"/>
        </w:rPr>
      </w:pPr>
      <w:r w:rsidRPr="00A0310A">
        <w:rPr>
          <w:rFonts w:asciiTheme="minorHAnsi" w:hAnsiTheme="minorHAnsi" w:cs="Arial"/>
          <w:sz w:val="22"/>
          <w:szCs w:val="22"/>
        </w:rPr>
        <w:t xml:space="preserve">Módulo de hardware/software embebido en un gabinete de plástico color negro para conectarse a una pantalla de plasma, LCD o LED, con dimensiones 10cm de alto, 7cm de largo, 3cm de profundidad y peso 0.25kg. </w:t>
      </w:r>
    </w:p>
    <w:p w:rsidR="00A0310A" w:rsidRPr="00A0310A" w:rsidRDefault="00A0310A" w:rsidP="00A0310A">
      <w:pPr>
        <w:numPr>
          <w:ilvl w:val="0"/>
          <w:numId w:val="38"/>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Con entrada puerto HDMI</w:t>
      </w:r>
    </w:p>
    <w:p w:rsidR="00A0310A" w:rsidRPr="00A0310A" w:rsidRDefault="00A0310A" w:rsidP="00A0310A">
      <w:pPr>
        <w:numPr>
          <w:ilvl w:val="0"/>
          <w:numId w:val="38"/>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Alarma audible para indicar el cambio de turno o llamado por voz</w:t>
      </w:r>
    </w:p>
    <w:p w:rsidR="00A0310A" w:rsidRPr="00A0310A" w:rsidRDefault="00A0310A" w:rsidP="00A0310A">
      <w:pPr>
        <w:numPr>
          <w:ilvl w:val="0"/>
          <w:numId w:val="38"/>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Un mensaje de texto, configurable por el supervisor.</w:t>
      </w:r>
    </w:p>
    <w:p w:rsidR="00A0310A" w:rsidRPr="00A0310A" w:rsidRDefault="00A0310A" w:rsidP="00A0310A">
      <w:pPr>
        <w:numPr>
          <w:ilvl w:val="0"/>
          <w:numId w:val="38"/>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Diapositivas compuestas de imágenes estáticas (</w:t>
      </w:r>
      <w:proofErr w:type="spellStart"/>
      <w:r w:rsidRPr="00A0310A">
        <w:rPr>
          <w:rFonts w:asciiTheme="minorHAnsi" w:eastAsiaTheme="minorHAnsi" w:hAnsiTheme="minorHAnsi" w:cs="Arial"/>
          <w:sz w:val="22"/>
          <w:szCs w:val="22"/>
          <w:lang w:val="es-MX" w:eastAsia="en-US"/>
        </w:rPr>
        <w:t>gif</w:t>
      </w:r>
      <w:proofErr w:type="spellEnd"/>
      <w:r w:rsidRPr="00A0310A">
        <w:rPr>
          <w:rFonts w:asciiTheme="minorHAnsi" w:eastAsiaTheme="minorHAnsi" w:hAnsiTheme="minorHAnsi" w:cs="Arial"/>
          <w:sz w:val="22"/>
          <w:szCs w:val="22"/>
          <w:lang w:val="es-MX" w:eastAsia="en-US"/>
        </w:rPr>
        <w:t xml:space="preserve">, </w:t>
      </w:r>
      <w:proofErr w:type="spellStart"/>
      <w:r w:rsidRPr="00A0310A">
        <w:rPr>
          <w:rFonts w:asciiTheme="minorHAnsi" w:eastAsiaTheme="minorHAnsi" w:hAnsiTheme="minorHAnsi" w:cs="Arial"/>
          <w:sz w:val="22"/>
          <w:szCs w:val="22"/>
          <w:lang w:val="es-MX" w:eastAsia="en-US"/>
        </w:rPr>
        <w:t>png</w:t>
      </w:r>
      <w:proofErr w:type="spellEnd"/>
      <w:r w:rsidRPr="00A0310A">
        <w:rPr>
          <w:rFonts w:asciiTheme="minorHAnsi" w:eastAsiaTheme="minorHAnsi" w:hAnsiTheme="minorHAnsi" w:cs="Arial"/>
          <w:sz w:val="22"/>
          <w:szCs w:val="22"/>
          <w:lang w:val="es-MX" w:eastAsia="en-US"/>
        </w:rPr>
        <w:t xml:space="preserve"> o </w:t>
      </w:r>
      <w:proofErr w:type="spellStart"/>
      <w:r w:rsidRPr="00A0310A">
        <w:rPr>
          <w:rFonts w:asciiTheme="minorHAnsi" w:eastAsiaTheme="minorHAnsi" w:hAnsiTheme="minorHAnsi" w:cs="Arial"/>
          <w:sz w:val="22"/>
          <w:szCs w:val="22"/>
          <w:lang w:val="es-MX" w:eastAsia="en-US"/>
        </w:rPr>
        <w:t>jpeg</w:t>
      </w:r>
      <w:proofErr w:type="spellEnd"/>
      <w:r w:rsidRPr="00A0310A">
        <w:rPr>
          <w:rFonts w:asciiTheme="minorHAnsi" w:eastAsiaTheme="minorHAnsi" w:hAnsiTheme="minorHAnsi" w:cs="Arial"/>
          <w:sz w:val="22"/>
          <w:szCs w:val="22"/>
          <w:lang w:val="es-MX" w:eastAsia="en-US"/>
        </w:rPr>
        <w:t>) y textos.</w:t>
      </w:r>
    </w:p>
    <w:p w:rsidR="00A0310A" w:rsidRPr="00A0310A" w:rsidRDefault="00A0310A" w:rsidP="00A0310A">
      <w:pPr>
        <w:numPr>
          <w:ilvl w:val="0"/>
          <w:numId w:val="38"/>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Despliegue diferenciado de información (cuando se usa en conjunto con otros módulos multimedia).</w:t>
      </w:r>
    </w:p>
    <w:p w:rsidR="00A0310A" w:rsidRPr="00A0310A" w:rsidRDefault="00A0310A" w:rsidP="00A0310A">
      <w:pPr>
        <w:numPr>
          <w:ilvl w:val="0"/>
          <w:numId w:val="38"/>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Cables HDMI, de energía y de red de 1.5m.</w:t>
      </w:r>
    </w:p>
    <w:p w:rsidR="00A0310A" w:rsidRPr="00A0310A" w:rsidRDefault="00A0310A" w:rsidP="00A0310A">
      <w:pPr>
        <w:numPr>
          <w:ilvl w:val="0"/>
          <w:numId w:val="38"/>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Para usarse concurrentemente con el Pedestal principal o Módulo para recepción principal.</w:t>
      </w:r>
    </w:p>
    <w:p w:rsidR="00A0310A" w:rsidRPr="00A0310A" w:rsidRDefault="00A0310A" w:rsidP="00A0310A">
      <w:pPr>
        <w:jc w:val="both"/>
        <w:rPr>
          <w:rFonts w:asciiTheme="minorHAnsi" w:hAnsiTheme="minorHAnsi" w:cs="Arial"/>
          <w:sz w:val="22"/>
          <w:szCs w:val="22"/>
          <w:u w:val="single"/>
        </w:rPr>
      </w:pPr>
      <w:r w:rsidRPr="00A0310A">
        <w:rPr>
          <w:rFonts w:asciiTheme="minorHAnsi" w:hAnsiTheme="minorHAnsi" w:cs="Arial"/>
          <w:sz w:val="22"/>
          <w:szCs w:val="22"/>
          <w:u w:val="single"/>
        </w:rPr>
        <w:t>Incluye capacitación, configuración y actualizaciones:</w:t>
      </w:r>
    </w:p>
    <w:p w:rsidR="00A0310A" w:rsidRPr="00A0310A" w:rsidRDefault="00A0310A" w:rsidP="00A0310A">
      <w:pPr>
        <w:numPr>
          <w:ilvl w:val="0"/>
          <w:numId w:val="44"/>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Capacitación para el administrador, supervisores, y analistas</w:t>
      </w:r>
      <w:r w:rsidRPr="00A0310A">
        <w:rPr>
          <w:rFonts w:asciiTheme="minorHAnsi" w:eastAsiaTheme="minorHAnsi" w:hAnsiTheme="minorHAnsi" w:cs="Arial"/>
          <w:b/>
          <w:bCs/>
          <w:sz w:val="22"/>
          <w:szCs w:val="22"/>
          <w:lang w:val="es-MX" w:eastAsia="en-US"/>
        </w:rPr>
        <w:t xml:space="preserve"> </w:t>
      </w:r>
      <w:r w:rsidRPr="00A0310A">
        <w:rPr>
          <w:rFonts w:asciiTheme="minorHAnsi" w:eastAsiaTheme="minorHAnsi" w:hAnsiTheme="minorHAnsi" w:cs="Arial"/>
          <w:sz w:val="22"/>
          <w:szCs w:val="22"/>
          <w:lang w:val="es-MX" w:eastAsia="en-US"/>
        </w:rPr>
        <w:t>del sistema.</w:t>
      </w:r>
    </w:p>
    <w:p w:rsidR="00A0310A" w:rsidRPr="00A0310A" w:rsidRDefault="00A0310A" w:rsidP="00A0310A">
      <w:pPr>
        <w:numPr>
          <w:ilvl w:val="0"/>
          <w:numId w:val="44"/>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Configuración: se entregará el equipo cotizado previamente configurado con los siguientes parámetros, de acuerdo a lo mencionado en el apartado “Consideraciones”:</w:t>
      </w:r>
    </w:p>
    <w:p w:rsidR="00A0310A" w:rsidRPr="00A0310A" w:rsidRDefault="00A0310A" w:rsidP="00A0310A">
      <w:pPr>
        <w:numPr>
          <w:ilvl w:val="0"/>
          <w:numId w:val="38"/>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 xml:space="preserve">Los parámetros de red: dirección IP, Máscara de subred y Puerta de enlace predeterminada del equipo que lo requiere, según se señala en el apartado “Requisitos mínimos de hardware y software”. </w:t>
      </w:r>
    </w:p>
    <w:p w:rsidR="00A0310A" w:rsidRPr="00A0310A" w:rsidRDefault="00A0310A" w:rsidP="00A0310A">
      <w:pPr>
        <w:numPr>
          <w:ilvl w:val="0"/>
          <w:numId w:val="38"/>
        </w:numPr>
        <w:autoSpaceDE w:val="0"/>
        <w:autoSpaceDN w:val="0"/>
        <w:adjustRightInd w:val="0"/>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Opcionalmente, la definición de los servicios, usuarios y puestos de atención.</w:t>
      </w:r>
    </w:p>
    <w:p w:rsidR="00A0310A" w:rsidRPr="00A0310A" w:rsidRDefault="00A0310A" w:rsidP="00A0310A">
      <w:pPr>
        <w:numPr>
          <w:ilvl w:val="0"/>
          <w:numId w:val="44"/>
        </w:numPr>
        <w:spacing w:after="160" w:line="259" w:lineRule="auto"/>
        <w:contextualSpacing/>
        <w:jc w:val="both"/>
        <w:rPr>
          <w:rFonts w:asciiTheme="minorHAnsi" w:eastAsiaTheme="minorHAnsi" w:hAnsiTheme="minorHAnsi" w:cs="Arial"/>
          <w:sz w:val="22"/>
          <w:szCs w:val="22"/>
          <w:lang w:val="es-MX" w:eastAsia="en-US"/>
        </w:rPr>
      </w:pPr>
      <w:r w:rsidRPr="00A0310A">
        <w:rPr>
          <w:rFonts w:asciiTheme="minorHAnsi" w:eastAsiaTheme="minorHAnsi" w:hAnsiTheme="minorHAnsi" w:cs="Arial"/>
          <w:sz w:val="22"/>
          <w:szCs w:val="22"/>
          <w:lang w:val="es-MX" w:eastAsia="en-US"/>
        </w:rPr>
        <w:t>Actualizaciones sin costo durante el periodo de garantía.</w:t>
      </w:r>
    </w:p>
    <w:p w:rsidR="00C67710" w:rsidRPr="00A0310A" w:rsidRDefault="00C67710" w:rsidP="00C67710">
      <w:pPr>
        <w:jc w:val="center"/>
        <w:rPr>
          <w:rStyle w:val="Textoennegrita"/>
          <w:rFonts w:ascii="Nutmeg Book" w:hAnsi="Nutmeg Book" w:cs="Tahoma"/>
          <w:b w:val="0"/>
          <w:color w:val="555555"/>
          <w:sz w:val="20"/>
          <w:szCs w:val="20"/>
          <w:bdr w:val="single" w:sz="4" w:space="4" w:color="E2E2E2" w:frame="1"/>
          <w:lang w:val="es-MX"/>
        </w:rPr>
      </w:pPr>
    </w:p>
    <w:p w:rsidR="00C67710" w:rsidRDefault="00C67710" w:rsidP="00C67710">
      <w:pPr>
        <w:jc w:val="center"/>
        <w:rPr>
          <w:rStyle w:val="Textoennegrita"/>
          <w:rFonts w:ascii="Nutmeg Book" w:hAnsi="Nutmeg Book" w:cs="Tahoma"/>
          <w:b w:val="0"/>
          <w:color w:val="555555"/>
          <w:sz w:val="20"/>
          <w:szCs w:val="20"/>
          <w:bdr w:val="single" w:sz="4" w:space="4" w:color="E2E2E2" w:frame="1"/>
        </w:rPr>
      </w:pPr>
    </w:p>
    <w:p w:rsidR="00C67710" w:rsidRDefault="00C67710" w:rsidP="00C67710">
      <w:pPr>
        <w:jc w:val="center"/>
        <w:rPr>
          <w:rStyle w:val="Textoennegrita"/>
          <w:rFonts w:ascii="Nutmeg Book" w:hAnsi="Nutmeg Book" w:cs="Tahoma"/>
          <w:b w:val="0"/>
          <w:color w:val="555555"/>
          <w:sz w:val="20"/>
          <w:szCs w:val="20"/>
          <w:bdr w:val="single" w:sz="4" w:space="4" w:color="E2E2E2" w:frame="1"/>
        </w:rPr>
      </w:pPr>
    </w:p>
    <w:p w:rsidR="00C67710" w:rsidRDefault="00C67710" w:rsidP="00A0310A">
      <w:pPr>
        <w:rPr>
          <w:rFonts w:ascii="Nutmeg Book" w:hAnsi="Nutmeg Book"/>
          <w:b/>
          <w:sz w:val="36"/>
          <w:szCs w:val="36"/>
        </w:rPr>
      </w:pPr>
    </w:p>
    <w:p w:rsidR="00C67710" w:rsidRPr="00512905" w:rsidRDefault="00C67710" w:rsidP="00C67710">
      <w:pPr>
        <w:jc w:val="center"/>
        <w:rPr>
          <w:rFonts w:ascii="Nutmeg Book" w:hAnsi="Nutmeg Book"/>
          <w:b/>
          <w:sz w:val="36"/>
          <w:szCs w:val="36"/>
        </w:rPr>
      </w:pPr>
      <w:r w:rsidRPr="00512905">
        <w:rPr>
          <w:rFonts w:ascii="Nutmeg Book" w:hAnsi="Nutmeg Book"/>
          <w:b/>
          <w:sz w:val="36"/>
          <w:szCs w:val="36"/>
        </w:rPr>
        <w:lastRenderedPageBreak/>
        <w:t>ANEXO 4</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“JUNTA ACLARATORIA”</w:t>
      </w:r>
    </w:p>
    <w:p w:rsidR="00C67710" w:rsidRPr="00512905" w:rsidRDefault="00C67710" w:rsidP="00C67710">
      <w:pPr>
        <w:rPr>
          <w:rFonts w:ascii="Nutmeg Book" w:hAnsi="Nutmeg Book"/>
          <w:sz w:val="20"/>
          <w:szCs w:val="20"/>
        </w:rPr>
      </w:pPr>
    </w:p>
    <w:p w:rsidR="00C67710" w:rsidRPr="00512905" w:rsidRDefault="00C67710" w:rsidP="00C67710">
      <w:pPr>
        <w:jc w:val="both"/>
        <w:rPr>
          <w:rFonts w:ascii="Nutmeg Book" w:hAnsi="Nutmeg Book"/>
          <w:sz w:val="20"/>
          <w:szCs w:val="20"/>
        </w:rPr>
      </w:pPr>
      <w:r w:rsidRPr="00512905">
        <w:rPr>
          <w:rFonts w:ascii="Nutmeg Book" w:hAnsi="Nutmeg Book"/>
          <w:sz w:val="20"/>
          <w:szCs w:val="20"/>
        </w:rPr>
        <w:t>NOTAS ACLARATORIAS:</w:t>
      </w:r>
    </w:p>
    <w:p w:rsidR="00C67710" w:rsidRPr="00512905" w:rsidRDefault="00C67710" w:rsidP="00C6771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67710" w:rsidRPr="00512905" w:rsidRDefault="00C67710" w:rsidP="00C6771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67710" w:rsidRPr="00512905" w:rsidRDefault="00C67710" w:rsidP="00C6771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67710" w:rsidRPr="00512905" w:rsidRDefault="00C67710" w:rsidP="00C6771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67710" w:rsidRPr="00512905" w:rsidTr="00242069">
        <w:trPr>
          <w:cantSplit/>
        </w:trPr>
        <w:tc>
          <w:tcPr>
            <w:tcW w:w="5000" w:type="pct"/>
          </w:tcPr>
          <w:p w:rsidR="00C67710" w:rsidRPr="00512905" w:rsidRDefault="00C67710" w:rsidP="00242069">
            <w:pPr>
              <w:jc w:val="both"/>
              <w:rPr>
                <w:rFonts w:ascii="Nutmeg Book" w:hAnsi="Nutmeg Book" w:cs="Arial"/>
                <w:sz w:val="20"/>
                <w:szCs w:val="20"/>
              </w:rPr>
            </w:pPr>
          </w:p>
          <w:p w:rsidR="00C67710" w:rsidRPr="00512905" w:rsidRDefault="00C67710" w:rsidP="0024206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67710" w:rsidRPr="00512905" w:rsidTr="00242069">
        <w:trPr>
          <w:cantSplit/>
          <w:trHeight w:val="140"/>
        </w:trPr>
        <w:tc>
          <w:tcPr>
            <w:tcW w:w="5000" w:type="pct"/>
            <w:tcBorders>
              <w:bottom w:val="double" w:sz="4" w:space="0" w:color="auto"/>
            </w:tcBorders>
          </w:tcPr>
          <w:p w:rsidR="00C67710" w:rsidRPr="00512905" w:rsidRDefault="00C67710" w:rsidP="00242069">
            <w:pPr>
              <w:jc w:val="both"/>
              <w:rPr>
                <w:rFonts w:ascii="Nutmeg Book" w:hAnsi="Nutmeg Book" w:cs="Arial"/>
                <w:sz w:val="20"/>
                <w:szCs w:val="20"/>
              </w:rPr>
            </w:pPr>
          </w:p>
          <w:p w:rsidR="00C67710" w:rsidRPr="00512905" w:rsidRDefault="00C67710" w:rsidP="0024206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67710" w:rsidRPr="00512905" w:rsidRDefault="00C67710" w:rsidP="00242069">
            <w:pPr>
              <w:rPr>
                <w:rFonts w:ascii="Nutmeg Book" w:hAnsi="Nutmeg Book" w:cs="Arial"/>
                <w:sz w:val="20"/>
                <w:szCs w:val="20"/>
              </w:rPr>
            </w:pPr>
          </w:p>
        </w:tc>
      </w:tr>
      <w:tr w:rsidR="00C67710" w:rsidRPr="00512905" w:rsidTr="00242069">
        <w:trPr>
          <w:cantSplit/>
          <w:trHeight w:val="360"/>
        </w:trPr>
        <w:tc>
          <w:tcPr>
            <w:tcW w:w="5000" w:type="pct"/>
            <w:tcBorders>
              <w:top w:val="doub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r w:rsidR="00C67710" w:rsidRPr="00512905" w:rsidTr="00242069">
        <w:trPr>
          <w:cantSplit/>
          <w:trHeight w:val="360"/>
        </w:trPr>
        <w:tc>
          <w:tcPr>
            <w:tcW w:w="5000" w:type="pct"/>
            <w:tcBorders>
              <w:top w:val="single" w:sz="4" w:space="0" w:color="auto"/>
              <w:left w:val="double" w:sz="4" w:space="0" w:color="auto"/>
              <w:bottom w:val="double" w:sz="4" w:space="0" w:color="auto"/>
              <w:right w:val="double" w:sz="4" w:space="0" w:color="auto"/>
            </w:tcBorders>
          </w:tcPr>
          <w:p w:rsidR="00C67710" w:rsidRPr="00512905" w:rsidRDefault="00C67710" w:rsidP="00242069">
            <w:pPr>
              <w:jc w:val="both"/>
              <w:rPr>
                <w:rFonts w:ascii="Nutmeg Book" w:hAnsi="Nutmeg Book" w:cs="Arial"/>
                <w:sz w:val="20"/>
                <w:szCs w:val="20"/>
              </w:rPr>
            </w:pPr>
          </w:p>
        </w:tc>
      </w:tr>
    </w:tbl>
    <w:p w:rsidR="00C67710" w:rsidRPr="00512905" w:rsidRDefault="00C67710" w:rsidP="00C67710">
      <w:pPr>
        <w:jc w:val="both"/>
        <w:rPr>
          <w:rFonts w:ascii="Nutmeg Book" w:hAnsi="Nutmeg Book" w:cs="Arial"/>
          <w:b/>
          <w:sz w:val="20"/>
          <w:szCs w:val="20"/>
        </w:rPr>
      </w:pPr>
    </w:p>
    <w:p w:rsidR="00C67710" w:rsidRPr="00512905" w:rsidRDefault="00C67710" w:rsidP="00C67710">
      <w:pPr>
        <w:rPr>
          <w:rFonts w:ascii="Nutmeg Book" w:hAnsi="Nutmeg Book"/>
          <w:sz w:val="20"/>
          <w:szCs w:val="20"/>
        </w:rPr>
      </w:pPr>
    </w:p>
    <w:p w:rsidR="00C67710" w:rsidRPr="00512905" w:rsidRDefault="00C67710" w:rsidP="00C67710">
      <w:pPr>
        <w:rPr>
          <w:rFonts w:ascii="Nutmeg Book" w:hAnsi="Nutmeg Book"/>
          <w:sz w:val="20"/>
          <w:szCs w:val="20"/>
        </w:rPr>
      </w:pPr>
      <w:r w:rsidRPr="00512905">
        <w:rPr>
          <w:rFonts w:ascii="Nutmeg Book" w:hAnsi="Nutmeg Book"/>
          <w:sz w:val="20"/>
          <w:szCs w:val="20"/>
        </w:rPr>
        <w:t>PROTESTO LO NECESARIO:</w:t>
      </w:r>
    </w:p>
    <w:p w:rsidR="00C67710" w:rsidRPr="00512905" w:rsidRDefault="00C67710" w:rsidP="00C67710">
      <w:pPr>
        <w:rPr>
          <w:rFonts w:ascii="Nutmeg Book" w:hAnsi="Nutmeg Book"/>
          <w:sz w:val="20"/>
          <w:szCs w:val="20"/>
        </w:rPr>
      </w:pPr>
      <w:r w:rsidRPr="00512905">
        <w:rPr>
          <w:rFonts w:ascii="Nutmeg Book" w:hAnsi="Nutmeg Book"/>
          <w:sz w:val="20"/>
          <w:szCs w:val="20"/>
        </w:rPr>
        <w:t>LUGAR Y FECHA</w:t>
      </w:r>
    </w:p>
    <w:p w:rsidR="00C67710" w:rsidRPr="00512905" w:rsidRDefault="00C67710" w:rsidP="00C67710">
      <w:pPr>
        <w:rPr>
          <w:rFonts w:ascii="Nutmeg Book" w:hAnsi="Nutmeg Book"/>
          <w:sz w:val="20"/>
          <w:szCs w:val="20"/>
        </w:rPr>
      </w:pPr>
    </w:p>
    <w:p w:rsidR="00C67710" w:rsidRPr="00512905" w:rsidRDefault="00C67710" w:rsidP="00C67710">
      <w:pPr>
        <w:rPr>
          <w:rFonts w:ascii="Nutmeg Book" w:hAnsi="Nutmeg Book"/>
          <w:sz w:val="20"/>
          <w:szCs w:val="20"/>
        </w:rPr>
      </w:pPr>
      <w:r w:rsidRPr="00512905">
        <w:rPr>
          <w:rFonts w:ascii="Nutmeg Book" w:hAnsi="Nutmeg Book"/>
          <w:sz w:val="20"/>
          <w:szCs w:val="20"/>
        </w:rPr>
        <w:t>_____________________________________</w:t>
      </w:r>
    </w:p>
    <w:p w:rsidR="00C67710" w:rsidRPr="00512905" w:rsidRDefault="00C67710" w:rsidP="00C67710">
      <w:pPr>
        <w:rPr>
          <w:rFonts w:ascii="Nutmeg Book" w:hAnsi="Nutmeg Book"/>
          <w:sz w:val="20"/>
          <w:szCs w:val="20"/>
        </w:rPr>
      </w:pPr>
      <w:r w:rsidRPr="00512905">
        <w:rPr>
          <w:rFonts w:ascii="Nutmeg Book" w:hAnsi="Nutmeg Book"/>
          <w:sz w:val="20"/>
          <w:szCs w:val="20"/>
        </w:rPr>
        <w:t xml:space="preserve">Nombre y firma del Representante Legal </w:t>
      </w:r>
    </w:p>
    <w:p w:rsidR="00C67710" w:rsidRPr="00512905" w:rsidRDefault="00C67710" w:rsidP="00C67710">
      <w:pPr>
        <w:rPr>
          <w:rFonts w:ascii="Nutmeg Book" w:hAnsi="Nutmeg Book"/>
          <w:sz w:val="20"/>
          <w:szCs w:val="20"/>
        </w:rPr>
      </w:pPr>
      <w:r w:rsidRPr="00512905">
        <w:rPr>
          <w:rFonts w:ascii="Nutmeg Book" w:hAnsi="Nutmeg Book"/>
          <w:sz w:val="20"/>
          <w:szCs w:val="20"/>
        </w:rPr>
        <w:t>Razón social de la empresa</w:t>
      </w:r>
    </w:p>
    <w:p w:rsidR="00C67710" w:rsidRPr="00512905" w:rsidRDefault="00C67710" w:rsidP="00C6771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“FIANZA”</w:t>
      </w:r>
    </w:p>
    <w:p w:rsidR="00C67710" w:rsidRPr="00512905" w:rsidRDefault="00C67710" w:rsidP="00C67710">
      <w:pPr>
        <w:jc w:val="both"/>
        <w:rPr>
          <w:rFonts w:ascii="Nutmeg Book" w:hAnsi="Nutmeg Book" w:cs="Arial"/>
          <w:b/>
          <w:bCs/>
          <w:caps/>
        </w:rPr>
      </w:pPr>
    </w:p>
    <w:p w:rsidR="00C67710" w:rsidRPr="00512905" w:rsidRDefault="00C67710" w:rsidP="00C6771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67710" w:rsidRPr="00512905" w:rsidRDefault="00C67710" w:rsidP="00C677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67710" w:rsidRPr="00512905" w:rsidRDefault="00C67710" w:rsidP="00C67710">
      <w:pPr>
        <w:pStyle w:val="Textoindependiente"/>
        <w:rPr>
          <w:rFonts w:ascii="Nutmeg Book" w:hAnsi="Nutmeg Book" w:cs="Arial"/>
          <w:b/>
          <w:sz w:val="20"/>
        </w:rPr>
      </w:pPr>
    </w:p>
    <w:p w:rsidR="00C67710" w:rsidRPr="00512905" w:rsidRDefault="00C67710" w:rsidP="00C677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67710" w:rsidRPr="00512905" w:rsidRDefault="00C67710" w:rsidP="00C67710">
      <w:pPr>
        <w:pStyle w:val="Textoindependiente"/>
        <w:rPr>
          <w:rFonts w:ascii="Nutmeg Book" w:hAnsi="Nutmeg Book" w:cs="Arial"/>
          <w:b/>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7710" w:rsidRPr="00512905" w:rsidRDefault="00C67710" w:rsidP="00C67710">
      <w:pPr>
        <w:pStyle w:val="Textoindependiente"/>
        <w:rPr>
          <w:rFonts w:ascii="Nutmeg Book" w:hAnsi="Nutmeg Book" w:cs="Arial"/>
          <w:sz w:val="20"/>
        </w:rPr>
      </w:pPr>
    </w:p>
    <w:p w:rsidR="00C67710" w:rsidRPr="00512905" w:rsidRDefault="00C67710" w:rsidP="00C677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67710" w:rsidRPr="00512905" w:rsidRDefault="00C67710" w:rsidP="00C67710">
      <w:pPr>
        <w:jc w:val="both"/>
        <w:rPr>
          <w:rFonts w:ascii="Nutmeg Book" w:hAnsi="Nutmeg Book"/>
          <w:b/>
          <w:iCs/>
          <w:sz w:val="20"/>
          <w:szCs w:val="20"/>
        </w:rPr>
      </w:pPr>
    </w:p>
    <w:p w:rsidR="00C67710" w:rsidRPr="00512905" w:rsidRDefault="00C67710" w:rsidP="00C67710">
      <w:pPr>
        <w:jc w:val="center"/>
        <w:rPr>
          <w:rFonts w:ascii="Nutmeg Book" w:hAnsi="Nutmeg Book" w:cs="Arial"/>
          <w:b/>
          <w:sz w:val="18"/>
          <w:szCs w:val="18"/>
        </w:rPr>
      </w:pPr>
    </w:p>
    <w:p w:rsidR="00C67710" w:rsidRPr="00512905" w:rsidRDefault="00C67710" w:rsidP="00C67710">
      <w:pPr>
        <w:jc w:val="center"/>
        <w:rPr>
          <w:rFonts w:ascii="Nutmeg Book" w:hAnsi="Nutmeg Book" w:cs="Arial"/>
          <w:b/>
          <w:sz w:val="18"/>
          <w:szCs w:val="18"/>
          <w:lang w:val="es-MX"/>
        </w:rPr>
      </w:pPr>
    </w:p>
    <w:p w:rsidR="00C67710" w:rsidRPr="00512905" w:rsidRDefault="00C67710" w:rsidP="00C67710">
      <w:pPr>
        <w:jc w:val="both"/>
        <w:rPr>
          <w:rFonts w:ascii="Nutmeg Book" w:hAnsi="Nutmeg Book" w:cs="Arial"/>
          <w:b/>
          <w:bCs/>
          <w:caps/>
        </w:rPr>
      </w:pPr>
      <w:r w:rsidRPr="00512905">
        <w:rPr>
          <w:rFonts w:ascii="Nutmeg Book" w:hAnsi="Nutmeg Book" w:cs="Arial"/>
          <w:b/>
          <w:bCs/>
          <w:caps/>
        </w:rPr>
        <w:t>2.- TEXTO DE FIANZA DE ANTICIPO:</w:t>
      </w:r>
    </w:p>
    <w:p w:rsidR="00C67710" w:rsidRPr="00512905" w:rsidRDefault="00C67710" w:rsidP="00C677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67710" w:rsidRPr="00512905" w:rsidRDefault="00C67710" w:rsidP="00C67710">
      <w:pPr>
        <w:pStyle w:val="Textoindependiente"/>
        <w:rPr>
          <w:rFonts w:ascii="Nutmeg Book" w:hAnsi="Nutmeg Book" w:cs="Arial"/>
          <w:b/>
          <w:sz w:val="20"/>
        </w:rPr>
      </w:pPr>
    </w:p>
    <w:p w:rsidR="00C67710" w:rsidRPr="00512905" w:rsidRDefault="00C67710" w:rsidP="00C677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67710" w:rsidRPr="00512905" w:rsidRDefault="00C67710" w:rsidP="00C67710">
      <w:pPr>
        <w:pStyle w:val="Textoindependiente"/>
        <w:rPr>
          <w:rFonts w:ascii="Nutmeg Book" w:hAnsi="Nutmeg Book" w:cs="Arial"/>
          <w:b/>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7710" w:rsidRPr="00512905" w:rsidRDefault="00C67710" w:rsidP="00C67710">
      <w:pPr>
        <w:pStyle w:val="Textoindependiente"/>
        <w:rPr>
          <w:rFonts w:ascii="Nutmeg Book" w:hAnsi="Nutmeg Book" w:cs="Arial"/>
          <w:sz w:val="20"/>
        </w:rPr>
      </w:pPr>
    </w:p>
    <w:p w:rsidR="00C67710" w:rsidRPr="00512905" w:rsidRDefault="00C67710" w:rsidP="00C677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7710" w:rsidRPr="00512905" w:rsidRDefault="00C67710" w:rsidP="00C67710">
      <w:pPr>
        <w:pStyle w:val="Textoindependiente"/>
        <w:rPr>
          <w:rFonts w:ascii="Nutmeg Book" w:hAnsi="Nutmeg Book" w:cs="Arial"/>
          <w:sz w:val="20"/>
        </w:rPr>
      </w:pPr>
    </w:p>
    <w:p w:rsidR="00C67710" w:rsidRPr="00512905" w:rsidRDefault="00C67710" w:rsidP="00C677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67710" w:rsidRPr="00512905" w:rsidRDefault="00C67710" w:rsidP="00C67710">
      <w:pPr>
        <w:spacing w:after="160" w:line="259" w:lineRule="auto"/>
        <w:rPr>
          <w:rFonts w:ascii="Nutmeg Book" w:eastAsia="Calibri" w:hAnsi="Nutmeg Book" w:cs="Calibri"/>
          <w:b/>
          <w:smallCaps/>
          <w:sz w:val="18"/>
          <w:szCs w:val="18"/>
        </w:rPr>
      </w:pPr>
    </w:p>
    <w:p w:rsidR="00C67710" w:rsidRPr="00512905" w:rsidRDefault="00C67710" w:rsidP="00C6771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“FORMATO DE CONTRATO”</w:t>
      </w:r>
    </w:p>
    <w:p w:rsidR="00C67710" w:rsidRPr="00512905" w:rsidRDefault="00C67710" w:rsidP="00C67710">
      <w:pPr>
        <w:rPr>
          <w:rFonts w:ascii="Nutmeg Book" w:hAnsi="Nutmeg Book"/>
          <w:sz w:val="20"/>
          <w:szCs w:val="20"/>
        </w:rPr>
      </w:pPr>
    </w:p>
    <w:p w:rsidR="00C67710" w:rsidRPr="00512905" w:rsidRDefault="00C67710" w:rsidP="00C6771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67710" w:rsidRPr="00512905" w:rsidRDefault="00C67710" w:rsidP="00C67710">
      <w:pPr>
        <w:pStyle w:val="Textoindependiente"/>
        <w:spacing w:line="276" w:lineRule="auto"/>
        <w:rPr>
          <w:rFonts w:ascii="Nutmeg Book" w:hAnsi="Nutmeg Book"/>
          <w:i/>
          <w:sz w:val="18"/>
          <w:szCs w:val="18"/>
        </w:rPr>
      </w:pPr>
    </w:p>
    <w:p w:rsidR="00C67710" w:rsidRPr="00512905" w:rsidRDefault="00C67710" w:rsidP="00C6771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67710" w:rsidRPr="00512905" w:rsidRDefault="00C67710" w:rsidP="00C67710">
      <w:pPr>
        <w:overflowPunct w:val="0"/>
        <w:autoSpaceDE w:val="0"/>
        <w:autoSpaceDN w:val="0"/>
        <w:adjustRightInd w:val="0"/>
        <w:spacing w:line="276" w:lineRule="auto"/>
        <w:jc w:val="both"/>
        <w:textAlignment w:val="baseline"/>
        <w:rPr>
          <w:rFonts w:ascii="Nutmeg Book" w:hAnsi="Nutmeg Book"/>
          <w:i/>
          <w:sz w:val="18"/>
          <w:szCs w:val="18"/>
        </w:rPr>
      </w:pPr>
    </w:p>
    <w:p w:rsidR="00C67710" w:rsidRPr="00512905" w:rsidRDefault="00C67710" w:rsidP="00C677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67710" w:rsidRPr="00512905" w:rsidRDefault="00C67710" w:rsidP="00C67710">
      <w:pPr>
        <w:pStyle w:val="Textoindependiente"/>
        <w:spacing w:line="276" w:lineRule="auto"/>
        <w:rPr>
          <w:rFonts w:ascii="Nutmeg Book" w:hAnsi="Nutmeg Book"/>
          <w:i/>
          <w:sz w:val="18"/>
          <w:szCs w:val="18"/>
        </w:rPr>
      </w:pPr>
    </w:p>
    <w:p w:rsidR="00C67710" w:rsidRPr="00512905" w:rsidRDefault="00C67710" w:rsidP="00C6771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67710" w:rsidRPr="00512905" w:rsidRDefault="00C67710" w:rsidP="00C67710">
      <w:pPr>
        <w:spacing w:line="276" w:lineRule="auto"/>
        <w:jc w:val="both"/>
        <w:rPr>
          <w:rFonts w:ascii="Nutmeg Book" w:hAnsi="Nutmeg Book" w:cs="Tahoma"/>
          <w:i/>
          <w:sz w:val="18"/>
          <w:szCs w:val="18"/>
        </w:rPr>
      </w:pPr>
    </w:p>
    <w:p w:rsidR="00C67710" w:rsidRPr="00512905" w:rsidRDefault="00C67710" w:rsidP="00C6771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67710" w:rsidRPr="00512905" w:rsidRDefault="00C67710" w:rsidP="00C67710">
      <w:pPr>
        <w:spacing w:line="276" w:lineRule="auto"/>
        <w:jc w:val="both"/>
        <w:rPr>
          <w:rFonts w:ascii="Nutmeg Book" w:hAnsi="Nutmeg Book" w:cs="Tahoma"/>
          <w:b/>
          <w:i/>
          <w:sz w:val="18"/>
          <w:szCs w:val="18"/>
        </w:rPr>
      </w:pPr>
    </w:p>
    <w:p w:rsidR="00C67710" w:rsidRPr="00512905" w:rsidRDefault="00C67710" w:rsidP="00C6771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67710" w:rsidRPr="00512905" w:rsidRDefault="00C67710" w:rsidP="00C67710">
      <w:pPr>
        <w:spacing w:line="276" w:lineRule="auto"/>
        <w:jc w:val="both"/>
        <w:rPr>
          <w:rFonts w:ascii="Nutmeg Book" w:hAnsi="Nutmeg Book" w:cs="Tahoma"/>
          <w:bCs/>
          <w:i/>
          <w:sz w:val="18"/>
          <w:szCs w:val="18"/>
        </w:rPr>
      </w:pPr>
    </w:p>
    <w:p w:rsidR="00C67710" w:rsidRPr="00512905" w:rsidRDefault="00C67710" w:rsidP="00C6771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67710" w:rsidRPr="00512905" w:rsidRDefault="00C67710" w:rsidP="00C6771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67710" w:rsidRPr="00512905" w:rsidRDefault="00C67710" w:rsidP="00C6771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67710" w:rsidRPr="00512905" w:rsidRDefault="00C67710" w:rsidP="00C67710">
      <w:pPr>
        <w:spacing w:line="276" w:lineRule="auto"/>
        <w:jc w:val="both"/>
        <w:rPr>
          <w:rFonts w:ascii="Nutmeg Book" w:hAnsi="Nutmeg Book" w:cs="Tahoma"/>
          <w:b/>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67710" w:rsidRPr="00512905" w:rsidRDefault="00C67710" w:rsidP="00C67710">
      <w:pPr>
        <w:spacing w:line="276" w:lineRule="auto"/>
        <w:jc w:val="both"/>
        <w:rPr>
          <w:rFonts w:ascii="Nutmeg Book" w:hAnsi="Nutmeg Book" w:cs="Tahoma"/>
          <w:i/>
          <w:sz w:val="18"/>
          <w:szCs w:val="18"/>
        </w:rPr>
      </w:pPr>
    </w:p>
    <w:p w:rsidR="00C67710" w:rsidRPr="00512905" w:rsidRDefault="00C67710" w:rsidP="00C6771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67710" w:rsidRPr="00512905" w:rsidRDefault="00C67710" w:rsidP="00C67710">
      <w:pPr>
        <w:spacing w:line="276" w:lineRule="auto"/>
        <w:rPr>
          <w:rFonts w:ascii="Nutmeg Book" w:hAnsi="Nutmeg Book"/>
          <w:b/>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67710" w:rsidRPr="00512905" w:rsidRDefault="00C67710" w:rsidP="00C67710">
      <w:pPr>
        <w:overflowPunct w:val="0"/>
        <w:autoSpaceDE w:val="0"/>
        <w:autoSpaceDN w:val="0"/>
        <w:adjustRightInd w:val="0"/>
        <w:spacing w:line="276" w:lineRule="auto"/>
        <w:jc w:val="both"/>
        <w:textAlignment w:val="baseline"/>
        <w:rPr>
          <w:rFonts w:ascii="Nutmeg Book" w:hAnsi="Nutmeg Book" w:cs="Tahoma"/>
          <w:i/>
          <w:sz w:val="18"/>
          <w:szCs w:val="18"/>
        </w:rPr>
      </w:pPr>
    </w:p>
    <w:p w:rsidR="00C67710" w:rsidRPr="00512905" w:rsidRDefault="00C67710" w:rsidP="00C6771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67710" w:rsidRPr="00512905" w:rsidRDefault="00C67710" w:rsidP="00C67710">
      <w:pPr>
        <w:spacing w:line="276" w:lineRule="auto"/>
        <w:rPr>
          <w:rFonts w:ascii="Nutmeg Book" w:hAnsi="Nutmeg Book" w:cs="Tahoma"/>
          <w:b/>
          <w:bCs/>
          <w:i/>
          <w:sz w:val="18"/>
          <w:szCs w:val="18"/>
        </w:rPr>
      </w:pPr>
    </w:p>
    <w:p w:rsidR="00C67710" w:rsidRPr="00512905" w:rsidRDefault="00C67710" w:rsidP="00C6771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67710" w:rsidRPr="00512905" w:rsidRDefault="00C67710" w:rsidP="00C67710">
      <w:pPr>
        <w:spacing w:line="276" w:lineRule="auto"/>
        <w:rPr>
          <w:rFonts w:ascii="Nutmeg Book" w:hAnsi="Nutmeg Book" w:cs="Arial"/>
          <w:i/>
          <w:noProof/>
          <w:sz w:val="18"/>
          <w:szCs w:val="18"/>
          <w:lang w:eastAsia="es-MX"/>
        </w:rPr>
      </w:pPr>
    </w:p>
    <w:p w:rsidR="00C67710" w:rsidRPr="00512905" w:rsidRDefault="00C67710" w:rsidP="00C6771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67710" w:rsidRPr="00512905" w:rsidRDefault="00C67710" w:rsidP="00C67710">
      <w:pPr>
        <w:pStyle w:val="Textoindependiente21"/>
        <w:spacing w:line="276" w:lineRule="auto"/>
        <w:rPr>
          <w:rFonts w:ascii="Nutmeg Book" w:hAnsi="Nutmeg Book" w:cs="Tahoma"/>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67710" w:rsidRPr="00512905" w:rsidRDefault="00C67710" w:rsidP="00C67710">
      <w:pPr>
        <w:spacing w:line="276" w:lineRule="auto"/>
        <w:jc w:val="both"/>
        <w:rPr>
          <w:rFonts w:ascii="Nutmeg Book" w:hAnsi="Nutmeg Book" w:cs="Tahoma"/>
          <w:b/>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67710" w:rsidRPr="00512905" w:rsidRDefault="00C67710" w:rsidP="00C67710">
      <w:pPr>
        <w:spacing w:line="276" w:lineRule="auto"/>
        <w:jc w:val="both"/>
        <w:rPr>
          <w:rFonts w:ascii="Nutmeg Book" w:hAnsi="Nutmeg Book" w:cs="Tahoma"/>
          <w:bCs/>
          <w:i/>
          <w:sz w:val="18"/>
          <w:szCs w:val="18"/>
        </w:rPr>
      </w:pPr>
    </w:p>
    <w:p w:rsidR="00C67710" w:rsidRPr="00512905" w:rsidRDefault="00C67710" w:rsidP="00C6771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67710" w:rsidRPr="00512905" w:rsidRDefault="00C67710" w:rsidP="00C67710">
      <w:pPr>
        <w:pStyle w:val="Textoindependiente"/>
        <w:spacing w:line="276" w:lineRule="auto"/>
        <w:rPr>
          <w:rFonts w:ascii="Nutmeg Book" w:hAnsi="Nutmeg Book" w:cs="Arial"/>
          <w:i/>
          <w:sz w:val="18"/>
          <w:szCs w:val="18"/>
        </w:rPr>
      </w:pPr>
    </w:p>
    <w:p w:rsidR="00C67710" w:rsidRPr="00512905" w:rsidRDefault="00C67710" w:rsidP="00C6771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67710" w:rsidRPr="00512905" w:rsidRDefault="00C67710" w:rsidP="00C67710">
      <w:pPr>
        <w:pStyle w:val="Textoindependiente"/>
        <w:spacing w:line="276" w:lineRule="auto"/>
        <w:rPr>
          <w:rFonts w:ascii="Nutmeg Book" w:hAnsi="Nutmeg Book" w:cs="Tahoma"/>
          <w:i/>
          <w:sz w:val="18"/>
          <w:szCs w:val="18"/>
        </w:rPr>
      </w:pPr>
    </w:p>
    <w:p w:rsidR="00C67710" w:rsidRPr="00512905" w:rsidRDefault="00C67710" w:rsidP="00C6771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67710" w:rsidRPr="00512905" w:rsidRDefault="00C67710" w:rsidP="00C67710">
      <w:pPr>
        <w:pStyle w:val="Textoindependiente"/>
        <w:spacing w:line="276" w:lineRule="auto"/>
        <w:rPr>
          <w:rFonts w:ascii="Nutmeg Book" w:hAnsi="Nutmeg Book" w:cs="Arial"/>
          <w:i/>
          <w:sz w:val="18"/>
          <w:szCs w:val="18"/>
        </w:rPr>
      </w:pPr>
    </w:p>
    <w:p w:rsidR="00C67710" w:rsidRPr="00512905" w:rsidRDefault="00C67710" w:rsidP="00C677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67710" w:rsidRPr="00512905" w:rsidRDefault="00C67710" w:rsidP="00C67710">
      <w:pPr>
        <w:pStyle w:val="Textoindependiente"/>
        <w:spacing w:line="276" w:lineRule="auto"/>
        <w:rPr>
          <w:rFonts w:ascii="Nutmeg Book" w:hAnsi="Nutmeg Book" w:cs="Arial"/>
          <w:i/>
          <w:sz w:val="18"/>
          <w:szCs w:val="18"/>
        </w:rPr>
      </w:pPr>
    </w:p>
    <w:p w:rsidR="00C67710" w:rsidRPr="00512905" w:rsidRDefault="00C67710" w:rsidP="00C6771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67710" w:rsidRPr="00512905" w:rsidRDefault="00C67710" w:rsidP="00C67710">
      <w:pPr>
        <w:spacing w:line="276" w:lineRule="auto"/>
        <w:jc w:val="both"/>
        <w:rPr>
          <w:rFonts w:ascii="Nutmeg Book" w:hAnsi="Nutmeg Book" w:cs="Tahoma"/>
          <w:i/>
          <w:sz w:val="18"/>
          <w:szCs w:val="18"/>
        </w:rPr>
      </w:pPr>
    </w:p>
    <w:p w:rsidR="00C67710" w:rsidRPr="00512905" w:rsidRDefault="00C67710" w:rsidP="00C6771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67710" w:rsidRPr="00512905" w:rsidRDefault="00C67710" w:rsidP="00C67710">
      <w:pPr>
        <w:spacing w:line="276" w:lineRule="auto"/>
        <w:ind w:right="-1"/>
        <w:jc w:val="both"/>
        <w:rPr>
          <w:rFonts w:ascii="Nutmeg Book" w:hAnsi="Nutmeg Book" w:cs="Arial"/>
          <w:i/>
          <w:sz w:val="18"/>
          <w:szCs w:val="18"/>
        </w:rPr>
      </w:pPr>
    </w:p>
    <w:p w:rsidR="00C67710" w:rsidRPr="00512905" w:rsidRDefault="00C67710" w:rsidP="00C677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67710" w:rsidRPr="00512905" w:rsidRDefault="00C67710" w:rsidP="00C67710">
      <w:pPr>
        <w:pStyle w:val="Textoindependiente"/>
        <w:spacing w:line="276" w:lineRule="auto"/>
        <w:rPr>
          <w:rFonts w:ascii="Nutmeg Book" w:hAnsi="Nutmeg Book" w:cs="Tahoma"/>
          <w:b/>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67710" w:rsidRPr="00512905" w:rsidRDefault="00C67710" w:rsidP="00C67710">
      <w:pPr>
        <w:spacing w:line="276" w:lineRule="auto"/>
        <w:jc w:val="both"/>
        <w:rPr>
          <w:rFonts w:ascii="Nutmeg Book" w:hAnsi="Nutmeg Book" w:cs="Tahoma"/>
          <w:b/>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67710" w:rsidRPr="00512905" w:rsidRDefault="00C67710" w:rsidP="00C6771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67710" w:rsidRPr="00512905" w:rsidRDefault="00C67710" w:rsidP="00C67710">
      <w:pPr>
        <w:spacing w:line="276" w:lineRule="auto"/>
        <w:jc w:val="both"/>
        <w:rPr>
          <w:rFonts w:ascii="Nutmeg Book" w:hAnsi="Nutmeg Book" w:cs="Tahoma"/>
          <w:i/>
          <w:iCs/>
          <w:sz w:val="18"/>
          <w:szCs w:val="18"/>
        </w:rPr>
      </w:pPr>
    </w:p>
    <w:p w:rsidR="00C67710" w:rsidRPr="00512905" w:rsidRDefault="00C67710" w:rsidP="00C67710">
      <w:pPr>
        <w:pStyle w:val="Textoindependiente"/>
        <w:spacing w:line="276" w:lineRule="auto"/>
        <w:rPr>
          <w:rFonts w:ascii="Nutmeg Book" w:hAnsi="Nutmeg Book" w:cs="Tahoma"/>
          <w:b/>
          <w:bCs/>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67710" w:rsidRPr="00512905" w:rsidRDefault="00C67710" w:rsidP="00C6771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67710" w:rsidRPr="00512905" w:rsidTr="00242069">
        <w:trPr>
          <w:trHeight w:val="285"/>
          <w:jc w:val="center"/>
        </w:trPr>
        <w:tc>
          <w:tcPr>
            <w:tcW w:w="1574" w:type="pct"/>
          </w:tcPr>
          <w:p w:rsidR="00C67710" w:rsidRPr="00512905" w:rsidRDefault="00C67710" w:rsidP="0024206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67710" w:rsidRPr="00512905" w:rsidRDefault="00C67710" w:rsidP="00242069">
            <w:pPr>
              <w:jc w:val="center"/>
              <w:rPr>
                <w:rFonts w:ascii="Nutmeg Book" w:hAnsi="Nutmeg Book"/>
                <w:b/>
                <w:i/>
                <w:sz w:val="18"/>
                <w:szCs w:val="18"/>
              </w:rPr>
            </w:pPr>
            <w:r w:rsidRPr="00512905">
              <w:rPr>
                <w:rFonts w:ascii="Nutmeg Book" w:hAnsi="Nutmeg Book"/>
                <w:b/>
                <w:i/>
                <w:sz w:val="18"/>
                <w:szCs w:val="18"/>
              </w:rPr>
              <w:t>PORCENTAJE DE LA SANCION</w:t>
            </w:r>
          </w:p>
        </w:tc>
      </w:tr>
      <w:tr w:rsidR="00C67710" w:rsidRPr="00512905" w:rsidTr="00242069">
        <w:trPr>
          <w:trHeight w:val="290"/>
          <w:jc w:val="center"/>
        </w:trPr>
        <w:tc>
          <w:tcPr>
            <w:tcW w:w="1574" w:type="pct"/>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3% tres por ciento</w:t>
            </w:r>
          </w:p>
        </w:tc>
      </w:tr>
      <w:tr w:rsidR="00C67710" w:rsidRPr="00512905" w:rsidTr="00242069">
        <w:trPr>
          <w:trHeight w:val="256"/>
          <w:jc w:val="center"/>
        </w:trPr>
        <w:tc>
          <w:tcPr>
            <w:tcW w:w="1574" w:type="pct"/>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6% seis por ciento</w:t>
            </w:r>
          </w:p>
        </w:tc>
      </w:tr>
      <w:tr w:rsidR="00C67710" w:rsidRPr="00512905" w:rsidTr="00242069">
        <w:trPr>
          <w:trHeight w:val="217"/>
          <w:jc w:val="center"/>
        </w:trPr>
        <w:tc>
          <w:tcPr>
            <w:tcW w:w="1574" w:type="pct"/>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10% diez por ciento</w:t>
            </w:r>
          </w:p>
        </w:tc>
      </w:tr>
      <w:tr w:rsidR="00C67710" w:rsidRPr="00512905" w:rsidTr="00242069">
        <w:trPr>
          <w:trHeight w:val="320"/>
          <w:jc w:val="center"/>
        </w:trPr>
        <w:tc>
          <w:tcPr>
            <w:tcW w:w="1574" w:type="pct"/>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67710" w:rsidRPr="00512905" w:rsidRDefault="00C67710" w:rsidP="0024206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67710" w:rsidRPr="00512905" w:rsidRDefault="00C67710" w:rsidP="00C67710">
      <w:pPr>
        <w:spacing w:line="276" w:lineRule="auto"/>
        <w:jc w:val="both"/>
        <w:rPr>
          <w:rFonts w:ascii="Nutmeg Book" w:hAnsi="Nutmeg Book"/>
          <w:b/>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67710" w:rsidRPr="00512905" w:rsidRDefault="00C67710" w:rsidP="00C67710">
      <w:pPr>
        <w:spacing w:line="276" w:lineRule="auto"/>
        <w:jc w:val="both"/>
        <w:rPr>
          <w:rFonts w:ascii="Nutmeg Book" w:hAnsi="Nutmeg Book" w:cs="Tahoma"/>
          <w:b/>
          <w:bCs/>
          <w:i/>
          <w:sz w:val="18"/>
          <w:szCs w:val="18"/>
        </w:rPr>
      </w:pPr>
    </w:p>
    <w:p w:rsidR="00C67710" w:rsidRPr="00512905" w:rsidRDefault="00C67710" w:rsidP="00C6771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67710" w:rsidRPr="00512905" w:rsidRDefault="00C67710" w:rsidP="00C67710">
      <w:pPr>
        <w:spacing w:line="276" w:lineRule="auto"/>
        <w:jc w:val="both"/>
        <w:rPr>
          <w:rFonts w:ascii="Nutmeg Book" w:hAnsi="Nutmeg Book" w:cs="Tahoma"/>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67710" w:rsidRPr="00512905" w:rsidRDefault="00C67710" w:rsidP="00C67710">
      <w:pPr>
        <w:spacing w:line="276" w:lineRule="auto"/>
        <w:jc w:val="both"/>
        <w:rPr>
          <w:rFonts w:ascii="Nutmeg Book" w:hAnsi="Nutmeg Book"/>
          <w:b/>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67710" w:rsidRPr="00512905" w:rsidRDefault="00C67710" w:rsidP="00C67710">
      <w:pPr>
        <w:pStyle w:val="Textoindependiente"/>
        <w:spacing w:line="276" w:lineRule="auto"/>
        <w:rPr>
          <w:rFonts w:ascii="Nutmeg Book" w:hAnsi="Nutmeg Book"/>
          <w:b/>
          <w:bCs/>
          <w:i/>
          <w:caps/>
          <w:sz w:val="18"/>
          <w:szCs w:val="18"/>
        </w:rPr>
      </w:pPr>
    </w:p>
    <w:p w:rsidR="00C67710" w:rsidRPr="00512905" w:rsidRDefault="00C67710" w:rsidP="00C6771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67710" w:rsidRPr="00512905" w:rsidRDefault="00C67710" w:rsidP="00C67710">
      <w:pPr>
        <w:pStyle w:val="Textoindependiente"/>
        <w:spacing w:line="276" w:lineRule="auto"/>
        <w:rPr>
          <w:rFonts w:ascii="Nutmeg Book" w:hAnsi="Nutmeg Book" w:cs="Tahoma"/>
          <w:i/>
          <w:sz w:val="18"/>
          <w:szCs w:val="18"/>
        </w:rPr>
      </w:pPr>
    </w:p>
    <w:p w:rsidR="00C67710" w:rsidRPr="00512905" w:rsidRDefault="00C67710" w:rsidP="00C677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67710" w:rsidRPr="00512905" w:rsidRDefault="00C67710" w:rsidP="00C67710">
      <w:pPr>
        <w:pStyle w:val="Textoindependiente"/>
        <w:spacing w:line="276" w:lineRule="auto"/>
        <w:rPr>
          <w:rFonts w:ascii="Nutmeg Book" w:hAnsi="Nutmeg Book" w:cs="Tahoma"/>
          <w:i/>
          <w:sz w:val="18"/>
          <w:szCs w:val="18"/>
        </w:rPr>
      </w:pPr>
    </w:p>
    <w:p w:rsidR="00C67710" w:rsidRPr="00512905" w:rsidRDefault="00C67710" w:rsidP="00C677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67710" w:rsidRPr="00512905" w:rsidRDefault="00C67710" w:rsidP="00C67710">
      <w:pPr>
        <w:spacing w:line="276" w:lineRule="auto"/>
        <w:jc w:val="both"/>
        <w:rPr>
          <w:rFonts w:ascii="Nutmeg Book" w:hAnsi="Nutmeg Book" w:cs="Tahoma"/>
          <w:i/>
          <w:sz w:val="18"/>
          <w:szCs w:val="18"/>
        </w:rPr>
      </w:pPr>
    </w:p>
    <w:p w:rsidR="00C67710" w:rsidRPr="00512905" w:rsidRDefault="00C67710" w:rsidP="00C6771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67710" w:rsidRPr="00512905" w:rsidRDefault="00C67710" w:rsidP="00C67710">
      <w:pPr>
        <w:pStyle w:val="Textoindependiente"/>
        <w:spacing w:line="276" w:lineRule="auto"/>
        <w:rPr>
          <w:rFonts w:ascii="Nutmeg Book" w:hAnsi="Nutmeg Book"/>
          <w:i/>
          <w:sz w:val="18"/>
          <w:szCs w:val="18"/>
        </w:rPr>
      </w:pPr>
    </w:p>
    <w:p w:rsidR="00C67710" w:rsidRPr="00512905" w:rsidRDefault="00C67710" w:rsidP="00C6771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67710" w:rsidRPr="00512905" w:rsidRDefault="00C67710" w:rsidP="00C67710">
      <w:pPr>
        <w:pStyle w:val="Textoindependiente"/>
        <w:spacing w:line="276" w:lineRule="auto"/>
        <w:rPr>
          <w:rFonts w:ascii="Nutmeg Book" w:hAnsi="Nutmeg Book"/>
          <w:b/>
          <w:bCs/>
          <w:i/>
          <w:sz w:val="18"/>
          <w:szCs w:val="18"/>
        </w:rPr>
      </w:pPr>
    </w:p>
    <w:p w:rsidR="00C67710" w:rsidRPr="00512905" w:rsidRDefault="00C67710" w:rsidP="00C6771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67710" w:rsidRPr="00512905" w:rsidRDefault="00C67710" w:rsidP="00C67710">
      <w:pPr>
        <w:pStyle w:val="Textoindependiente"/>
        <w:spacing w:line="276" w:lineRule="auto"/>
        <w:rPr>
          <w:rFonts w:ascii="Nutmeg Book" w:hAnsi="Nutmeg Book" w:cs="Tahoma"/>
          <w:b/>
          <w:i/>
          <w:sz w:val="18"/>
          <w:szCs w:val="18"/>
          <w:u w:val="single"/>
        </w:rPr>
      </w:pPr>
    </w:p>
    <w:p w:rsidR="00C67710" w:rsidRPr="00512905" w:rsidRDefault="00C67710" w:rsidP="00C6771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67710" w:rsidRPr="00512905" w:rsidRDefault="00C67710" w:rsidP="00C67710">
      <w:pPr>
        <w:spacing w:line="276" w:lineRule="auto"/>
        <w:jc w:val="both"/>
        <w:rPr>
          <w:rFonts w:ascii="Nutmeg Book" w:hAnsi="Nutmeg Book" w:cs="Arial"/>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67710" w:rsidRPr="00512905" w:rsidRDefault="00C67710" w:rsidP="00C67710">
      <w:pPr>
        <w:tabs>
          <w:tab w:val="right" w:leader="hyphen" w:pos="8307"/>
        </w:tabs>
        <w:spacing w:line="276" w:lineRule="auto"/>
        <w:jc w:val="both"/>
        <w:rPr>
          <w:rFonts w:ascii="Nutmeg Book" w:hAnsi="Nutmeg Book"/>
          <w:b/>
          <w:bCs/>
          <w:i/>
          <w:caps/>
          <w:sz w:val="18"/>
          <w:szCs w:val="18"/>
        </w:rPr>
      </w:pPr>
    </w:p>
    <w:p w:rsidR="00C67710" w:rsidRPr="00512905" w:rsidRDefault="00C67710" w:rsidP="00C677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67710" w:rsidRPr="00512905" w:rsidRDefault="00C67710" w:rsidP="00C677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67710" w:rsidRPr="00512905" w:rsidRDefault="00C67710" w:rsidP="00C677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67710" w:rsidRPr="00512905" w:rsidRDefault="00C67710" w:rsidP="00C677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67710" w:rsidRPr="00512905" w:rsidRDefault="00C67710" w:rsidP="00C677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67710" w:rsidRPr="00512905" w:rsidRDefault="00C67710" w:rsidP="00C677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67710" w:rsidRPr="00512905" w:rsidRDefault="00C67710" w:rsidP="00C677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67710" w:rsidRPr="00512905" w:rsidRDefault="00C67710" w:rsidP="00C677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67710" w:rsidRPr="00512905" w:rsidRDefault="00C67710" w:rsidP="00C67710">
      <w:pPr>
        <w:tabs>
          <w:tab w:val="right" w:leader="hyphen" w:pos="8307"/>
        </w:tabs>
        <w:spacing w:line="276" w:lineRule="auto"/>
        <w:jc w:val="both"/>
        <w:rPr>
          <w:rFonts w:ascii="Nutmeg Book" w:hAnsi="Nutmeg Book"/>
          <w:i/>
          <w:sz w:val="18"/>
          <w:szCs w:val="18"/>
          <w:lang w:val="es-MX"/>
        </w:rPr>
      </w:pPr>
    </w:p>
    <w:p w:rsidR="00C67710" w:rsidRPr="00512905" w:rsidRDefault="00C67710" w:rsidP="00C677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67710" w:rsidRPr="00512905" w:rsidRDefault="00C67710" w:rsidP="00C67710">
      <w:pPr>
        <w:tabs>
          <w:tab w:val="right" w:leader="hyphen" w:pos="8307"/>
        </w:tabs>
        <w:spacing w:line="276" w:lineRule="auto"/>
        <w:jc w:val="both"/>
        <w:rPr>
          <w:rFonts w:ascii="Nutmeg Book" w:hAnsi="Nutmeg Book" w:cs="Arial"/>
          <w:b/>
          <w:bCs/>
          <w:i/>
          <w:sz w:val="18"/>
          <w:szCs w:val="18"/>
          <w:lang w:val="es-ES_tradnl"/>
        </w:rPr>
      </w:pPr>
    </w:p>
    <w:p w:rsidR="00C67710" w:rsidRPr="00512905" w:rsidRDefault="00C67710" w:rsidP="00C6771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67710" w:rsidRPr="00512905" w:rsidRDefault="00C67710" w:rsidP="00C67710">
      <w:pPr>
        <w:tabs>
          <w:tab w:val="right" w:leader="hyphen" w:pos="8307"/>
        </w:tabs>
        <w:spacing w:line="276" w:lineRule="auto"/>
        <w:jc w:val="both"/>
        <w:rPr>
          <w:rFonts w:ascii="Nutmeg Book" w:hAnsi="Nutmeg Book"/>
          <w:b/>
          <w:bCs/>
          <w:i/>
          <w:caps/>
          <w:sz w:val="18"/>
          <w:szCs w:val="18"/>
        </w:rPr>
      </w:pPr>
    </w:p>
    <w:p w:rsidR="00C67710" w:rsidRPr="00512905" w:rsidRDefault="00C67710" w:rsidP="00C677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67710" w:rsidRPr="00512905" w:rsidRDefault="00C67710" w:rsidP="00C67710">
      <w:pPr>
        <w:tabs>
          <w:tab w:val="right" w:leader="hyphen" w:pos="8307"/>
        </w:tabs>
        <w:spacing w:line="276" w:lineRule="auto"/>
        <w:jc w:val="both"/>
        <w:rPr>
          <w:rFonts w:ascii="Nutmeg Book" w:hAnsi="Nutmeg Book"/>
          <w:b/>
          <w:bCs/>
          <w:i/>
          <w:caps/>
          <w:sz w:val="18"/>
          <w:szCs w:val="18"/>
        </w:rPr>
      </w:pPr>
    </w:p>
    <w:p w:rsidR="00C67710" w:rsidRPr="00512905" w:rsidRDefault="00C67710" w:rsidP="00C677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67710" w:rsidRPr="00512905" w:rsidRDefault="00C67710" w:rsidP="00C67710">
      <w:pPr>
        <w:spacing w:line="276" w:lineRule="auto"/>
        <w:ind w:right="-1"/>
        <w:jc w:val="both"/>
        <w:rPr>
          <w:rFonts w:ascii="Nutmeg Book" w:hAnsi="Nutmeg Book" w:cs="Arial"/>
          <w:i/>
          <w:sz w:val="18"/>
          <w:szCs w:val="18"/>
        </w:rPr>
      </w:pPr>
    </w:p>
    <w:p w:rsidR="00C67710" w:rsidRPr="00512905" w:rsidRDefault="00C67710" w:rsidP="00C677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67710" w:rsidRPr="00512905" w:rsidRDefault="00C67710" w:rsidP="00C67710">
      <w:pPr>
        <w:spacing w:line="276" w:lineRule="auto"/>
        <w:ind w:right="-1"/>
        <w:jc w:val="both"/>
        <w:rPr>
          <w:rFonts w:ascii="Nutmeg Book" w:hAnsi="Nutmeg Book" w:cs="Arial"/>
          <w:i/>
          <w:sz w:val="18"/>
          <w:szCs w:val="18"/>
        </w:rPr>
      </w:pPr>
    </w:p>
    <w:p w:rsidR="00C67710" w:rsidRPr="00512905" w:rsidRDefault="00C67710" w:rsidP="00C6771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67710" w:rsidRPr="00512905" w:rsidRDefault="00C67710" w:rsidP="00C67710">
      <w:pPr>
        <w:tabs>
          <w:tab w:val="right" w:leader="hyphen" w:pos="8307"/>
        </w:tabs>
        <w:spacing w:line="276" w:lineRule="auto"/>
        <w:jc w:val="both"/>
        <w:rPr>
          <w:rFonts w:ascii="Nutmeg Book" w:hAnsi="Nutmeg Book"/>
          <w:b/>
          <w:bCs/>
          <w:i/>
          <w:caps/>
          <w:sz w:val="18"/>
          <w:szCs w:val="18"/>
        </w:rPr>
      </w:pPr>
    </w:p>
    <w:p w:rsidR="00C67710" w:rsidRPr="00512905" w:rsidRDefault="00C67710" w:rsidP="00C6771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67710" w:rsidRPr="00512905" w:rsidRDefault="00C67710" w:rsidP="00C67710">
      <w:pPr>
        <w:tabs>
          <w:tab w:val="right" w:leader="hyphen" w:pos="8307"/>
        </w:tabs>
        <w:spacing w:line="276" w:lineRule="auto"/>
        <w:jc w:val="both"/>
        <w:rPr>
          <w:rFonts w:ascii="Nutmeg Book" w:hAnsi="Nutmeg Book"/>
          <w:b/>
          <w:bCs/>
          <w:i/>
          <w:caps/>
          <w:sz w:val="18"/>
          <w:szCs w:val="18"/>
        </w:rPr>
      </w:pPr>
    </w:p>
    <w:p w:rsidR="00C67710" w:rsidRPr="00512905" w:rsidRDefault="00C67710" w:rsidP="00C677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67710" w:rsidRPr="00512905" w:rsidRDefault="00C67710" w:rsidP="00C67710">
      <w:pPr>
        <w:spacing w:line="276" w:lineRule="auto"/>
        <w:ind w:right="-1"/>
        <w:jc w:val="both"/>
        <w:rPr>
          <w:rFonts w:ascii="Nutmeg Book" w:hAnsi="Nutmeg Book" w:cs="Arial"/>
          <w:i/>
          <w:sz w:val="18"/>
          <w:szCs w:val="18"/>
        </w:rPr>
      </w:pPr>
    </w:p>
    <w:p w:rsidR="00C67710" w:rsidRPr="00512905" w:rsidRDefault="00C67710" w:rsidP="00C677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67710" w:rsidRPr="00512905" w:rsidRDefault="00C67710" w:rsidP="00C67710">
      <w:pPr>
        <w:tabs>
          <w:tab w:val="right" w:leader="hyphen" w:pos="8307"/>
        </w:tabs>
        <w:spacing w:line="276" w:lineRule="auto"/>
        <w:jc w:val="both"/>
        <w:rPr>
          <w:rFonts w:ascii="Nutmeg Book" w:hAnsi="Nutmeg Book"/>
          <w:i/>
          <w:sz w:val="18"/>
          <w:szCs w:val="18"/>
          <w:lang w:val="es-MX"/>
        </w:rPr>
      </w:pPr>
    </w:p>
    <w:p w:rsidR="00C67710" w:rsidRPr="00512905" w:rsidRDefault="00C67710" w:rsidP="00C6771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67710" w:rsidRPr="00512905" w:rsidRDefault="00C67710" w:rsidP="00C67710">
      <w:pPr>
        <w:tabs>
          <w:tab w:val="right" w:leader="hyphen" w:pos="8307"/>
        </w:tabs>
        <w:spacing w:line="276" w:lineRule="auto"/>
        <w:jc w:val="both"/>
        <w:rPr>
          <w:rFonts w:ascii="Nutmeg Book" w:hAnsi="Nutmeg Book"/>
          <w:b/>
          <w:i/>
          <w:sz w:val="18"/>
          <w:szCs w:val="18"/>
          <w:lang w:val="es-MX"/>
        </w:rPr>
      </w:pPr>
    </w:p>
    <w:p w:rsidR="00C67710" w:rsidRPr="00512905" w:rsidRDefault="00C67710" w:rsidP="00C6771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67710" w:rsidRPr="00512905" w:rsidRDefault="00C67710" w:rsidP="00C67710">
      <w:pPr>
        <w:tabs>
          <w:tab w:val="right" w:leader="hyphen" w:pos="8307"/>
        </w:tabs>
        <w:spacing w:line="276" w:lineRule="auto"/>
        <w:jc w:val="both"/>
        <w:rPr>
          <w:rFonts w:ascii="Nutmeg Book" w:hAnsi="Nutmeg Book" w:cs="Tahoma"/>
          <w:i/>
          <w:iCs/>
          <w:sz w:val="18"/>
          <w:szCs w:val="18"/>
        </w:rPr>
      </w:pPr>
    </w:p>
    <w:p w:rsidR="00C67710" w:rsidRPr="00512905" w:rsidRDefault="00C67710" w:rsidP="00C677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67710" w:rsidRPr="00512905" w:rsidRDefault="00C67710" w:rsidP="00C6771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7710" w:rsidRPr="00512905" w:rsidTr="00242069">
        <w:trPr>
          <w:trHeight w:val="1908"/>
        </w:trPr>
        <w:tc>
          <w:tcPr>
            <w:tcW w:w="4253" w:type="dxa"/>
          </w:tcPr>
          <w:p w:rsidR="00C67710" w:rsidRPr="00512905" w:rsidRDefault="00C67710" w:rsidP="0024206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67710" w:rsidRPr="00512905" w:rsidRDefault="00C67710" w:rsidP="002420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7710" w:rsidRPr="00512905" w:rsidTr="00242069">
        <w:trPr>
          <w:trHeight w:val="421"/>
        </w:trPr>
        <w:tc>
          <w:tcPr>
            <w:tcW w:w="9073" w:type="dxa"/>
            <w:gridSpan w:val="3"/>
          </w:tcPr>
          <w:p w:rsidR="00C67710" w:rsidRPr="00512905" w:rsidRDefault="00C67710" w:rsidP="00242069">
            <w:pPr>
              <w:spacing w:line="276" w:lineRule="auto"/>
              <w:rPr>
                <w:rFonts w:ascii="Nutmeg Book" w:hAnsi="Nutmeg Book"/>
                <w:i/>
                <w:sz w:val="18"/>
                <w:szCs w:val="18"/>
              </w:rPr>
            </w:pP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7710" w:rsidRPr="00512905" w:rsidRDefault="00C67710" w:rsidP="00242069">
            <w:pPr>
              <w:pStyle w:val="Ttulo1"/>
              <w:spacing w:line="276" w:lineRule="auto"/>
              <w:rPr>
                <w:rFonts w:ascii="Nutmeg Book" w:hAnsi="Nutmeg Book" w:cs="Tahoma"/>
                <w:i/>
                <w:sz w:val="18"/>
                <w:szCs w:val="18"/>
              </w:rPr>
            </w:pPr>
          </w:p>
        </w:tc>
      </w:tr>
      <w:tr w:rsidR="00C67710" w:rsidRPr="00512905" w:rsidTr="00242069">
        <w:tc>
          <w:tcPr>
            <w:tcW w:w="4395" w:type="dxa"/>
            <w:gridSpan w:val="2"/>
          </w:tcPr>
          <w:p w:rsidR="00C67710" w:rsidRPr="00512905" w:rsidRDefault="00C67710" w:rsidP="00242069">
            <w:pPr>
              <w:spacing w:line="276" w:lineRule="auto"/>
              <w:jc w:val="center"/>
              <w:rPr>
                <w:rFonts w:ascii="Nutmeg Book" w:hAnsi="Nutmeg Book" w:cs="Tahoma"/>
                <w:b/>
                <w:i/>
                <w:sz w:val="18"/>
                <w:szCs w:val="18"/>
              </w:rPr>
            </w:pPr>
          </w:p>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“TESTIGO 1”</w:t>
            </w:r>
          </w:p>
          <w:p w:rsidR="00C67710" w:rsidRPr="00512905" w:rsidRDefault="00C67710" w:rsidP="00242069">
            <w:pPr>
              <w:spacing w:line="276" w:lineRule="auto"/>
              <w:jc w:val="center"/>
              <w:rPr>
                <w:rFonts w:ascii="Nutmeg Book" w:hAnsi="Nutmeg Book" w:cs="Tahoma"/>
                <w:b/>
                <w:i/>
                <w:sz w:val="18"/>
                <w:szCs w:val="18"/>
              </w:rPr>
            </w:pPr>
          </w:p>
        </w:tc>
        <w:tc>
          <w:tcPr>
            <w:tcW w:w="4678" w:type="dxa"/>
          </w:tcPr>
          <w:p w:rsidR="00C67710" w:rsidRPr="00512905" w:rsidRDefault="00C67710" w:rsidP="00242069">
            <w:pPr>
              <w:pStyle w:val="Ttulo1"/>
              <w:spacing w:line="276" w:lineRule="auto"/>
              <w:rPr>
                <w:rFonts w:ascii="Nutmeg Book" w:hAnsi="Nutmeg Book" w:cs="Tahoma"/>
                <w:i/>
                <w:sz w:val="18"/>
                <w:szCs w:val="18"/>
              </w:rPr>
            </w:pP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67710" w:rsidRPr="00512905" w:rsidRDefault="00C67710" w:rsidP="00C67710">
      <w:pPr>
        <w:spacing w:line="276" w:lineRule="auto"/>
        <w:jc w:val="center"/>
        <w:rPr>
          <w:rFonts w:ascii="Nutmeg Book" w:hAnsi="Nutmeg Book"/>
          <w:b/>
          <w:i/>
          <w:sz w:val="18"/>
          <w:szCs w:val="18"/>
        </w:rPr>
      </w:pPr>
    </w:p>
    <w:p w:rsidR="00C67710" w:rsidRPr="00512905" w:rsidRDefault="00C67710" w:rsidP="00C6771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67710" w:rsidRPr="00512905" w:rsidRDefault="00C67710" w:rsidP="00C67710">
      <w:pPr>
        <w:spacing w:line="276" w:lineRule="auto"/>
        <w:jc w:val="both"/>
        <w:rPr>
          <w:rFonts w:ascii="Nutmeg Book" w:hAnsi="Nutmeg Book"/>
          <w:i/>
          <w:sz w:val="18"/>
          <w:szCs w:val="18"/>
        </w:rPr>
      </w:pPr>
    </w:p>
    <w:p w:rsidR="00C67710" w:rsidRPr="00512905" w:rsidRDefault="00C67710" w:rsidP="00C6771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67710" w:rsidRPr="00512905" w:rsidRDefault="00C67710" w:rsidP="00C6771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67710" w:rsidRPr="00512905" w:rsidRDefault="00C67710" w:rsidP="00242069">
            <w:pPr>
              <w:spacing w:line="276" w:lineRule="auto"/>
              <w:rPr>
                <w:rFonts w:ascii="Nutmeg Book" w:hAnsi="Nutmeg Book"/>
                <w:b/>
                <w:i/>
                <w:sz w:val="18"/>
                <w:szCs w:val="18"/>
              </w:rPr>
            </w:pPr>
          </w:p>
        </w:tc>
        <w:tc>
          <w:tcPr>
            <w:tcW w:w="5289" w:type="dxa"/>
            <w:vAlign w:val="center"/>
          </w:tcPr>
          <w:p w:rsidR="00C67710" w:rsidRPr="00512905" w:rsidRDefault="00C67710" w:rsidP="00242069">
            <w:pPr>
              <w:spacing w:line="276" w:lineRule="auto"/>
              <w:rPr>
                <w:rFonts w:ascii="Nutmeg Book" w:hAnsi="Nutmeg Book"/>
                <w:b/>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“ANTICIPO”</w:t>
            </w:r>
          </w:p>
          <w:p w:rsidR="00C67710" w:rsidRPr="00512905" w:rsidRDefault="00C67710" w:rsidP="00242069">
            <w:pPr>
              <w:spacing w:line="276" w:lineRule="auto"/>
              <w:rPr>
                <w:rFonts w:ascii="Nutmeg Book" w:hAnsi="Nutmeg Book"/>
                <w:b/>
                <w:i/>
                <w:sz w:val="18"/>
                <w:szCs w:val="18"/>
              </w:rPr>
            </w:pPr>
          </w:p>
        </w:tc>
        <w:tc>
          <w:tcPr>
            <w:tcW w:w="5289" w:type="dxa"/>
            <w:vAlign w:val="center"/>
          </w:tcPr>
          <w:p w:rsidR="00C67710" w:rsidRPr="00512905" w:rsidRDefault="00C67710" w:rsidP="00242069">
            <w:pPr>
              <w:spacing w:line="276" w:lineRule="auto"/>
              <w:rPr>
                <w:rFonts w:ascii="Nutmeg Book" w:hAnsi="Nutmeg Book"/>
                <w:i/>
                <w:sz w:val="18"/>
                <w:szCs w:val="18"/>
              </w:rPr>
            </w:pPr>
          </w:p>
        </w:tc>
      </w:tr>
      <w:bookmarkEnd w:id="32"/>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67710" w:rsidRPr="00512905" w:rsidRDefault="00C67710" w:rsidP="00242069">
            <w:pPr>
              <w:spacing w:line="276" w:lineRule="auto"/>
              <w:rPr>
                <w:rFonts w:ascii="Nutmeg Book" w:hAnsi="Nutmeg Book"/>
                <w:b/>
                <w:i/>
                <w:sz w:val="18"/>
                <w:szCs w:val="18"/>
              </w:rPr>
            </w:pPr>
          </w:p>
        </w:tc>
        <w:tc>
          <w:tcPr>
            <w:tcW w:w="5289" w:type="dxa"/>
            <w:vAlign w:val="center"/>
          </w:tcPr>
          <w:p w:rsidR="00C67710" w:rsidRPr="00512905" w:rsidRDefault="00C67710" w:rsidP="00242069">
            <w:pPr>
              <w:spacing w:line="276" w:lineRule="auto"/>
              <w:rPr>
                <w:rFonts w:ascii="Nutmeg Book" w:hAnsi="Nutmeg Book" w:cs="Tahoma"/>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67710" w:rsidRPr="00512905" w:rsidRDefault="00C67710" w:rsidP="00242069">
            <w:pPr>
              <w:spacing w:line="276" w:lineRule="auto"/>
              <w:rPr>
                <w:rFonts w:ascii="Nutmeg Book" w:hAnsi="Nutmeg Book" w:cs="Tahoma"/>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p>
        </w:tc>
        <w:tc>
          <w:tcPr>
            <w:tcW w:w="2977" w:type="dxa"/>
            <w:vAlign w:val="center"/>
          </w:tcPr>
          <w:p w:rsidR="00C67710" w:rsidRPr="00512905" w:rsidRDefault="00C67710" w:rsidP="0024206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“TESTIGO 1”</w:t>
            </w:r>
          </w:p>
          <w:p w:rsidR="00C67710" w:rsidRPr="00512905" w:rsidRDefault="00C67710" w:rsidP="00242069">
            <w:pPr>
              <w:spacing w:line="276" w:lineRule="auto"/>
              <w:rPr>
                <w:rFonts w:ascii="Nutmeg Book" w:hAnsi="Nutmeg Book"/>
                <w:b/>
                <w:i/>
                <w:sz w:val="18"/>
                <w:szCs w:val="18"/>
              </w:rPr>
            </w:pPr>
          </w:p>
        </w:tc>
        <w:tc>
          <w:tcPr>
            <w:tcW w:w="5289" w:type="dxa"/>
            <w:vAlign w:val="center"/>
          </w:tcPr>
          <w:p w:rsidR="00C67710" w:rsidRPr="00512905" w:rsidRDefault="00C67710" w:rsidP="00242069">
            <w:pPr>
              <w:spacing w:line="276" w:lineRule="auto"/>
              <w:rPr>
                <w:rFonts w:ascii="Nutmeg Book" w:hAnsi="Nutmeg Book"/>
                <w:i/>
                <w:sz w:val="18"/>
                <w:szCs w:val="18"/>
              </w:rPr>
            </w:pPr>
          </w:p>
        </w:tc>
      </w:tr>
      <w:tr w:rsidR="00C67710" w:rsidRPr="00512905" w:rsidTr="00242069">
        <w:tc>
          <w:tcPr>
            <w:tcW w:w="562" w:type="dxa"/>
            <w:vAlign w:val="center"/>
          </w:tcPr>
          <w:p w:rsidR="00C67710" w:rsidRPr="00512905" w:rsidRDefault="00C67710" w:rsidP="00242069">
            <w:pPr>
              <w:spacing w:line="276" w:lineRule="auto"/>
              <w:jc w:val="center"/>
              <w:rPr>
                <w:rFonts w:ascii="Nutmeg Book" w:hAnsi="Nutmeg Book"/>
                <w:b/>
                <w:i/>
                <w:sz w:val="18"/>
                <w:szCs w:val="18"/>
              </w:rPr>
            </w:pPr>
          </w:p>
        </w:tc>
        <w:tc>
          <w:tcPr>
            <w:tcW w:w="2977" w:type="dxa"/>
            <w:vAlign w:val="center"/>
          </w:tcPr>
          <w:p w:rsidR="00C67710" w:rsidRPr="00512905" w:rsidRDefault="00C67710" w:rsidP="00242069">
            <w:pPr>
              <w:spacing w:line="276" w:lineRule="auto"/>
              <w:rPr>
                <w:rFonts w:ascii="Nutmeg Book" w:hAnsi="Nutmeg Book"/>
                <w:b/>
                <w:i/>
                <w:sz w:val="18"/>
                <w:szCs w:val="18"/>
              </w:rPr>
            </w:pPr>
            <w:r w:rsidRPr="00512905">
              <w:rPr>
                <w:rFonts w:ascii="Nutmeg Book" w:hAnsi="Nutmeg Book"/>
                <w:b/>
                <w:i/>
                <w:sz w:val="18"/>
                <w:szCs w:val="18"/>
              </w:rPr>
              <w:t>“TESTIGO 2”</w:t>
            </w:r>
          </w:p>
          <w:p w:rsidR="00C67710" w:rsidRPr="00512905" w:rsidRDefault="00C67710" w:rsidP="00242069">
            <w:pPr>
              <w:spacing w:line="276" w:lineRule="auto"/>
              <w:rPr>
                <w:rFonts w:ascii="Nutmeg Book" w:hAnsi="Nutmeg Book"/>
                <w:b/>
                <w:i/>
                <w:sz w:val="18"/>
                <w:szCs w:val="18"/>
              </w:rPr>
            </w:pPr>
          </w:p>
        </w:tc>
        <w:tc>
          <w:tcPr>
            <w:tcW w:w="5289" w:type="dxa"/>
            <w:vAlign w:val="center"/>
          </w:tcPr>
          <w:p w:rsidR="00C67710" w:rsidRPr="00512905" w:rsidRDefault="00C67710" w:rsidP="00242069">
            <w:pPr>
              <w:spacing w:line="276" w:lineRule="auto"/>
              <w:rPr>
                <w:rFonts w:ascii="Nutmeg Book" w:hAnsi="Nutmeg Book"/>
                <w:i/>
                <w:sz w:val="18"/>
                <w:szCs w:val="18"/>
              </w:rPr>
            </w:pPr>
          </w:p>
        </w:tc>
      </w:tr>
    </w:tbl>
    <w:p w:rsidR="00C67710" w:rsidRPr="00512905" w:rsidRDefault="00C67710" w:rsidP="00C67710">
      <w:pPr>
        <w:spacing w:line="276" w:lineRule="auto"/>
        <w:rPr>
          <w:rFonts w:ascii="Nutmeg Book" w:hAnsi="Nutmeg Book"/>
          <w:i/>
          <w:sz w:val="18"/>
          <w:szCs w:val="18"/>
        </w:rPr>
      </w:pPr>
    </w:p>
    <w:p w:rsidR="00C67710" w:rsidRPr="00512905" w:rsidRDefault="00C67710" w:rsidP="00C6771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67710" w:rsidRPr="00512905" w:rsidRDefault="00C67710" w:rsidP="00C6771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67710" w:rsidRPr="00512905" w:rsidTr="00242069">
        <w:trPr>
          <w:trHeight w:val="383"/>
        </w:trPr>
        <w:tc>
          <w:tcPr>
            <w:tcW w:w="0" w:type="auto"/>
            <w:tcBorders>
              <w:bottom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67710" w:rsidRPr="00512905" w:rsidTr="00242069">
        <w:trPr>
          <w:trHeight w:val="526"/>
        </w:trPr>
        <w:tc>
          <w:tcPr>
            <w:tcW w:w="0" w:type="auto"/>
            <w:tcBorders>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r>
      <w:tr w:rsidR="00C67710" w:rsidRPr="00512905" w:rsidTr="00242069">
        <w:trPr>
          <w:trHeight w:val="526"/>
        </w:trPr>
        <w:tc>
          <w:tcPr>
            <w:tcW w:w="0" w:type="auto"/>
            <w:tcBorders>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p>
        </w:tc>
      </w:tr>
      <w:tr w:rsidR="00C67710" w:rsidRPr="00512905" w:rsidTr="00242069">
        <w:trPr>
          <w:trHeight w:val="548"/>
        </w:trPr>
        <w:tc>
          <w:tcPr>
            <w:tcW w:w="0" w:type="auto"/>
            <w:tcBorders>
              <w:top w:val="single" w:sz="4" w:space="0" w:color="auto"/>
              <w:left w:val="nil"/>
              <w:bottom w:val="nil"/>
              <w:right w:val="nil"/>
            </w:tcBorders>
            <w:vAlign w:val="center"/>
          </w:tcPr>
          <w:p w:rsidR="00C67710" w:rsidRPr="00512905" w:rsidRDefault="00C67710" w:rsidP="0024206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67710" w:rsidRPr="00512905" w:rsidRDefault="00C67710" w:rsidP="002420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7710" w:rsidRPr="00512905" w:rsidTr="00242069">
        <w:trPr>
          <w:trHeight w:val="503"/>
        </w:trPr>
        <w:tc>
          <w:tcPr>
            <w:tcW w:w="0" w:type="auto"/>
            <w:tcBorders>
              <w:top w:val="nil"/>
              <w:left w:val="nil"/>
              <w:bottom w:val="nil"/>
              <w:right w:val="nil"/>
            </w:tcBorders>
            <w:vAlign w:val="center"/>
          </w:tcPr>
          <w:p w:rsidR="00C67710" w:rsidRPr="00512905" w:rsidRDefault="00C67710" w:rsidP="002420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7710" w:rsidRPr="00512905" w:rsidRDefault="00C67710" w:rsidP="0024206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67710" w:rsidRPr="00512905" w:rsidRDefault="00C67710" w:rsidP="002420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7710" w:rsidRPr="00512905" w:rsidTr="00242069">
        <w:trPr>
          <w:trHeight w:val="468"/>
        </w:trPr>
        <w:tc>
          <w:tcPr>
            <w:tcW w:w="0" w:type="auto"/>
            <w:tcBorders>
              <w:top w:val="nil"/>
              <w:left w:val="nil"/>
              <w:bottom w:val="nil"/>
              <w:right w:val="nil"/>
            </w:tcBorders>
            <w:vAlign w:val="center"/>
          </w:tcPr>
          <w:p w:rsidR="00C67710" w:rsidRPr="00512905" w:rsidRDefault="00C67710" w:rsidP="002420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7710" w:rsidRPr="00512905" w:rsidRDefault="00C67710" w:rsidP="0024206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67710" w:rsidRPr="00512905" w:rsidRDefault="00C67710" w:rsidP="0024206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67710" w:rsidRDefault="00C67710" w:rsidP="00C67710">
      <w:pPr>
        <w:spacing w:line="276" w:lineRule="auto"/>
        <w:rPr>
          <w:rFonts w:ascii="Nutmeg Book" w:hAnsi="Nutmeg Book"/>
          <w:b/>
          <w:i/>
          <w:sz w:val="18"/>
          <w:szCs w:val="18"/>
        </w:rPr>
      </w:pPr>
    </w:p>
    <w:p w:rsidR="00C67710" w:rsidRPr="00512905" w:rsidRDefault="00C67710" w:rsidP="00C6771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7710" w:rsidRPr="00512905" w:rsidTr="00242069">
        <w:trPr>
          <w:trHeight w:val="1908"/>
        </w:trPr>
        <w:tc>
          <w:tcPr>
            <w:tcW w:w="4253" w:type="dxa"/>
          </w:tcPr>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67710" w:rsidRPr="00512905" w:rsidRDefault="00C67710" w:rsidP="002420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7710" w:rsidRPr="00512905" w:rsidTr="00242069">
        <w:trPr>
          <w:trHeight w:val="421"/>
        </w:trPr>
        <w:tc>
          <w:tcPr>
            <w:tcW w:w="9073" w:type="dxa"/>
            <w:gridSpan w:val="3"/>
          </w:tcPr>
          <w:p w:rsidR="00C67710" w:rsidRPr="00512905" w:rsidRDefault="00C67710" w:rsidP="00242069">
            <w:pPr>
              <w:spacing w:line="276" w:lineRule="auto"/>
              <w:rPr>
                <w:rFonts w:ascii="Nutmeg Book" w:hAnsi="Nutmeg Book"/>
                <w:i/>
                <w:sz w:val="18"/>
                <w:szCs w:val="18"/>
              </w:rPr>
            </w:pP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7710" w:rsidRPr="00512905" w:rsidRDefault="00C67710" w:rsidP="00242069">
            <w:pPr>
              <w:pStyle w:val="Ttulo1"/>
              <w:spacing w:line="276" w:lineRule="auto"/>
              <w:rPr>
                <w:rFonts w:ascii="Nutmeg Book" w:hAnsi="Nutmeg Book" w:cs="Tahoma"/>
                <w:i/>
                <w:sz w:val="18"/>
                <w:szCs w:val="18"/>
              </w:rPr>
            </w:pPr>
          </w:p>
        </w:tc>
      </w:tr>
      <w:tr w:rsidR="00C67710" w:rsidRPr="00512905" w:rsidTr="00242069">
        <w:tc>
          <w:tcPr>
            <w:tcW w:w="4395" w:type="dxa"/>
            <w:gridSpan w:val="2"/>
          </w:tcPr>
          <w:p w:rsidR="00C67710" w:rsidRPr="00512905" w:rsidRDefault="00C67710" w:rsidP="00242069">
            <w:pPr>
              <w:spacing w:line="276" w:lineRule="auto"/>
              <w:jc w:val="center"/>
              <w:rPr>
                <w:rFonts w:ascii="Nutmeg Book" w:hAnsi="Nutmeg Book" w:cs="Tahoma"/>
                <w:b/>
                <w:i/>
                <w:sz w:val="18"/>
                <w:szCs w:val="18"/>
              </w:rPr>
            </w:pPr>
          </w:p>
          <w:p w:rsidR="00C67710" w:rsidRPr="00512905" w:rsidRDefault="00C67710" w:rsidP="002420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“TESTIGO 1”</w:t>
            </w:r>
          </w:p>
          <w:p w:rsidR="00C67710" w:rsidRPr="00512905" w:rsidRDefault="00C67710" w:rsidP="00242069">
            <w:pPr>
              <w:spacing w:line="276" w:lineRule="auto"/>
              <w:jc w:val="center"/>
              <w:rPr>
                <w:rFonts w:ascii="Nutmeg Book" w:hAnsi="Nutmeg Book" w:cs="Tahoma"/>
                <w:b/>
                <w:i/>
                <w:sz w:val="18"/>
                <w:szCs w:val="18"/>
              </w:rPr>
            </w:pPr>
          </w:p>
        </w:tc>
        <w:tc>
          <w:tcPr>
            <w:tcW w:w="4678" w:type="dxa"/>
          </w:tcPr>
          <w:p w:rsidR="00C67710" w:rsidRPr="00512905" w:rsidRDefault="00C67710" w:rsidP="00242069">
            <w:pPr>
              <w:pStyle w:val="Ttulo1"/>
              <w:spacing w:line="276" w:lineRule="auto"/>
              <w:rPr>
                <w:rFonts w:ascii="Nutmeg Book" w:hAnsi="Nutmeg Book" w:cs="Tahoma"/>
                <w:i/>
                <w:sz w:val="18"/>
                <w:szCs w:val="18"/>
              </w:rPr>
            </w:pPr>
          </w:p>
          <w:p w:rsidR="00C67710" w:rsidRPr="00512905" w:rsidRDefault="00C67710" w:rsidP="002420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67710" w:rsidRPr="00512905" w:rsidRDefault="00C67710" w:rsidP="0024206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67710" w:rsidRPr="00512905" w:rsidRDefault="00C67710" w:rsidP="00C67710">
      <w:pPr>
        <w:spacing w:line="276" w:lineRule="auto"/>
        <w:rPr>
          <w:rFonts w:ascii="Nutmeg Book" w:hAnsi="Nutmeg Book"/>
          <w:i/>
          <w:sz w:val="18"/>
          <w:szCs w:val="18"/>
        </w:rPr>
      </w:pPr>
    </w:p>
    <w:p w:rsidR="00C67710" w:rsidRPr="00512905" w:rsidRDefault="00C67710" w:rsidP="00C67710">
      <w:pPr>
        <w:spacing w:line="276" w:lineRule="auto"/>
        <w:rPr>
          <w:rFonts w:ascii="Nutmeg Book" w:hAnsi="Nutmeg Book"/>
          <w:i/>
          <w:sz w:val="18"/>
          <w:szCs w:val="18"/>
        </w:rPr>
      </w:pPr>
    </w:p>
    <w:p w:rsidR="00C67710" w:rsidRPr="001B30BD" w:rsidRDefault="00C67710" w:rsidP="00C6771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“CARTA GARANTÍA”</w:t>
      </w:r>
    </w:p>
    <w:p w:rsidR="00C67710" w:rsidRPr="00512905" w:rsidRDefault="00C67710" w:rsidP="00C67710">
      <w:pPr>
        <w:jc w:val="center"/>
        <w:rPr>
          <w:rFonts w:ascii="Nutmeg Book" w:hAnsi="Nutmeg Book" w:cs="Arial"/>
          <w:b/>
          <w:bCs/>
          <w:caps/>
        </w:rPr>
      </w:pPr>
    </w:p>
    <w:p w:rsidR="00C67710" w:rsidRPr="00512905" w:rsidRDefault="00C67710" w:rsidP="00C6771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67710" w:rsidRPr="00512905" w:rsidRDefault="00C67710" w:rsidP="00C67710">
      <w:pPr>
        <w:jc w:val="both"/>
        <w:rPr>
          <w:rFonts w:ascii="Nutmeg Book" w:hAnsi="Nutmeg Book"/>
          <w:b/>
          <w:sz w:val="20"/>
          <w:szCs w:val="20"/>
        </w:rPr>
      </w:pPr>
      <w:r w:rsidRPr="00512905">
        <w:rPr>
          <w:rFonts w:ascii="Nutmeg Book" w:hAnsi="Nutmeg Book"/>
          <w:b/>
          <w:sz w:val="20"/>
          <w:szCs w:val="20"/>
        </w:rPr>
        <w:t>P R E S E N T E:</w:t>
      </w:r>
    </w:p>
    <w:p w:rsidR="00C67710" w:rsidRPr="00512905" w:rsidRDefault="00C67710" w:rsidP="00C67710">
      <w:pPr>
        <w:jc w:val="both"/>
        <w:rPr>
          <w:rFonts w:ascii="Nutmeg Book" w:eastAsia="SimSun" w:hAnsi="Nutmeg Book" w:cs="Arial"/>
          <w:sz w:val="18"/>
          <w:szCs w:val="18"/>
        </w:rPr>
      </w:pPr>
    </w:p>
    <w:p w:rsidR="00C67710" w:rsidRPr="00512905" w:rsidRDefault="00C67710" w:rsidP="00C67710">
      <w:pPr>
        <w:jc w:val="both"/>
        <w:rPr>
          <w:rFonts w:ascii="Nutmeg Book" w:eastAsia="SimSun" w:hAnsi="Nutmeg Book" w:cs="Arial"/>
          <w:sz w:val="20"/>
          <w:szCs w:val="20"/>
        </w:rPr>
      </w:pPr>
    </w:p>
    <w:p w:rsidR="00C67710" w:rsidRPr="00512905" w:rsidRDefault="00C67710" w:rsidP="00C6771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67710" w:rsidRPr="00512905" w:rsidRDefault="00C67710" w:rsidP="00C67710">
      <w:pPr>
        <w:jc w:val="both"/>
        <w:rPr>
          <w:rFonts w:ascii="Nutmeg Book" w:eastAsia="SimSun" w:hAnsi="Nutmeg Book" w:cs="Arial"/>
          <w:sz w:val="20"/>
          <w:szCs w:val="20"/>
        </w:rPr>
      </w:pPr>
    </w:p>
    <w:p w:rsidR="00C67710" w:rsidRPr="00512905" w:rsidRDefault="00C67710" w:rsidP="00C6771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67710" w:rsidRPr="00512905" w:rsidRDefault="00C67710" w:rsidP="00C67710">
      <w:pPr>
        <w:rPr>
          <w:rFonts w:ascii="Nutmeg Book" w:hAnsi="Nutmeg Book"/>
          <w:sz w:val="20"/>
          <w:szCs w:val="20"/>
        </w:rPr>
      </w:pPr>
    </w:p>
    <w:p w:rsidR="00C67710" w:rsidRPr="00512905" w:rsidRDefault="00C67710" w:rsidP="00C67710">
      <w:pPr>
        <w:jc w:val="center"/>
        <w:rPr>
          <w:rFonts w:ascii="Nutmeg Book" w:hAnsi="Nutmeg Book"/>
          <w:sz w:val="20"/>
          <w:szCs w:val="20"/>
        </w:rPr>
      </w:pP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PROTESTO LO NECESARIO:</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(LUGAR Y FECHA)</w:t>
      </w:r>
    </w:p>
    <w:p w:rsidR="00C67710" w:rsidRPr="00512905" w:rsidRDefault="00C67710" w:rsidP="00C67710">
      <w:pPr>
        <w:jc w:val="center"/>
        <w:rPr>
          <w:rFonts w:ascii="Nutmeg Book" w:hAnsi="Nutmeg Book"/>
          <w:sz w:val="20"/>
          <w:szCs w:val="20"/>
        </w:rPr>
      </w:pPr>
    </w:p>
    <w:p w:rsidR="00C67710" w:rsidRPr="00512905" w:rsidRDefault="00C67710" w:rsidP="00C67710">
      <w:pPr>
        <w:jc w:val="center"/>
        <w:rPr>
          <w:rFonts w:ascii="Nutmeg Book" w:hAnsi="Nutmeg Book"/>
          <w:sz w:val="20"/>
          <w:szCs w:val="20"/>
        </w:rPr>
      </w:pP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_____________________________________</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Nombre y firma del Representante Legal</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t>Razón social de la empresa</w:t>
      </w:r>
    </w:p>
    <w:p w:rsidR="00C67710" w:rsidRPr="00512905" w:rsidRDefault="00C67710" w:rsidP="00C67710">
      <w:pPr>
        <w:jc w:val="center"/>
        <w:rPr>
          <w:rFonts w:ascii="Nutmeg Book" w:hAnsi="Nutmeg Book"/>
          <w:sz w:val="20"/>
          <w:szCs w:val="20"/>
        </w:rPr>
      </w:pPr>
      <w:r w:rsidRPr="00512905">
        <w:rPr>
          <w:rFonts w:ascii="Nutmeg Book" w:hAnsi="Nutmeg Book"/>
          <w:sz w:val="20"/>
          <w:szCs w:val="20"/>
        </w:rPr>
        <w:br w:type="page"/>
      </w:r>
    </w:p>
    <w:p w:rsidR="00C67710" w:rsidRDefault="00C67710" w:rsidP="00C6771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67710" w:rsidRDefault="00C67710" w:rsidP="00C67710">
      <w:pPr>
        <w:jc w:val="both"/>
        <w:rPr>
          <w:rFonts w:ascii="Nutmeg Book" w:hAnsi="Nutmeg Book" w:cs="Arial"/>
          <w:sz w:val="20"/>
          <w:szCs w:val="20"/>
          <w:lang w:val="es-MX"/>
        </w:rPr>
      </w:pPr>
    </w:p>
    <w:p w:rsidR="00C67710" w:rsidRPr="001A0D19" w:rsidRDefault="00C67710" w:rsidP="00C6771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67710" w:rsidRDefault="00C67710" w:rsidP="00C6771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67710" w:rsidRDefault="00C67710" w:rsidP="00C677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67710" w:rsidRDefault="00C67710" w:rsidP="00C67710">
      <w:pPr>
        <w:jc w:val="both"/>
        <w:rPr>
          <w:rFonts w:ascii="Nutmeg Book" w:hAnsi="Nutmeg Book" w:cs="Arial"/>
          <w:sz w:val="20"/>
          <w:szCs w:val="20"/>
          <w:lang w:val="es-MX"/>
        </w:rPr>
      </w:pPr>
    </w:p>
    <w:p w:rsidR="00C67710" w:rsidRDefault="00C67710" w:rsidP="00C6771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67710" w:rsidRDefault="00C67710" w:rsidP="00C6771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67710" w:rsidRDefault="00C67710" w:rsidP="00C677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67710" w:rsidRDefault="00C67710" w:rsidP="00C67710">
      <w:pPr>
        <w:jc w:val="both"/>
        <w:rPr>
          <w:rFonts w:ascii="Nutmeg Book" w:hAnsi="Nutmeg Book" w:cs="Arial"/>
          <w:sz w:val="20"/>
          <w:szCs w:val="20"/>
          <w:lang w:val="es-MX"/>
        </w:rPr>
      </w:pPr>
    </w:p>
    <w:p w:rsidR="00C67710" w:rsidRDefault="00C67710" w:rsidP="00C6771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67710" w:rsidRPr="001A0D19" w:rsidRDefault="00C67710" w:rsidP="00C67710">
      <w:pPr>
        <w:jc w:val="both"/>
        <w:rPr>
          <w:rFonts w:ascii="Nutmeg Book" w:hAnsi="Nutmeg Book" w:cs="Arial"/>
          <w:sz w:val="20"/>
          <w:szCs w:val="20"/>
          <w:lang w:val="es-MX"/>
        </w:rPr>
      </w:pPr>
    </w:p>
    <w:p w:rsidR="00C67710" w:rsidRPr="00164521" w:rsidRDefault="00C67710" w:rsidP="00C6771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67710" w:rsidRPr="00164521" w:rsidRDefault="00C67710" w:rsidP="00C67710">
      <w:pPr>
        <w:jc w:val="center"/>
        <w:rPr>
          <w:rFonts w:ascii="Nutmeg Book" w:hAnsi="Nutmeg Book"/>
          <w:b/>
          <w:sz w:val="36"/>
          <w:szCs w:val="36"/>
        </w:rPr>
      </w:pPr>
      <w:r w:rsidRPr="00164521">
        <w:rPr>
          <w:rFonts w:ascii="Nutmeg Book" w:hAnsi="Nutmeg Book"/>
          <w:b/>
          <w:sz w:val="36"/>
          <w:szCs w:val="36"/>
        </w:rPr>
        <w:lastRenderedPageBreak/>
        <w:t>ANEXO ENTREGABLE 4</w:t>
      </w:r>
    </w:p>
    <w:p w:rsidR="00C67710" w:rsidRPr="00164521" w:rsidRDefault="00C67710" w:rsidP="00C67710">
      <w:pPr>
        <w:jc w:val="both"/>
        <w:rPr>
          <w:rFonts w:ascii="Nutmeg Book" w:hAnsi="Nutmeg Book" w:cs="Arial"/>
          <w:sz w:val="20"/>
          <w:szCs w:val="20"/>
          <w:lang w:val="es-MX"/>
        </w:rPr>
      </w:pPr>
    </w:p>
    <w:p w:rsidR="00C67710" w:rsidRPr="00164521" w:rsidRDefault="00C67710" w:rsidP="00C6771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67710" w:rsidRPr="00164521" w:rsidRDefault="00C67710" w:rsidP="00C6771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67710" w:rsidRPr="00164521" w:rsidRDefault="00C67710" w:rsidP="00C67710">
      <w:pPr>
        <w:jc w:val="center"/>
        <w:rPr>
          <w:rFonts w:ascii="Nutmeg Book" w:hAnsi="Nutmeg Book"/>
          <w:b/>
          <w:sz w:val="36"/>
          <w:szCs w:val="36"/>
        </w:rPr>
      </w:pPr>
      <w:r w:rsidRPr="00164521">
        <w:rPr>
          <w:rFonts w:ascii="Nutmeg Book" w:hAnsi="Nutmeg Book"/>
          <w:b/>
          <w:sz w:val="36"/>
          <w:szCs w:val="36"/>
        </w:rPr>
        <w:lastRenderedPageBreak/>
        <w:t>ANEXO ENTREGABLE 5</w:t>
      </w:r>
    </w:p>
    <w:p w:rsidR="00C67710" w:rsidRPr="00164521" w:rsidRDefault="00C67710" w:rsidP="00C6771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67710" w:rsidRPr="00164521" w:rsidRDefault="00C67710" w:rsidP="00C6771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686D60">
        <w:rPr>
          <w:rFonts w:ascii="Nutmeg Book" w:hAnsi="Nutmeg Book"/>
          <w:noProof/>
          <w:sz w:val="20"/>
          <w:szCs w:val="20"/>
          <w:lang w:val="es-MX" w:eastAsia="es-MX"/>
        </w:rPr>
        <w:t>LP</w:t>
      </w:r>
      <w:r w:rsidR="005F1925">
        <w:rPr>
          <w:rFonts w:ascii="Nutmeg Book" w:hAnsi="Nutmeg Book"/>
          <w:noProof/>
          <w:sz w:val="20"/>
          <w:szCs w:val="20"/>
          <w:lang w:val="es-MX" w:eastAsia="es-MX"/>
        </w:rPr>
        <w:t>N</w:t>
      </w:r>
      <w:r w:rsidRPr="00686D60">
        <w:rPr>
          <w:rFonts w:ascii="Nutmeg Book" w:hAnsi="Nutmeg Book"/>
          <w:noProof/>
          <w:sz w:val="20"/>
          <w:szCs w:val="20"/>
          <w:lang w:val="es-MX" w:eastAsia="es-MX"/>
        </w:rPr>
        <w:t>SC/</w:t>
      </w:r>
      <w:r w:rsidR="000721F9">
        <w:rPr>
          <w:rFonts w:ascii="Nutmeg Book" w:hAnsi="Nutmeg Book"/>
          <w:noProof/>
          <w:sz w:val="20"/>
          <w:szCs w:val="20"/>
          <w:lang w:val="es-MX" w:eastAsia="es-MX"/>
        </w:rPr>
        <w:t>301</w:t>
      </w:r>
      <w:r w:rsidRPr="00686D60">
        <w:rPr>
          <w:rFonts w:ascii="Nutmeg Book" w:hAnsi="Nutmeg Book"/>
          <w:noProof/>
          <w:sz w:val="20"/>
          <w:szCs w:val="20"/>
          <w:lang w:val="es-MX" w:eastAsia="es-MX"/>
        </w:rPr>
        <w:t>/100617/2019</w:t>
      </w:r>
      <w:r>
        <w:rPr>
          <w:rFonts w:ascii="Nutmeg Book" w:hAnsi="Nutmeg Book"/>
          <w:noProof/>
          <w:sz w:val="20"/>
          <w:szCs w:val="20"/>
          <w:lang w:val="es-MX" w:eastAsia="es-MX"/>
        </w:rPr>
        <w:t xml:space="preserve"> </w:t>
      </w:r>
      <w:r w:rsidRPr="00686D60">
        <w:rPr>
          <w:rFonts w:ascii="Nutmeg Book" w:hAnsi="Nutmeg Book"/>
          <w:noProof/>
          <w:sz w:val="20"/>
          <w:szCs w:val="20"/>
          <w:lang w:val="es-MX" w:eastAsia="es-MX"/>
        </w:rPr>
        <w:t>SUMINISTRO E INSTALACIÓN DE MODULO INTEGRAL DE TURNOS ELECTRÓNICOS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67710" w:rsidRPr="00164521" w:rsidRDefault="00C67710" w:rsidP="00C67710">
      <w:pPr>
        <w:rPr>
          <w:rFonts w:ascii="Nutmeg Book" w:eastAsia="Calibri" w:hAnsi="Nutmeg Book" w:cs="Calibri"/>
          <w:b/>
          <w:smallCaps/>
          <w:sz w:val="18"/>
          <w:szCs w:val="18"/>
        </w:rPr>
      </w:pP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P R E S E N T E:</w:t>
      </w:r>
    </w:p>
    <w:p w:rsidR="00C67710" w:rsidRPr="00164521" w:rsidRDefault="00C67710" w:rsidP="00C67710">
      <w:pPr>
        <w:jc w:val="both"/>
        <w:rPr>
          <w:rFonts w:ascii="Nutmeg Book" w:hAnsi="Nutmeg Book"/>
          <w:b/>
          <w:sz w:val="20"/>
          <w:szCs w:val="20"/>
        </w:rPr>
      </w:pPr>
    </w:p>
    <w:p w:rsidR="00C67710" w:rsidRPr="00164521" w:rsidRDefault="00C67710" w:rsidP="00C6771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67710" w:rsidRPr="00164521" w:rsidRDefault="00C67710" w:rsidP="00C6771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67710" w:rsidRPr="00164521" w:rsidTr="00242069">
        <w:trPr>
          <w:cantSplit/>
        </w:trPr>
        <w:tc>
          <w:tcPr>
            <w:tcW w:w="5000" w:type="pct"/>
            <w:gridSpan w:val="3"/>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Nombre del Participante:</w:t>
            </w:r>
          </w:p>
        </w:tc>
      </w:tr>
      <w:tr w:rsidR="00C67710" w:rsidRPr="00164521" w:rsidTr="00242069">
        <w:trPr>
          <w:cantSplit/>
        </w:trPr>
        <w:tc>
          <w:tcPr>
            <w:tcW w:w="5000" w:type="pct"/>
            <w:gridSpan w:val="3"/>
          </w:tcPr>
          <w:p w:rsidR="00C67710" w:rsidRPr="00164521" w:rsidRDefault="00C67710" w:rsidP="0024206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67710" w:rsidRPr="00164521" w:rsidTr="00242069">
        <w:trPr>
          <w:cantSplit/>
        </w:trPr>
        <w:tc>
          <w:tcPr>
            <w:tcW w:w="5000" w:type="pct"/>
            <w:gridSpan w:val="3"/>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67710" w:rsidRPr="00164521" w:rsidTr="00242069">
        <w:trPr>
          <w:cantSplit/>
        </w:trPr>
        <w:tc>
          <w:tcPr>
            <w:tcW w:w="5000" w:type="pct"/>
            <w:gridSpan w:val="3"/>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67710" w:rsidRPr="00164521" w:rsidTr="00242069">
        <w:trPr>
          <w:cantSplit/>
        </w:trPr>
        <w:tc>
          <w:tcPr>
            <w:tcW w:w="5000" w:type="pct"/>
            <w:gridSpan w:val="3"/>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67710" w:rsidRPr="00164521" w:rsidTr="00242069">
        <w:tc>
          <w:tcPr>
            <w:tcW w:w="2566" w:type="pct"/>
            <w:gridSpan w:val="2"/>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Entidad Federativa:</w:t>
            </w:r>
          </w:p>
        </w:tc>
      </w:tr>
      <w:tr w:rsidR="00C67710" w:rsidRPr="00164521" w:rsidTr="00242069">
        <w:tc>
          <w:tcPr>
            <w:tcW w:w="2566" w:type="pct"/>
            <w:gridSpan w:val="2"/>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Fax:</w:t>
            </w:r>
          </w:p>
        </w:tc>
      </w:tr>
      <w:tr w:rsidR="00C67710" w:rsidRPr="00164521" w:rsidTr="00242069">
        <w:trPr>
          <w:cantSplit/>
        </w:trPr>
        <w:tc>
          <w:tcPr>
            <w:tcW w:w="5000" w:type="pct"/>
            <w:gridSpan w:val="3"/>
          </w:tcPr>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Correo Electrónico:</w:t>
            </w:r>
          </w:p>
        </w:tc>
      </w:tr>
      <w:tr w:rsidR="00C67710" w:rsidRPr="00164521" w:rsidTr="00242069">
        <w:trPr>
          <w:cantSplit/>
          <w:trHeight w:val="232"/>
        </w:trPr>
        <w:tc>
          <w:tcPr>
            <w:tcW w:w="5000" w:type="pct"/>
            <w:gridSpan w:val="3"/>
            <w:tcBorders>
              <w:left w:val="nil"/>
              <w:right w:val="nil"/>
            </w:tcBorders>
            <w:shd w:val="clear" w:color="auto" w:fill="000000"/>
            <w:vAlign w:val="center"/>
          </w:tcPr>
          <w:p w:rsidR="00C67710" w:rsidRPr="00164521" w:rsidRDefault="00C67710" w:rsidP="00242069">
            <w:pPr>
              <w:ind w:left="639"/>
              <w:jc w:val="both"/>
              <w:rPr>
                <w:rFonts w:ascii="Nutmeg Book" w:hAnsi="Nutmeg Book" w:cs="Arial"/>
                <w:i/>
                <w:sz w:val="20"/>
                <w:szCs w:val="20"/>
                <w:u w:val="single"/>
              </w:rPr>
            </w:pPr>
          </w:p>
        </w:tc>
      </w:tr>
      <w:tr w:rsidR="00C67710" w:rsidRPr="00164521" w:rsidTr="00242069">
        <w:trPr>
          <w:cantSplit/>
          <w:trHeight w:val="2436"/>
        </w:trPr>
        <w:tc>
          <w:tcPr>
            <w:tcW w:w="5000" w:type="pct"/>
            <w:gridSpan w:val="3"/>
            <w:vAlign w:val="center"/>
          </w:tcPr>
          <w:p w:rsidR="00C67710" w:rsidRPr="00164521" w:rsidRDefault="00C67710" w:rsidP="0024206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Fecha y lugar de expedición:</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Tomo:</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Libro:</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67710" w:rsidRPr="00164521" w:rsidRDefault="00C67710" w:rsidP="00242069">
            <w:pPr>
              <w:jc w:val="both"/>
              <w:rPr>
                <w:rFonts w:ascii="Nutmeg Book" w:hAnsi="Nutmeg Book" w:cs="Arial"/>
                <w:b/>
                <w:sz w:val="20"/>
                <w:szCs w:val="20"/>
              </w:rPr>
            </w:pPr>
          </w:p>
          <w:p w:rsidR="00C67710" w:rsidRPr="00164521" w:rsidRDefault="00C67710" w:rsidP="0024206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67710" w:rsidRPr="00164521" w:rsidRDefault="00C67710" w:rsidP="00242069">
            <w:pPr>
              <w:ind w:left="-70"/>
              <w:jc w:val="both"/>
              <w:rPr>
                <w:rFonts w:ascii="Nutmeg Book" w:hAnsi="Nutmeg Book" w:cs="Arial"/>
                <w:sz w:val="20"/>
                <w:szCs w:val="20"/>
              </w:rPr>
            </w:pPr>
          </w:p>
          <w:p w:rsidR="00C67710" w:rsidRPr="00164521" w:rsidRDefault="00C67710" w:rsidP="0024206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67710" w:rsidRPr="00164521" w:rsidTr="00242069">
        <w:trPr>
          <w:cantSplit/>
          <w:trHeight w:val="332"/>
        </w:trPr>
        <w:tc>
          <w:tcPr>
            <w:tcW w:w="5000" w:type="pct"/>
            <w:gridSpan w:val="3"/>
            <w:tcBorders>
              <w:left w:val="nil"/>
              <w:right w:val="nil"/>
            </w:tcBorders>
            <w:shd w:val="clear" w:color="auto" w:fill="000000"/>
            <w:textDirection w:val="btLr"/>
            <w:vAlign w:val="center"/>
          </w:tcPr>
          <w:p w:rsidR="00C67710" w:rsidRPr="00164521" w:rsidRDefault="00C67710" w:rsidP="00242069">
            <w:pPr>
              <w:jc w:val="both"/>
              <w:rPr>
                <w:rFonts w:ascii="Nutmeg Book" w:hAnsi="Nutmeg Book" w:cs="Arial"/>
                <w:sz w:val="20"/>
                <w:szCs w:val="20"/>
              </w:rPr>
            </w:pPr>
          </w:p>
        </w:tc>
      </w:tr>
      <w:tr w:rsidR="00C67710" w:rsidRPr="00164521" w:rsidTr="00242069">
        <w:trPr>
          <w:cantSplit/>
          <w:trHeight w:val="1134"/>
        </w:trPr>
        <w:tc>
          <w:tcPr>
            <w:tcW w:w="131" w:type="pct"/>
            <w:shd w:val="clear" w:color="auto" w:fill="000000"/>
            <w:textDirection w:val="btLr"/>
            <w:vAlign w:val="center"/>
          </w:tcPr>
          <w:p w:rsidR="00C67710" w:rsidRPr="00164521" w:rsidRDefault="00C67710" w:rsidP="0024206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67710" w:rsidRPr="00164521" w:rsidRDefault="00C67710" w:rsidP="0024206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67710" w:rsidRPr="00164521" w:rsidRDefault="00C67710" w:rsidP="00242069">
            <w:pPr>
              <w:jc w:val="both"/>
              <w:rPr>
                <w:rFonts w:ascii="Nutmeg Book" w:hAnsi="Nutmeg Book" w:cs="Arial"/>
                <w:b/>
                <w:sz w:val="20"/>
                <w:szCs w:val="20"/>
              </w:rPr>
            </w:pPr>
          </w:p>
          <w:p w:rsidR="00C67710" w:rsidRPr="00164521" w:rsidRDefault="00C67710" w:rsidP="00242069">
            <w:pPr>
              <w:jc w:val="both"/>
              <w:rPr>
                <w:rFonts w:ascii="Nutmeg Book" w:hAnsi="Nutmeg Book" w:cs="Arial"/>
                <w:sz w:val="20"/>
                <w:szCs w:val="20"/>
              </w:rPr>
            </w:pPr>
            <w:r w:rsidRPr="00164521">
              <w:rPr>
                <w:rFonts w:ascii="Nutmeg Book" w:hAnsi="Nutmeg Book" w:cs="Arial"/>
                <w:b/>
                <w:sz w:val="20"/>
                <w:szCs w:val="20"/>
              </w:rPr>
              <w:t>Número de Escritura Pública:</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Tipo de poder:</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Tomo:</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 xml:space="preserve">Libro: </w:t>
            </w:r>
          </w:p>
          <w:p w:rsidR="00C67710" w:rsidRPr="00164521" w:rsidRDefault="00C67710" w:rsidP="002420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67710" w:rsidRPr="00164521" w:rsidRDefault="00C67710" w:rsidP="0024206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67710" w:rsidRPr="00164521" w:rsidTr="00242069">
        <w:trPr>
          <w:cantSplit/>
          <w:trHeight w:val="644"/>
        </w:trPr>
        <w:tc>
          <w:tcPr>
            <w:tcW w:w="131" w:type="pct"/>
            <w:shd w:val="clear" w:color="auto" w:fill="000000"/>
            <w:textDirection w:val="btLr"/>
            <w:vAlign w:val="center"/>
          </w:tcPr>
          <w:p w:rsidR="00C67710" w:rsidRPr="00164521" w:rsidRDefault="00C67710" w:rsidP="00242069">
            <w:pPr>
              <w:ind w:left="113" w:right="113"/>
              <w:jc w:val="both"/>
              <w:rPr>
                <w:rFonts w:ascii="Nutmeg Book" w:hAnsi="Nutmeg Book" w:cs="Arial"/>
                <w:b/>
                <w:w w:val="200"/>
                <w:sz w:val="20"/>
                <w:szCs w:val="20"/>
              </w:rPr>
            </w:pPr>
          </w:p>
        </w:tc>
        <w:tc>
          <w:tcPr>
            <w:tcW w:w="4869" w:type="pct"/>
            <w:gridSpan w:val="2"/>
          </w:tcPr>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4FE3E7A" wp14:editId="68AFA4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D53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548442" wp14:editId="0662A6E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A58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A8C37B" wp14:editId="126012F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F57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AC33F15" wp14:editId="7F57BD7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28D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40BE727" wp14:editId="37AF9F1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CB3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777A3C6" wp14:editId="73D2E26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B20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C43A250" wp14:editId="49B6D9A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733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6C91951" wp14:editId="6BDCE1A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CA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C9004F" wp14:editId="211DA54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AA8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5B4335" wp14:editId="0D2DFFA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334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8B47FE2" wp14:editId="7F9AC40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A68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67710" w:rsidRPr="00164521" w:rsidRDefault="00C67710" w:rsidP="002420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67710" w:rsidRPr="00164521" w:rsidRDefault="00C67710" w:rsidP="00242069">
            <w:pPr>
              <w:jc w:val="both"/>
              <w:rPr>
                <w:rFonts w:ascii="Nutmeg Book" w:hAnsi="Nutmeg Book" w:cs="Arial"/>
                <w:i/>
                <w:sz w:val="20"/>
                <w:szCs w:val="20"/>
              </w:rPr>
            </w:pPr>
          </w:p>
        </w:tc>
      </w:tr>
    </w:tbl>
    <w:p w:rsidR="00C67710" w:rsidRPr="00164521" w:rsidRDefault="00C67710" w:rsidP="00C67710">
      <w:pPr>
        <w:jc w:val="both"/>
        <w:rPr>
          <w:rFonts w:ascii="Nutmeg Book" w:hAnsi="Nutmeg Book" w:cs="Arial"/>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PROTESTO LO NECESARIO:</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(LUGAR Y FECHA)</w:t>
      </w: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_____________________________________</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Nombre y firma del Representante Legal</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Razón social de la empresa</w:t>
      </w:r>
    </w:p>
    <w:p w:rsidR="00C67710" w:rsidRPr="00164521" w:rsidRDefault="00C67710" w:rsidP="00C67710">
      <w:pPr>
        <w:pStyle w:val="Ttulo1"/>
        <w:jc w:val="both"/>
        <w:rPr>
          <w:rFonts w:ascii="Nutmeg Book" w:hAnsi="Nutmeg Book" w:cs="Arial"/>
          <w:w w:val="200"/>
          <w:szCs w:val="24"/>
        </w:rPr>
      </w:pPr>
    </w:p>
    <w:p w:rsidR="00C67710" w:rsidRPr="00164521" w:rsidRDefault="00C67710" w:rsidP="00C67710">
      <w:pPr>
        <w:rPr>
          <w:rFonts w:ascii="Nutmeg Book" w:hAnsi="Nutmeg Book"/>
          <w:b/>
          <w:sz w:val="36"/>
          <w:szCs w:val="36"/>
        </w:rPr>
      </w:pPr>
      <w:r w:rsidRPr="00164521">
        <w:rPr>
          <w:rFonts w:ascii="Nutmeg Book" w:hAnsi="Nutmeg Book"/>
          <w:b/>
          <w:sz w:val="36"/>
          <w:szCs w:val="36"/>
        </w:rPr>
        <w:br w:type="page"/>
      </w:r>
    </w:p>
    <w:p w:rsidR="00C67710" w:rsidRPr="00164521" w:rsidRDefault="00C67710" w:rsidP="00C67710">
      <w:pPr>
        <w:jc w:val="center"/>
        <w:rPr>
          <w:rFonts w:ascii="Nutmeg Book" w:hAnsi="Nutmeg Book"/>
          <w:b/>
          <w:sz w:val="36"/>
          <w:szCs w:val="36"/>
        </w:rPr>
      </w:pPr>
      <w:r w:rsidRPr="00164521">
        <w:rPr>
          <w:rFonts w:ascii="Nutmeg Book" w:hAnsi="Nutmeg Book"/>
          <w:b/>
          <w:sz w:val="36"/>
          <w:szCs w:val="36"/>
        </w:rPr>
        <w:lastRenderedPageBreak/>
        <w:t>ANEXO ENTREGABLE 6</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“CARTA DE PROPOSICIÓN”</w:t>
      </w:r>
    </w:p>
    <w:p w:rsidR="00C67710" w:rsidRDefault="00C67710" w:rsidP="00C6771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w:t>
      </w:r>
      <w:r w:rsidR="005F1925">
        <w:rPr>
          <w:rFonts w:ascii="Nutmeg Book" w:hAnsi="Nutmeg Book"/>
          <w:noProof/>
          <w:sz w:val="20"/>
          <w:szCs w:val="20"/>
          <w:lang w:val="es-MX" w:eastAsia="es-MX"/>
        </w:rPr>
        <w:t>N</w:t>
      </w:r>
      <w:r w:rsidRPr="00686D60">
        <w:rPr>
          <w:rFonts w:ascii="Nutmeg Book" w:hAnsi="Nutmeg Book"/>
          <w:noProof/>
          <w:sz w:val="20"/>
          <w:szCs w:val="20"/>
          <w:lang w:val="es-MX" w:eastAsia="es-MX"/>
        </w:rPr>
        <w:t>SC/</w:t>
      </w:r>
      <w:r w:rsidR="000721F9">
        <w:rPr>
          <w:rFonts w:ascii="Nutmeg Book" w:hAnsi="Nutmeg Book"/>
          <w:noProof/>
          <w:sz w:val="20"/>
          <w:szCs w:val="20"/>
          <w:lang w:val="es-MX" w:eastAsia="es-MX"/>
        </w:rPr>
        <w:t>301</w:t>
      </w:r>
      <w:r w:rsidRPr="00686D60">
        <w:rPr>
          <w:rFonts w:ascii="Nutmeg Book" w:hAnsi="Nutmeg Book"/>
          <w:noProof/>
          <w:sz w:val="20"/>
          <w:szCs w:val="20"/>
          <w:lang w:val="es-MX" w:eastAsia="es-MX"/>
        </w:rPr>
        <w:t>/100617/2019 SUMINISTRO E INSTALACIÓN DE MODULO INTEGRAL DE TURNOS ELECTRÓNICOS DE ACUERDO AL ANEXO 3 DE LAS BASES</w:t>
      </w:r>
      <w:r w:rsidRPr="00F958EF">
        <w:rPr>
          <w:rFonts w:ascii="Nutmeg Book" w:hAnsi="Nutmeg Book"/>
          <w:noProof/>
          <w:sz w:val="20"/>
          <w:szCs w:val="20"/>
          <w:lang w:val="es-MX" w:eastAsia="es-MX"/>
        </w:rPr>
        <w:t>.</w:t>
      </w:r>
    </w:p>
    <w:p w:rsidR="00C67710" w:rsidRPr="00164521" w:rsidRDefault="00C67710" w:rsidP="00C6771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P R E S E N T E:</w:t>
      </w:r>
    </w:p>
    <w:p w:rsidR="00C67710" w:rsidRPr="00164521" w:rsidRDefault="00C67710" w:rsidP="00C6771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67710" w:rsidRPr="00164521" w:rsidRDefault="00C67710" w:rsidP="00C67710">
      <w:pPr>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67710" w:rsidRPr="00164521" w:rsidRDefault="00C67710" w:rsidP="00C67710">
      <w:pPr>
        <w:pStyle w:val="Prrafodelista"/>
        <w:ind w:left="360"/>
        <w:jc w:val="both"/>
        <w:rPr>
          <w:rFonts w:ascii="Nutmeg Book" w:hAnsi="Nutmeg Book"/>
          <w:sz w:val="20"/>
          <w:szCs w:val="20"/>
        </w:rPr>
      </w:pPr>
    </w:p>
    <w:p w:rsidR="00C67710" w:rsidRPr="00164521" w:rsidRDefault="00C67710" w:rsidP="00C6771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PROTESTO LO NECESARIO:</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LUGAR Y FECHA</w:t>
      </w: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_____________________________________</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Nombre y firma del Representante Legal</w:t>
      </w:r>
    </w:p>
    <w:p w:rsidR="00C67710" w:rsidRPr="00E94BD5" w:rsidRDefault="00C67710" w:rsidP="00C67710">
      <w:pPr>
        <w:jc w:val="center"/>
        <w:rPr>
          <w:rFonts w:ascii="Nutmeg Book" w:hAnsi="Nutmeg Book"/>
          <w:sz w:val="20"/>
          <w:szCs w:val="20"/>
        </w:rPr>
      </w:pPr>
      <w:r w:rsidRPr="00164521">
        <w:rPr>
          <w:rFonts w:ascii="Nutmeg Book" w:hAnsi="Nutmeg Book"/>
          <w:sz w:val="20"/>
          <w:szCs w:val="20"/>
        </w:rPr>
        <w:t>Razón social de la empresa</w:t>
      </w:r>
    </w:p>
    <w:p w:rsidR="00C67710" w:rsidRPr="00164521" w:rsidRDefault="00C67710" w:rsidP="00C6771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“DECLARACIÓN DE INTEGRIDAD Y NO COLUSIÓN”</w:t>
      </w:r>
    </w:p>
    <w:p w:rsidR="00C67710" w:rsidRPr="00164521" w:rsidRDefault="00C67710" w:rsidP="00C67710">
      <w:pPr>
        <w:jc w:val="center"/>
        <w:rPr>
          <w:rFonts w:ascii="Nutmeg Book" w:hAnsi="Nutmeg Book" w:cs="Arial"/>
          <w:b/>
          <w:bCs/>
          <w:caps/>
        </w:rPr>
      </w:pPr>
      <w:r w:rsidRPr="00686D60">
        <w:rPr>
          <w:rFonts w:ascii="Nutmeg Book" w:hAnsi="Nutmeg Book"/>
          <w:noProof/>
          <w:sz w:val="20"/>
          <w:szCs w:val="20"/>
          <w:lang w:val="es-MX" w:eastAsia="es-MX"/>
        </w:rPr>
        <w:t>LICITACIÓN PÚBLICA LOCAL SIN CONCURRENCIA, SEAPAL Nº LP</w:t>
      </w:r>
      <w:r w:rsidR="005F1925">
        <w:rPr>
          <w:rFonts w:ascii="Nutmeg Book" w:hAnsi="Nutmeg Book"/>
          <w:noProof/>
          <w:sz w:val="20"/>
          <w:szCs w:val="20"/>
          <w:lang w:val="es-MX" w:eastAsia="es-MX"/>
        </w:rPr>
        <w:t>N</w:t>
      </w:r>
      <w:r w:rsidRPr="00686D60">
        <w:rPr>
          <w:rFonts w:ascii="Nutmeg Book" w:hAnsi="Nutmeg Book"/>
          <w:noProof/>
          <w:sz w:val="20"/>
          <w:szCs w:val="20"/>
          <w:lang w:val="es-MX" w:eastAsia="es-MX"/>
        </w:rPr>
        <w:t>SC/</w:t>
      </w:r>
      <w:r w:rsidR="000721F9">
        <w:rPr>
          <w:rFonts w:ascii="Nutmeg Book" w:hAnsi="Nutmeg Book"/>
          <w:noProof/>
          <w:sz w:val="20"/>
          <w:szCs w:val="20"/>
          <w:lang w:val="es-MX" w:eastAsia="es-MX"/>
        </w:rPr>
        <w:t>301</w:t>
      </w:r>
      <w:r w:rsidRPr="00686D60">
        <w:rPr>
          <w:rFonts w:ascii="Nutmeg Book" w:hAnsi="Nutmeg Book"/>
          <w:noProof/>
          <w:sz w:val="20"/>
          <w:szCs w:val="20"/>
          <w:lang w:val="es-MX" w:eastAsia="es-MX"/>
        </w:rPr>
        <w:t>/100617/2019 SUMINISTRO E INSTALACIÓN DE MODULO INTEGRAL DE TURNOS ELECTRÓNICOS DE ACUERDO AL ANEXO 3 DE LAS BASES</w:t>
      </w:r>
      <w:r w:rsidRPr="00F958EF">
        <w:rPr>
          <w:rFonts w:ascii="Nutmeg Book" w:hAnsi="Nutmeg Book"/>
          <w:noProof/>
          <w:sz w:val="20"/>
          <w:szCs w:val="20"/>
          <w:lang w:val="es-MX" w:eastAsia="es-MX"/>
        </w:rPr>
        <w:t>.</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P R E S E N T E:</w:t>
      </w:r>
    </w:p>
    <w:p w:rsidR="00C67710" w:rsidRPr="00164521" w:rsidRDefault="00C67710" w:rsidP="00C67710">
      <w:pPr>
        <w:jc w:val="both"/>
        <w:rPr>
          <w:rFonts w:ascii="Nutmeg Book" w:eastAsia="SimSun" w:hAnsi="Nutmeg Book" w:cs="Arial"/>
          <w:sz w:val="18"/>
          <w:szCs w:val="18"/>
        </w:rPr>
      </w:pPr>
    </w:p>
    <w:p w:rsidR="00C67710" w:rsidRPr="00164521" w:rsidRDefault="00C67710" w:rsidP="00C67710">
      <w:pPr>
        <w:jc w:val="both"/>
        <w:rPr>
          <w:rFonts w:ascii="Nutmeg Book" w:eastAsia="SimSun" w:hAnsi="Nutmeg Book" w:cs="Arial"/>
          <w:sz w:val="20"/>
          <w:szCs w:val="20"/>
        </w:rPr>
      </w:pPr>
    </w:p>
    <w:p w:rsidR="00C67710" w:rsidRPr="00164521" w:rsidRDefault="00C67710" w:rsidP="00C6771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67710" w:rsidRPr="00164521" w:rsidRDefault="00C67710" w:rsidP="00C67710">
      <w:pPr>
        <w:jc w:val="both"/>
        <w:rPr>
          <w:rFonts w:ascii="Nutmeg Book" w:eastAsia="SimSun" w:hAnsi="Nutmeg Book" w:cs="Arial"/>
          <w:sz w:val="20"/>
          <w:szCs w:val="20"/>
        </w:rPr>
      </w:pPr>
    </w:p>
    <w:p w:rsidR="00C67710" w:rsidRPr="00164521" w:rsidRDefault="00C67710" w:rsidP="00C6771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67710" w:rsidRPr="00164521" w:rsidRDefault="00C67710" w:rsidP="00C67710">
      <w:pPr>
        <w:jc w:val="both"/>
        <w:outlineLvl w:val="0"/>
        <w:rPr>
          <w:rFonts w:ascii="Nutmeg Book" w:eastAsia="SimSun" w:hAnsi="Nutmeg Book" w:cs="Arial"/>
          <w:sz w:val="20"/>
          <w:szCs w:val="20"/>
        </w:rPr>
      </w:pPr>
    </w:p>
    <w:p w:rsidR="00C67710" w:rsidRPr="00164521" w:rsidRDefault="00C67710" w:rsidP="00C67710">
      <w:pPr>
        <w:rPr>
          <w:rFonts w:ascii="Nutmeg Book" w:hAnsi="Nutmeg Book"/>
          <w:sz w:val="20"/>
          <w:szCs w:val="20"/>
        </w:rPr>
      </w:pPr>
    </w:p>
    <w:p w:rsidR="00C67710" w:rsidRPr="00164521" w:rsidRDefault="00C67710" w:rsidP="00C67710">
      <w:pPr>
        <w:rPr>
          <w:rFonts w:ascii="Nutmeg Book" w:hAnsi="Nutmeg Book"/>
          <w:sz w:val="20"/>
          <w:szCs w:val="20"/>
        </w:rPr>
      </w:pP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PROTESTO LO NECESARIO:</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(LUGAR Y FECHA)</w:t>
      </w: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_____________________________________</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Nombre y firma del Representante Legal</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Razón social de la empresa</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br w:type="page"/>
      </w:r>
    </w:p>
    <w:p w:rsidR="00C67710" w:rsidRPr="00164521" w:rsidRDefault="00C67710" w:rsidP="00C67710">
      <w:pPr>
        <w:rPr>
          <w:rFonts w:ascii="Nutmeg Book" w:hAnsi="Nutmeg Book"/>
          <w:sz w:val="20"/>
          <w:szCs w:val="20"/>
        </w:rPr>
      </w:pPr>
    </w:p>
    <w:p w:rsidR="00C67710" w:rsidRPr="00164521" w:rsidRDefault="00C67710" w:rsidP="00C67710">
      <w:pPr>
        <w:jc w:val="center"/>
        <w:rPr>
          <w:rFonts w:ascii="Nutmeg Book" w:hAnsi="Nutmeg Book"/>
          <w:b/>
          <w:sz w:val="36"/>
          <w:szCs w:val="36"/>
        </w:rPr>
      </w:pPr>
      <w:r w:rsidRPr="00164521">
        <w:rPr>
          <w:rFonts w:ascii="Nutmeg Book" w:hAnsi="Nutmeg Book"/>
          <w:b/>
          <w:sz w:val="36"/>
          <w:szCs w:val="36"/>
        </w:rPr>
        <w:t>ANEXO ENTREGABLE 8</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“PROPUESTA TÉCNICA”</w:t>
      </w:r>
    </w:p>
    <w:p w:rsidR="00C67710" w:rsidRPr="00C9484E" w:rsidRDefault="00C67710" w:rsidP="00C6771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w:t>
      </w:r>
      <w:r w:rsidR="005F1925">
        <w:rPr>
          <w:rFonts w:ascii="Nutmeg Book" w:hAnsi="Nutmeg Book"/>
          <w:noProof/>
          <w:sz w:val="20"/>
          <w:szCs w:val="20"/>
          <w:lang w:val="es-MX" w:eastAsia="es-MX"/>
        </w:rPr>
        <w:t>N</w:t>
      </w:r>
      <w:r w:rsidRPr="00686D60">
        <w:rPr>
          <w:rFonts w:ascii="Nutmeg Book" w:hAnsi="Nutmeg Book"/>
          <w:noProof/>
          <w:sz w:val="20"/>
          <w:szCs w:val="20"/>
          <w:lang w:val="es-MX" w:eastAsia="es-MX"/>
        </w:rPr>
        <w:t>SC/</w:t>
      </w:r>
      <w:r w:rsidR="000721F9">
        <w:rPr>
          <w:rFonts w:ascii="Nutmeg Book" w:hAnsi="Nutmeg Book"/>
          <w:noProof/>
          <w:sz w:val="20"/>
          <w:szCs w:val="20"/>
          <w:lang w:val="es-MX" w:eastAsia="es-MX"/>
        </w:rPr>
        <w:t>301</w:t>
      </w:r>
      <w:r w:rsidRPr="00686D60">
        <w:rPr>
          <w:rFonts w:ascii="Nutmeg Book" w:hAnsi="Nutmeg Book"/>
          <w:noProof/>
          <w:sz w:val="20"/>
          <w:szCs w:val="20"/>
          <w:lang w:val="es-MX" w:eastAsia="es-MX"/>
        </w:rPr>
        <w:t>/100617/2019 SUMINISTRO E INSTALACIÓN DE MODULO INTEGRAL DE TURNOS ELECTRÓNICOS DE ACUERDO AL ANEXO 3 DE LAS BASES</w:t>
      </w:r>
      <w:r w:rsidRPr="00F958EF">
        <w:rPr>
          <w:rFonts w:ascii="Nutmeg Book" w:hAnsi="Nutmeg Book"/>
          <w:noProof/>
          <w:sz w:val="20"/>
          <w:szCs w:val="20"/>
          <w:lang w:val="es-MX" w:eastAsia="es-MX"/>
        </w:rPr>
        <w:t>.</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P R E S E N T E:</w:t>
      </w:r>
    </w:p>
    <w:p w:rsidR="00C67710" w:rsidRPr="00164521" w:rsidRDefault="00C67710" w:rsidP="00C6771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67710" w:rsidRPr="00164521" w:rsidTr="00242069">
        <w:trPr>
          <w:trHeight w:val="567"/>
          <w:jc w:val="center"/>
        </w:trPr>
        <w:tc>
          <w:tcPr>
            <w:tcW w:w="0" w:type="auto"/>
            <w:shd w:val="pct35" w:color="auto" w:fill="FFFFFF"/>
            <w:vAlign w:val="center"/>
          </w:tcPr>
          <w:p w:rsidR="00C67710" w:rsidRPr="00164521" w:rsidRDefault="00C67710"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67710" w:rsidRPr="00164521" w:rsidRDefault="00C67710"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67710" w:rsidRPr="00164521" w:rsidRDefault="00C67710" w:rsidP="0024206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67710" w:rsidRPr="00164521" w:rsidRDefault="00C67710" w:rsidP="0024206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67710" w:rsidRPr="00164521" w:rsidRDefault="00C67710" w:rsidP="0024206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67710" w:rsidRPr="00164521" w:rsidRDefault="00C67710" w:rsidP="0024206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67710" w:rsidRPr="00164521" w:rsidTr="00242069">
        <w:trPr>
          <w:jc w:val="center"/>
        </w:trPr>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r>
      <w:tr w:rsidR="00C67710" w:rsidRPr="00164521" w:rsidTr="00242069">
        <w:trPr>
          <w:jc w:val="center"/>
        </w:trPr>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r>
      <w:tr w:rsidR="00C67710" w:rsidRPr="00164521" w:rsidTr="00242069">
        <w:trPr>
          <w:jc w:val="center"/>
        </w:trPr>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r>
      <w:tr w:rsidR="00C67710" w:rsidRPr="00164521" w:rsidTr="00242069">
        <w:trPr>
          <w:jc w:val="center"/>
        </w:trPr>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r>
      <w:tr w:rsidR="00C67710" w:rsidRPr="00164521" w:rsidTr="00242069">
        <w:trPr>
          <w:jc w:val="center"/>
        </w:trPr>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c>
          <w:tcPr>
            <w:tcW w:w="0" w:type="auto"/>
            <w:vAlign w:val="center"/>
          </w:tcPr>
          <w:p w:rsidR="00C67710" w:rsidRPr="00164521" w:rsidRDefault="00C67710" w:rsidP="00242069">
            <w:pPr>
              <w:jc w:val="center"/>
              <w:rPr>
                <w:rFonts w:ascii="Nutmeg Book" w:hAnsi="Nutmeg Book" w:cs="Arial"/>
                <w:b/>
                <w:sz w:val="20"/>
                <w:szCs w:val="20"/>
              </w:rPr>
            </w:pPr>
          </w:p>
        </w:tc>
      </w:tr>
    </w:tbl>
    <w:p w:rsidR="00C67710" w:rsidRPr="00164521" w:rsidRDefault="00C67710" w:rsidP="00C67710">
      <w:pPr>
        <w:jc w:val="both"/>
        <w:rPr>
          <w:rFonts w:ascii="Nutmeg Book" w:hAnsi="Nutmeg Book" w:cs="Arial"/>
          <w:b/>
          <w:i/>
        </w:rPr>
      </w:pPr>
    </w:p>
    <w:p w:rsidR="00C67710" w:rsidRPr="00164521" w:rsidRDefault="00C67710" w:rsidP="00C6771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67710" w:rsidRPr="00164521" w:rsidRDefault="00C67710" w:rsidP="00C67710">
      <w:pPr>
        <w:jc w:val="both"/>
        <w:rPr>
          <w:rFonts w:ascii="Nutmeg Book" w:hAnsi="Nutmeg Book" w:cs="Arial"/>
          <w:b/>
          <w:sz w:val="20"/>
          <w:szCs w:val="20"/>
        </w:rPr>
      </w:pPr>
    </w:p>
    <w:p w:rsidR="00C67710" w:rsidRPr="00164521" w:rsidRDefault="00C67710" w:rsidP="00C67710">
      <w:pPr>
        <w:jc w:val="both"/>
        <w:rPr>
          <w:rFonts w:ascii="Nutmeg Book" w:hAnsi="Nutmeg Book" w:cs="Arial"/>
          <w:b/>
          <w:sz w:val="20"/>
          <w:szCs w:val="20"/>
        </w:rPr>
      </w:pPr>
    </w:p>
    <w:p w:rsidR="00C67710" w:rsidRPr="00164521" w:rsidRDefault="00C67710" w:rsidP="00C67710">
      <w:pPr>
        <w:jc w:val="both"/>
        <w:rPr>
          <w:rFonts w:ascii="Nutmeg Book" w:hAnsi="Nutmeg Book" w:cs="Arial"/>
          <w:b/>
          <w:sz w:val="20"/>
          <w:szCs w:val="20"/>
        </w:rPr>
      </w:pPr>
    </w:p>
    <w:p w:rsidR="00C67710" w:rsidRPr="00164521" w:rsidRDefault="00C67710" w:rsidP="00C67710">
      <w:pPr>
        <w:jc w:val="both"/>
        <w:rPr>
          <w:rFonts w:ascii="Nutmeg Book" w:hAnsi="Nutmeg Book" w:cs="Arial"/>
          <w:b/>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67710" w:rsidRPr="00164521" w:rsidRDefault="00C67710" w:rsidP="00C67710">
      <w:pPr>
        <w:jc w:val="both"/>
        <w:rPr>
          <w:rFonts w:ascii="Nutmeg Book" w:hAnsi="Nutmeg Book" w:cs="Arial"/>
          <w:sz w:val="20"/>
          <w:szCs w:val="20"/>
        </w:rPr>
      </w:pPr>
    </w:p>
    <w:p w:rsidR="00C67710" w:rsidRPr="00164521" w:rsidRDefault="00C67710" w:rsidP="00C6771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67710" w:rsidRPr="00164521" w:rsidRDefault="00C67710" w:rsidP="00C67710">
      <w:pPr>
        <w:pStyle w:val="Textoindependiente"/>
        <w:rPr>
          <w:rFonts w:ascii="Nutmeg Book" w:hAnsi="Nutmeg Book" w:cs="Arial"/>
          <w:sz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67710" w:rsidRPr="00164521" w:rsidRDefault="00C67710" w:rsidP="00C67710">
      <w:pPr>
        <w:ind w:firstLine="708"/>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67710" w:rsidRPr="00164521" w:rsidRDefault="00C67710" w:rsidP="00C67710">
      <w:pPr>
        <w:ind w:firstLine="708"/>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67710" w:rsidRPr="00164521" w:rsidRDefault="00C67710" w:rsidP="00C67710">
      <w:pPr>
        <w:rPr>
          <w:rFonts w:ascii="Nutmeg Book" w:hAnsi="Nutmeg Book" w:cs="Arial"/>
          <w:sz w:val="20"/>
          <w:szCs w:val="20"/>
        </w:rPr>
      </w:pPr>
    </w:p>
    <w:p w:rsidR="00C67710" w:rsidRPr="00164521" w:rsidRDefault="00C67710" w:rsidP="00C6771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67710" w:rsidRPr="00164521" w:rsidRDefault="00C67710" w:rsidP="00C67710">
      <w:pPr>
        <w:jc w:val="center"/>
        <w:rPr>
          <w:rFonts w:ascii="Nutmeg Book" w:hAnsi="Nutmeg Book" w:cs="Arial"/>
          <w:sz w:val="20"/>
          <w:szCs w:val="20"/>
        </w:rPr>
      </w:pPr>
    </w:p>
    <w:p w:rsidR="00C67710" w:rsidRPr="00164521" w:rsidRDefault="00C67710" w:rsidP="00C67710">
      <w:pPr>
        <w:jc w:val="center"/>
        <w:rPr>
          <w:rFonts w:ascii="Nutmeg Book" w:hAnsi="Nutmeg Book" w:cs="Arial"/>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PROTESTO LO NECESARIO:</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(LUGAR Y FECHA)</w:t>
      </w: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_____________________________________</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Nombre y firma del Representante Legal</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Razón social de la empresa</w:t>
      </w:r>
    </w:p>
    <w:p w:rsidR="00C67710" w:rsidRPr="00164521" w:rsidRDefault="00C67710" w:rsidP="00C67710">
      <w:pPr>
        <w:pStyle w:val="Textoindependiente"/>
        <w:rPr>
          <w:rFonts w:ascii="Nutmeg Book" w:hAnsi="Nutmeg Book" w:cs="Arial"/>
          <w:sz w:val="20"/>
        </w:rPr>
      </w:pPr>
    </w:p>
    <w:p w:rsidR="00C67710" w:rsidRPr="00164521" w:rsidRDefault="00C67710" w:rsidP="00C6771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“PROPUESTA ECONÓMICA”</w:t>
      </w:r>
    </w:p>
    <w:p w:rsidR="00C67710" w:rsidRDefault="00C67710" w:rsidP="00C67710">
      <w:pPr>
        <w:jc w:val="center"/>
        <w:rPr>
          <w:rFonts w:ascii="Nutmeg Book" w:hAnsi="Nutmeg Book"/>
          <w:noProof/>
          <w:sz w:val="20"/>
          <w:szCs w:val="20"/>
          <w:lang w:val="es-MX" w:eastAsia="es-MX"/>
        </w:rPr>
      </w:pPr>
      <w:r w:rsidRPr="00686D60">
        <w:rPr>
          <w:rFonts w:ascii="Nutmeg Book" w:hAnsi="Nutmeg Book"/>
          <w:noProof/>
          <w:sz w:val="20"/>
          <w:szCs w:val="20"/>
          <w:lang w:val="es-MX" w:eastAsia="es-MX"/>
        </w:rPr>
        <w:t>LICITACIÓN PÚBLICA LOCAL SIN CONCURRENCIA, SEAPAL Nº LP</w:t>
      </w:r>
      <w:r w:rsidR="005F1925">
        <w:rPr>
          <w:rFonts w:ascii="Nutmeg Book" w:hAnsi="Nutmeg Book"/>
          <w:noProof/>
          <w:sz w:val="20"/>
          <w:szCs w:val="20"/>
          <w:lang w:val="es-MX" w:eastAsia="es-MX"/>
        </w:rPr>
        <w:t>N</w:t>
      </w:r>
      <w:bookmarkStart w:id="39" w:name="_GoBack"/>
      <w:bookmarkEnd w:id="39"/>
      <w:r w:rsidRPr="00686D60">
        <w:rPr>
          <w:rFonts w:ascii="Nutmeg Book" w:hAnsi="Nutmeg Book"/>
          <w:noProof/>
          <w:sz w:val="20"/>
          <w:szCs w:val="20"/>
          <w:lang w:val="es-MX" w:eastAsia="es-MX"/>
        </w:rPr>
        <w:t>SC/</w:t>
      </w:r>
      <w:r w:rsidR="000721F9">
        <w:rPr>
          <w:rFonts w:ascii="Nutmeg Book" w:hAnsi="Nutmeg Book"/>
          <w:noProof/>
          <w:sz w:val="20"/>
          <w:szCs w:val="20"/>
          <w:lang w:val="es-MX" w:eastAsia="es-MX"/>
        </w:rPr>
        <w:t>301</w:t>
      </w:r>
      <w:r w:rsidRPr="00686D60">
        <w:rPr>
          <w:rFonts w:ascii="Nutmeg Book" w:hAnsi="Nutmeg Book"/>
          <w:noProof/>
          <w:sz w:val="20"/>
          <w:szCs w:val="20"/>
          <w:lang w:val="es-MX" w:eastAsia="es-MX"/>
        </w:rPr>
        <w:t>/100617/2019 SUMINISTRO E INSTALACIÓN DE MODULO INTEGRAL DE TURNOS ELECTRÓNICOS DE ACUERDO AL ANEXO 3 DE LAS BASES</w:t>
      </w:r>
      <w:r>
        <w:rPr>
          <w:rFonts w:ascii="Nutmeg Book" w:hAnsi="Nutmeg Book"/>
          <w:noProof/>
          <w:sz w:val="20"/>
          <w:szCs w:val="20"/>
          <w:lang w:val="es-MX" w:eastAsia="es-MX"/>
        </w:rPr>
        <w:t>.</w:t>
      </w:r>
    </w:p>
    <w:p w:rsidR="00C67710" w:rsidRPr="00164521" w:rsidRDefault="00C67710" w:rsidP="00C6771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67710" w:rsidRPr="00164521" w:rsidRDefault="00C67710" w:rsidP="00C67710">
      <w:pPr>
        <w:jc w:val="both"/>
        <w:rPr>
          <w:rFonts w:ascii="Nutmeg Book" w:hAnsi="Nutmeg Book"/>
          <w:b/>
          <w:sz w:val="20"/>
          <w:szCs w:val="20"/>
        </w:rPr>
      </w:pPr>
      <w:r w:rsidRPr="00164521">
        <w:rPr>
          <w:rFonts w:ascii="Nutmeg Book" w:hAnsi="Nutmeg Book"/>
          <w:b/>
          <w:sz w:val="20"/>
          <w:szCs w:val="20"/>
        </w:rPr>
        <w:t>P R E S E N T E:</w:t>
      </w:r>
    </w:p>
    <w:p w:rsidR="00C67710" w:rsidRPr="00164521" w:rsidRDefault="00C67710" w:rsidP="00C67710">
      <w:pPr>
        <w:jc w:val="both"/>
        <w:rPr>
          <w:rFonts w:ascii="Nutmeg Book" w:hAnsi="Nutmeg Book" w:cs="Arial"/>
          <w:b/>
          <w:caps/>
        </w:rPr>
      </w:pPr>
    </w:p>
    <w:p w:rsidR="00C67710" w:rsidRPr="00164521" w:rsidRDefault="00C67710" w:rsidP="00C6771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710" w:rsidRPr="00164521" w:rsidRDefault="00C67710"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7710" w:rsidRPr="00164521" w:rsidRDefault="00C67710" w:rsidP="0024206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7710" w:rsidRPr="00164521" w:rsidRDefault="00C67710"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tc>
      </w:tr>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7710" w:rsidRPr="00164521" w:rsidRDefault="00C67710"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tc>
      </w:tr>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7710" w:rsidRPr="00164521" w:rsidRDefault="00C67710"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tc>
      </w:tr>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7710" w:rsidRPr="00164521" w:rsidRDefault="00C67710"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tc>
      </w:tr>
      <w:tr w:rsidR="00C67710" w:rsidRPr="00164521" w:rsidTr="002420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7710" w:rsidRPr="00164521" w:rsidRDefault="00C67710" w:rsidP="002420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67710" w:rsidRPr="00164521" w:rsidRDefault="00C67710" w:rsidP="002420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tc>
      </w:tr>
      <w:tr w:rsidR="00C67710" w:rsidRPr="00164521" w:rsidTr="00242069">
        <w:trPr>
          <w:cantSplit/>
          <w:jc w:val="center"/>
        </w:trPr>
        <w:tc>
          <w:tcPr>
            <w:tcW w:w="4261" w:type="pct"/>
            <w:gridSpan w:val="6"/>
            <w:tcBorders>
              <w:top w:val="single" w:sz="4" w:space="0" w:color="auto"/>
              <w:right w:val="single" w:sz="4" w:space="0" w:color="auto"/>
            </w:tcBorders>
            <w:vAlign w:val="center"/>
          </w:tcPr>
          <w:p w:rsidR="00C67710" w:rsidRPr="00164521" w:rsidRDefault="00C67710" w:rsidP="0024206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p w:rsidR="00C67710" w:rsidRPr="00164521" w:rsidRDefault="00C67710" w:rsidP="00242069">
            <w:pPr>
              <w:jc w:val="both"/>
              <w:rPr>
                <w:rFonts w:ascii="Nutmeg Book" w:hAnsi="Nutmeg Book" w:cs="Arial"/>
                <w:sz w:val="18"/>
                <w:szCs w:val="18"/>
              </w:rPr>
            </w:pPr>
          </w:p>
        </w:tc>
      </w:tr>
      <w:tr w:rsidR="00C67710" w:rsidRPr="00164521" w:rsidTr="00242069">
        <w:trPr>
          <w:cantSplit/>
          <w:jc w:val="center"/>
        </w:trPr>
        <w:tc>
          <w:tcPr>
            <w:tcW w:w="4261" w:type="pct"/>
            <w:gridSpan w:val="6"/>
            <w:tcBorders>
              <w:right w:val="single" w:sz="4" w:space="0" w:color="auto"/>
            </w:tcBorders>
            <w:vAlign w:val="center"/>
          </w:tcPr>
          <w:p w:rsidR="00C67710" w:rsidRPr="00164521" w:rsidRDefault="00C67710" w:rsidP="0024206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p w:rsidR="00C67710" w:rsidRPr="00164521" w:rsidRDefault="00C67710" w:rsidP="00242069">
            <w:pPr>
              <w:jc w:val="both"/>
              <w:rPr>
                <w:rFonts w:ascii="Nutmeg Book" w:hAnsi="Nutmeg Book" w:cs="Arial"/>
                <w:sz w:val="18"/>
                <w:szCs w:val="18"/>
              </w:rPr>
            </w:pPr>
          </w:p>
        </w:tc>
      </w:tr>
      <w:tr w:rsidR="00C67710" w:rsidRPr="00164521" w:rsidTr="00242069">
        <w:trPr>
          <w:cantSplit/>
          <w:jc w:val="center"/>
        </w:trPr>
        <w:tc>
          <w:tcPr>
            <w:tcW w:w="4261" w:type="pct"/>
            <w:gridSpan w:val="6"/>
            <w:tcBorders>
              <w:right w:val="single" w:sz="4" w:space="0" w:color="auto"/>
            </w:tcBorders>
            <w:vAlign w:val="center"/>
          </w:tcPr>
          <w:p w:rsidR="00C67710" w:rsidRPr="00164521" w:rsidRDefault="00C67710" w:rsidP="0024206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67710" w:rsidRPr="00164521" w:rsidRDefault="00C67710" w:rsidP="00242069">
            <w:pPr>
              <w:pStyle w:val="Ttulo8"/>
              <w:jc w:val="both"/>
              <w:rPr>
                <w:rFonts w:ascii="Nutmeg Book" w:hAnsi="Nutmeg Book" w:cs="Arial"/>
                <w:b w:val="0"/>
                <w:caps/>
                <w:sz w:val="18"/>
                <w:szCs w:val="18"/>
              </w:rPr>
            </w:pPr>
          </w:p>
          <w:p w:rsidR="00C67710" w:rsidRPr="00164521" w:rsidRDefault="00C67710" w:rsidP="00242069">
            <w:pPr>
              <w:jc w:val="both"/>
              <w:rPr>
                <w:rFonts w:ascii="Nutmeg Book" w:hAnsi="Nutmeg Book" w:cs="Arial"/>
                <w:sz w:val="18"/>
                <w:szCs w:val="18"/>
              </w:rPr>
            </w:pPr>
          </w:p>
        </w:tc>
      </w:tr>
    </w:tbl>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67710" w:rsidRPr="00164521" w:rsidRDefault="00C67710" w:rsidP="00C67710">
      <w:pPr>
        <w:jc w:val="both"/>
        <w:rPr>
          <w:rFonts w:ascii="Nutmeg Book" w:hAnsi="Nutmeg Book" w:cs="Arial"/>
          <w:sz w:val="20"/>
          <w:szCs w:val="20"/>
        </w:rPr>
      </w:pPr>
    </w:p>
    <w:p w:rsidR="00C67710" w:rsidRPr="00164521" w:rsidRDefault="00C67710" w:rsidP="00C677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67710" w:rsidRPr="00164521" w:rsidRDefault="00C67710" w:rsidP="00C67710">
      <w:pPr>
        <w:jc w:val="both"/>
        <w:rPr>
          <w:rFonts w:ascii="Nutmeg Book" w:hAnsi="Nutmeg Book" w:cs="Arial"/>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PROTESTO LO NECESARIO:</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(LUGAR Y FECHA)</w:t>
      </w: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_____________________________________</w:t>
      </w:r>
    </w:p>
    <w:p w:rsidR="00C67710" w:rsidRPr="00164521" w:rsidRDefault="00C67710" w:rsidP="00C67710">
      <w:pPr>
        <w:jc w:val="center"/>
        <w:rPr>
          <w:rFonts w:ascii="Nutmeg Book" w:hAnsi="Nutmeg Book"/>
          <w:sz w:val="20"/>
          <w:szCs w:val="20"/>
        </w:rPr>
      </w:pPr>
      <w:r w:rsidRPr="00164521">
        <w:rPr>
          <w:rFonts w:ascii="Nutmeg Book" w:hAnsi="Nutmeg Book"/>
          <w:sz w:val="20"/>
          <w:szCs w:val="20"/>
        </w:rPr>
        <w:t>Nombre y firma del Representante Legal</w:t>
      </w:r>
    </w:p>
    <w:p w:rsidR="00C67710" w:rsidRPr="00732ABF" w:rsidRDefault="00C67710" w:rsidP="00C67710">
      <w:pPr>
        <w:jc w:val="center"/>
        <w:rPr>
          <w:rFonts w:ascii="Nutmeg Book" w:eastAsia="SimSun" w:hAnsi="Nutmeg Book" w:cs="Arial"/>
          <w:sz w:val="18"/>
          <w:szCs w:val="18"/>
        </w:rPr>
      </w:pPr>
      <w:r w:rsidRPr="00164521">
        <w:rPr>
          <w:rFonts w:ascii="Nutmeg Book" w:hAnsi="Nutmeg Book"/>
          <w:sz w:val="20"/>
          <w:szCs w:val="20"/>
        </w:rPr>
        <w:t>Razón social de la empresa</w:t>
      </w:r>
    </w:p>
    <w:p w:rsidR="00C67710" w:rsidRDefault="00C67710" w:rsidP="00C67710"/>
    <w:p w:rsidR="00C67710" w:rsidRDefault="00C67710" w:rsidP="00C67710"/>
    <w:p w:rsidR="00FB3592" w:rsidRDefault="00FB3592"/>
    <w:sectPr w:rsidR="00FB359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11" w:rsidRDefault="004F6211">
      <w:r>
        <w:separator/>
      </w:r>
    </w:p>
  </w:endnote>
  <w:endnote w:type="continuationSeparator" w:id="0">
    <w:p w:rsidR="004F6211" w:rsidRDefault="004F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Sans">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A0310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F1925">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BE0C73" w:rsidRDefault="004F6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11" w:rsidRDefault="004F6211">
      <w:r>
        <w:separator/>
      </w:r>
    </w:p>
  </w:footnote>
  <w:footnote w:type="continuationSeparator" w:id="0">
    <w:p w:rsidR="004F6211" w:rsidRDefault="004F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A0310A" w:rsidP="00BE0C73">
    <w:pPr>
      <w:pStyle w:val="Encabezado"/>
    </w:pPr>
    <w:r>
      <w:rPr>
        <w:noProof/>
        <w:lang w:val="es-MX" w:eastAsia="es-MX"/>
      </w:rPr>
      <w:drawing>
        <wp:inline distT="0" distB="0" distL="0" distR="0" wp14:anchorId="2389DAB9" wp14:editId="7A98A71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D4E62C3" wp14:editId="532FAB2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D1C"/>
    <w:multiLevelType w:val="hybridMultilevel"/>
    <w:tmpl w:val="02AAB53A"/>
    <w:lvl w:ilvl="0" w:tplc="69C05726">
      <w:numFmt w:val="bullet"/>
      <w:lvlText w:val="-"/>
      <w:lvlJc w:val="left"/>
      <w:pPr>
        <w:ind w:left="720" w:hanging="360"/>
      </w:pPr>
      <w:rPr>
        <w:rFonts w:ascii="Calibri" w:eastAsia="LiberationSan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4D4039"/>
    <w:multiLevelType w:val="hybridMultilevel"/>
    <w:tmpl w:val="86FC1B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755DE"/>
    <w:multiLevelType w:val="hybridMultilevel"/>
    <w:tmpl w:val="931E8C06"/>
    <w:lvl w:ilvl="0" w:tplc="325C5D58">
      <w:start w:val="1"/>
      <w:numFmt w:val="decimal"/>
      <w:lvlText w:val="%1."/>
      <w:lvlJc w:val="left"/>
      <w:pPr>
        <w:ind w:left="720" w:hanging="360"/>
      </w:pPr>
      <w:rPr>
        <w:rFonts w:eastAsia="LiberationSan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363681"/>
    <w:multiLevelType w:val="hybridMultilevel"/>
    <w:tmpl w:val="861A3540"/>
    <w:lvl w:ilvl="0" w:tplc="4D7CEEF2">
      <w:start w:val="1"/>
      <w:numFmt w:val="decimal"/>
      <w:lvlText w:val="%1."/>
      <w:lvlJc w:val="left"/>
      <w:pPr>
        <w:ind w:left="1440" w:hanging="360"/>
      </w:pPr>
      <w:rPr>
        <w:rFonts w:asciiTheme="minorHAnsi" w:eastAsiaTheme="minorHAnsi" w:hAnsiTheme="minorHAnsi" w:cstheme="minorHAns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6345CD"/>
    <w:multiLevelType w:val="hybridMultilevel"/>
    <w:tmpl w:val="63B464D2"/>
    <w:lvl w:ilvl="0" w:tplc="4D7CEEF2">
      <w:start w:val="1"/>
      <w:numFmt w:val="decimal"/>
      <w:lvlText w:val="%1."/>
      <w:lvlJc w:val="left"/>
      <w:pPr>
        <w:ind w:left="720" w:hanging="36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1CA5963"/>
    <w:multiLevelType w:val="hybridMultilevel"/>
    <w:tmpl w:val="BC0EDFAC"/>
    <w:lvl w:ilvl="0" w:tplc="9A0C27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3F2652A"/>
    <w:multiLevelType w:val="hybridMultilevel"/>
    <w:tmpl w:val="A350A2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6"/>
  </w:num>
  <w:num w:numId="3">
    <w:abstractNumId w:val="34"/>
  </w:num>
  <w:num w:numId="4">
    <w:abstractNumId w:val="35"/>
  </w:num>
  <w:num w:numId="5">
    <w:abstractNumId w:val="43"/>
    <w:lvlOverride w:ilvl="0">
      <w:startOverride w:val="1"/>
    </w:lvlOverride>
  </w:num>
  <w:num w:numId="6">
    <w:abstractNumId w:val="4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20"/>
  </w:num>
  <w:num w:numId="13">
    <w:abstractNumId w:val="23"/>
  </w:num>
  <w:num w:numId="14">
    <w:abstractNumId w:val="29"/>
  </w:num>
  <w:num w:numId="15">
    <w:abstractNumId w:val="6"/>
  </w:num>
  <w:num w:numId="16">
    <w:abstractNumId w:val="42"/>
  </w:num>
  <w:num w:numId="17">
    <w:abstractNumId w:val="30"/>
  </w:num>
  <w:num w:numId="18">
    <w:abstractNumId w:val="3"/>
  </w:num>
  <w:num w:numId="19">
    <w:abstractNumId w:val="2"/>
  </w:num>
  <w:num w:numId="20">
    <w:abstractNumId w:val="14"/>
  </w:num>
  <w:num w:numId="21">
    <w:abstractNumId w:val="22"/>
  </w:num>
  <w:num w:numId="22">
    <w:abstractNumId w:val="40"/>
  </w:num>
  <w:num w:numId="23">
    <w:abstractNumId w:val="24"/>
  </w:num>
  <w:num w:numId="24">
    <w:abstractNumId w:val="15"/>
  </w:num>
  <w:num w:numId="25">
    <w:abstractNumId w:val="28"/>
  </w:num>
  <w:num w:numId="26">
    <w:abstractNumId w:val="36"/>
  </w:num>
  <w:num w:numId="27">
    <w:abstractNumId w:val="37"/>
  </w:num>
  <w:num w:numId="28">
    <w:abstractNumId w:val="27"/>
  </w:num>
  <w:num w:numId="29">
    <w:abstractNumId w:val="11"/>
  </w:num>
  <w:num w:numId="30">
    <w:abstractNumId w:val="4"/>
  </w:num>
  <w:num w:numId="31">
    <w:abstractNumId w:val="33"/>
  </w:num>
  <w:num w:numId="32">
    <w:abstractNumId w:val="10"/>
  </w:num>
  <w:num w:numId="33">
    <w:abstractNumId w:val="25"/>
  </w:num>
  <w:num w:numId="34">
    <w:abstractNumId w:val="32"/>
  </w:num>
  <w:num w:numId="35">
    <w:abstractNumId w:val="19"/>
  </w:num>
  <w:num w:numId="36">
    <w:abstractNumId w:val="9"/>
  </w:num>
  <w:num w:numId="37">
    <w:abstractNumId w:val="31"/>
  </w:num>
  <w:num w:numId="38">
    <w:abstractNumId w:val="18"/>
  </w:num>
  <w:num w:numId="39">
    <w:abstractNumId w:val="0"/>
  </w:num>
  <w:num w:numId="40">
    <w:abstractNumId w:val="38"/>
  </w:num>
  <w:num w:numId="41">
    <w:abstractNumId w:val="12"/>
  </w:num>
  <w:num w:numId="42">
    <w:abstractNumId w:val="16"/>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10"/>
    <w:rsid w:val="000721F9"/>
    <w:rsid w:val="004F6211"/>
    <w:rsid w:val="005F1925"/>
    <w:rsid w:val="00A0310A"/>
    <w:rsid w:val="00C67710"/>
    <w:rsid w:val="00FB3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C6897-2262-428D-B10B-BA16C91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7710"/>
    <w:pPr>
      <w:keepNext/>
      <w:jc w:val="center"/>
      <w:outlineLvl w:val="0"/>
    </w:pPr>
    <w:rPr>
      <w:b/>
      <w:szCs w:val="20"/>
      <w:lang w:val="es-MX"/>
    </w:rPr>
  </w:style>
  <w:style w:type="paragraph" w:styleId="Ttulo2">
    <w:name w:val="heading 2"/>
    <w:basedOn w:val="Normal"/>
    <w:next w:val="Normal"/>
    <w:link w:val="Ttulo2Car"/>
    <w:qFormat/>
    <w:rsid w:val="00C67710"/>
    <w:pPr>
      <w:keepNext/>
      <w:jc w:val="center"/>
      <w:outlineLvl w:val="1"/>
    </w:pPr>
    <w:rPr>
      <w:b/>
      <w:sz w:val="22"/>
      <w:szCs w:val="20"/>
      <w:lang w:val="es-MX"/>
    </w:rPr>
  </w:style>
  <w:style w:type="paragraph" w:styleId="Ttulo3">
    <w:name w:val="heading 3"/>
    <w:basedOn w:val="Normal"/>
    <w:next w:val="Normal"/>
    <w:link w:val="Ttulo3Car"/>
    <w:semiHidden/>
    <w:unhideWhenUsed/>
    <w:qFormat/>
    <w:rsid w:val="00C6771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67710"/>
    <w:pPr>
      <w:keepNext/>
      <w:jc w:val="center"/>
      <w:outlineLvl w:val="3"/>
    </w:pPr>
    <w:rPr>
      <w:b/>
      <w:sz w:val="28"/>
      <w:szCs w:val="20"/>
    </w:rPr>
  </w:style>
  <w:style w:type="paragraph" w:styleId="Ttulo5">
    <w:name w:val="heading 5"/>
    <w:basedOn w:val="Normal"/>
    <w:next w:val="Normal"/>
    <w:link w:val="Ttulo5Car"/>
    <w:qFormat/>
    <w:rsid w:val="00C6771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6771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6771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67710"/>
    <w:pPr>
      <w:keepNext/>
      <w:jc w:val="center"/>
      <w:outlineLvl w:val="7"/>
    </w:pPr>
    <w:rPr>
      <w:rFonts w:ascii="Arial" w:hAnsi="Arial"/>
      <w:b/>
      <w:sz w:val="28"/>
      <w:szCs w:val="20"/>
    </w:rPr>
  </w:style>
  <w:style w:type="paragraph" w:styleId="Ttulo9">
    <w:name w:val="heading 9"/>
    <w:basedOn w:val="Normal"/>
    <w:next w:val="Normal"/>
    <w:link w:val="Ttulo9Car"/>
    <w:qFormat/>
    <w:rsid w:val="00C6771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77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677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677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677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677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6771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677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677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6771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67710"/>
    <w:pPr>
      <w:tabs>
        <w:tab w:val="center" w:pos="4419"/>
        <w:tab w:val="right" w:pos="8838"/>
      </w:tabs>
    </w:pPr>
  </w:style>
  <w:style w:type="character" w:customStyle="1" w:styleId="EncabezadoCar">
    <w:name w:val="Encabezado Car"/>
    <w:basedOn w:val="Fuentedeprrafopredeter"/>
    <w:link w:val="Encabezado"/>
    <w:uiPriority w:val="99"/>
    <w:rsid w:val="00C6771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67710"/>
    <w:pPr>
      <w:tabs>
        <w:tab w:val="center" w:pos="4419"/>
        <w:tab w:val="right" w:pos="8838"/>
      </w:tabs>
    </w:pPr>
  </w:style>
  <w:style w:type="character" w:customStyle="1" w:styleId="PiedepginaCar">
    <w:name w:val="Pie de página Car"/>
    <w:basedOn w:val="Fuentedeprrafopredeter"/>
    <w:link w:val="Piedepgina"/>
    <w:rsid w:val="00C6771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67710"/>
    <w:pPr>
      <w:numPr>
        <w:numId w:val="1"/>
      </w:numPr>
      <w:jc w:val="both"/>
    </w:pPr>
    <w:rPr>
      <w:rFonts w:ascii="Arial" w:hAnsi="Arial"/>
      <w:sz w:val="22"/>
      <w:szCs w:val="20"/>
    </w:rPr>
  </w:style>
  <w:style w:type="paragraph" w:styleId="Listaconvietas4">
    <w:name w:val="List Bullet 4"/>
    <w:basedOn w:val="Normal"/>
    <w:autoRedefine/>
    <w:rsid w:val="00C6771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67710"/>
    <w:pPr>
      <w:jc w:val="both"/>
    </w:pPr>
    <w:rPr>
      <w:sz w:val="22"/>
      <w:szCs w:val="20"/>
      <w:lang w:val="es-MX"/>
    </w:rPr>
  </w:style>
  <w:style w:type="character" w:customStyle="1" w:styleId="TextoindependienteCar">
    <w:name w:val="Texto independiente Car"/>
    <w:basedOn w:val="Fuentedeprrafopredeter"/>
    <w:link w:val="Textoindependiente"/>
    <w:rsid w:val="00C677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67710"/>
    <w:pPr>
      <w:jc w:val="both"/>
    </w:pPr>
    <w:rPr>
      <w:b/>
      <w:sz w:val="22"/>
      <w:szCs w:val="20"/>
      <w:lang w:val="es-MX"/>
    </w:rPr>
  </w:style>
  <w:style w:type="character" w:customStyle="1" w:styleId="Textoindependiente3Car">
    <w:name w:val="Texto independiente 3 Car"/>
    <w:basedOn w:val="Fuentedeprrafopredeter"/>
    <w:link w:val="Textoindependiente3"/>
    <w:rsid w:val="00C67710"/>
    <w:rPr>
      <w:rFonts w:ascii="Times New Roman" w:eastAsia="Times New Roman" w:hAnsi="Times New Roman" w:cs="Times New Roman"/>
      <w:b/>
      <w:szCs w:val="20"/>
      <w:lang w:eastAsia="es-ES"/>
    </w:rPr>
  </w:style>
  <w:style w:type="character" w:styleId="Hipervnculo">
    <w:name w:val="Hyperlink"/>
    <w:basedOn w:val="Fuentedeprrafopredeter"/>
    <w:rsid w:val="00C67710"/>
    <w:rPr>
      <w:color w:val="0000FF"/>
      <w:u w:val="single"/>
    </w:rPr>
  </w:style>
  <w:style w:type="paragraph" w:styleId="Lista5">
    <w:name w:val="List 5"/>
    <w:basedOn w:val="Normal"/>
    <w:rsid w:val="00C67710"/>
    <w:pPr>
      <w:ind w:left="1415" w:hanging="283"/>
    </w:pPr>
    <w:rPr>
      <w:sz w:val="20"/>
      <w:szCs w:val="20"/>
    </w:rPr>
  </w:style>
  <w:style w:type="paragraph" w:styleId="Lista3">
    <w:name w:val="List 3"/>
    <w:basedOn w:val="Normal"/>
    <w:rsid w:val="00C67710"/>
    <w:pPr>
      <w:ind w:left="849" w:hanging="283"/>
    </w:pPr>
    <w:rPr>
      <w:sz w:val="20"/>
      <w:szCs w:val="20"/>
    </w:rPr>
  </w:style>
  <w:style w:type="paragraph" w:styleId="Continuarlista4">
    <w:name w:val="List Continue 4"/>
    <w:basedOn w:val="Normal"/>
    <w:rsid w:val="00C67710"/>
    <w:pPr>
      <w:spacing w:after="120"/>
      <w:ind w:left="1132"/>
    </w:pPr>
    <w:rPr>
      <w:sz w:val="20"/>
      <w:szCs w:val="20"/>
    </w:rPr>
  </w:style>
  <w:style w:type="paragraph" w:styleId="Lista">
    <w:name w:val="List"/>
    <w:basedOn w:val="Normal"/>
    <w:rsid w:val="00C67710"/>
    <w:pPr>
      <w:ind w:left="283" w:hanging="283"/>
    </w:pPr>
    <w:rPr>
      <w:sz w:val="20"/>
      <w:szCs w:val="20"/>
    </w:rPr>
  </w:style>
  <w:style w:type="character" w:styleId="Nmerodepgina">
    <w:name w:val="page number"/>
    <w:basedOn w:val="Fuentedeprrafopredeter"/>
    <w:rsid w:val="00C67710"/>
  </w:style>
  <w:style w:type="paragraph" w:styleId="Puesto">
    <w:name w:val="Title"/>
    <w:basedOn w:val="Normal"/>
    <w:link w:val="PuestoCar"/>
    <w:qFormat/>
    <w:rsid w:val="00C67710"/>
    <w:pPr>
      <w:jc w:val="center"/>
    </w:pPr>
    <w:rPr>
      <w:rFonts w:ascii="Arial" w:hAnsi="Arial"/>
      <w:b/>
      <w:sz w:val="48"/>
      <w:szCs w:val="20"/>
    </w:rPr>
  </w:style>
  <w:style w:type="character" w:customStyle="1" w:styleId="PuestoCar">
    <w:name w:val="Puesto Car"/>
    <w:basedOn w:val="Fuentedeprrafopredeter"/>
    <w:link w:val="Puesto"/>
    <w:rsid w:val="00C677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6771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677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677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67710"/>
    <w:rPr>
      <w:rFonts w:ascii="Arial" w:eastAsia="Times New Roman" w:hAnsi="Arial" w:cs="Times New Roman"/>
      <w:sz w:val="40"/>
      <w:szCs w:val="20"/>
      <w:lang w:val="es-ES" w:eastAsia="es-ES"/>
    </w:rPr>
  </w:style>
  <w:style w:type="character" w:styleId="Hipervnculovisitado">
    <w:name w:val="FollowedHyperlink"/>
    <w:basedOn w:val="Fuentedeprrafopredeter"/>
    <w:rsid w:val="00C67710"/>
    <w:rPr>
      <w:color w:val="800080"/>
      <w:u w:val="single"/>
    </w:rPr>
  </w:style>
  <w:style w:type="paragraph" w:styleId="Sangradetextonormal">
    <w:name w:val="Body Text Indent"/>
    <w:basedOn w:val="Normal"/>
    <w:link w:val="SangradetextonormalCar"/>
    <w:rsid w:val="00C67710"/>
    <w:pPr>
      <w:spacing w:after="120"/>
      <w:ind w:left="283"/>
    </w:pPr>
  </w:style>
  <w:style w:type="character" w:customStyle="1" w:styleId="SangradetextonormalCar">
    <w:name w:val="Sangría de texto normal Car"/>
    <w:basedOn w:val="Fuentedeprrafopredeter"/>
    <w:link w:val="Sangradetextonormal"/>
    <w:rsid w:val="00C677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67710"/>
    <w:pPr>
      <w:ind w:left="708"/>
    </w:pPr>
  </w:style>
  <w:style w:type="paragraph" w:customStyle="1" w:styleId="Estilo">
    <w:name w:val="Estilo"/>
    <w:basedOn w:val="Sinespaciado"/>
    <w:link w:val="EstiloCar"/>
    <w:qFormat/>
    <w:rsid w:val="00C67710"/>
    <w:pPr>
      <w:jc w:val="both"/>
    </w:pPr>
    <w:rPr>
      <w:rFonts w:ascii="Arial" w:eastAsiaTheme="minorHAnsi" w:hAnsi="Arial" w:cstheme="minorBidi"/>
      <w:szCs w:val="22"/>
      <w:lang w:val="es-MX" w:eastAsia="en-US"/>
    </w:rPr>
  </w:style>
  <w:style w:type="paragraph" w:styleId="Sinespaciado">
    <w:name w:val="No Spacing"/>
    <w:uiPriority w:val="1"/>
    <w:qFormat/>
    <w:rsid w:val="00C677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67710"/>
    <w:rPr>
      <w:rFonts w:ascii="Arial" w:hAnsi="Arial"/>
      <w:sz w:val="24"/>
    </w:rPr>
  </w:style>
  <w:style w:type="paragraph" w:customStyle="1" w:styleId="Textoindependiente21">
    <w:name w:val="Texto independiente 21"/>
    <w:basedOn w:val="Normal"/>
    <w:rsid w:val="00C6771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677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677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677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67710"/>
    <w:rPr>
      <w:sz w:val="20"/>
      <w:szCs w:val="20"/>
      <w:lang w:val="es-ES_tradnl" w:eastAsia="x-none"/>
    </w:rPr>
  </w:style>
  <w:style w:type="character" w:customStyle="1" w:styleId="TextonotapieCar1">
    <w:name w:val="Texto nota pie Car1"/>
    <w:basedOn w:val="Fuentedeprrafopredeter"/>
    <w:uiPriority w:val="99"/>
    <w:semiHidden/>
    <w:rsid w:val="00C6771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6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710"/>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C67710"/>
    <w:rPr>
      <w:b/>
      <w:bCs/>
    </w:rPr>
  </w:style>
  <w:style w:type="character" w:customStyle="1" w:styleId="modelo-marca">
    <w:name w:val="modelo-marca"/>
    <w:rsid w:val="00C67710"/>
  </w:style>
  <w:style w:type="character" w:customStyle="1" w:styleId="list-product-model">
    <w:name w:val="list-product-model"/>
    <w:rsid w:val="00C67710"/>
  </w:style>
  <w:style w:type="character" w:customStyle="1" w:styleId="highlight">
    <w:name w:val="highlight"/>
    <w:rsid w:val="00C6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18269</Words>
  <Characters>100481</Characters>
  <Application>Microsoft Office Word</Application>
  <DocSecurity>0</DocSecurity>
  <Lines>837</Lines>
  <Paragraphs>237</Paragraphs>
  <ScaleCrop>false</ScaleCrop>
  <Company>Hewlett-Packard Company</Company>
  <LinksUpToDate>false</LinksUpToDate>
  <CharactersWithSpaces>118513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2019-10-29T23:28:00Z</dcterms:created>
  <dcterms:modified xsi:type="dcterms:W3CDTF">2019-10-29T23:39:00Z</dcterms:modified>
</cp:coreProperties>
</file>