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A40CAC">
        <w:rPr>
          <w:rFonts w:ascii="Avenir LT Std 55 Roman" w:hAnsi="Avenir LT Std 55 Roman" w:cs="Arial"/>
          <w:b/>
          <w:color w:val="000000" w:themeColor="text1"/>
          <w:sz w:val="20"/>
        </w:rPr>
        <w:t>SERVICIO DE REPARACIÓN DE EQUIPO DE DESAZOLVE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40CA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15/78954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40CAC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886B6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3F20A4" w:rsidP="00A40CA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A40CA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751D1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886B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40CAC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40CA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40CA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A40CAC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REPARACIÓN EQUIPO DESAZOLVE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40CAC">
        <w:rPr>
          <w:rFonts w:ascii="Avenir LT Std 55 Roman" w:hAnsi="Avenir LT Std 55 Roman" w:cs="Arial"/>
          <w:color w:val="000000" w:themeColor="text1"/>
          <w:sz w:val="20"/>
          <w:szCs w:val="20"/>
        </w:rPr>
        <w:t>13:00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886B60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40CAC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16318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886B60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40CAC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bookmarkStart w:id="0" w:name="_GoBack"/>
      <w:bookmarkEnd w:id="0"/>
      <w:r w:rsidR="0016318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6318E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3F20A4"/>
    <w:rsid w:val="0041360E"/>
    <w:rsid w:val="00461167"/>
    <w:rsid w:val="004F09E0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6C3672"/>
    <w:rsid w:val="007209B0"/>
    <w:rsid w:val="007414AA"/>
    <w:rsid w:val="00751D13"/>
    <w:rsid w:val="007B08B4"/>
    <w:rsid w:val="007D66D7"/>
    <w:rsid w:val="0081181E"/>
    <w:rsid w:val="00832D5E"/>
    <w:rsid w:val="00862FED"/>
    <w:rsid w:val="00886B60"/>
    <w:rsid w:val="00896DFC"/>
    <w:rsid w:val="0091171B"/>
    <w:rsid w:val="0092506F"/>
    <w:rsid w:val="0094003D"/>
    <w:rsid w:val="00982374"/>
    <w:rsid w:val="00A259CC"/>
    <w:rsid w:val="00A40CAC"/>
    <w:rsid w:val="00A666DB"/>
    <w:rsid w:val="00B3718D"/>
    <w:rsid w:val="00B45F33"/>
    <w:rsid w:val="00C9540B"/>
    <w:rsid w:val="00CC3592"/>
    <w:rsid w:val="00CD0336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2018-03-07T20:48:00Z</cp:lastPrinted>
  <dcterms:created xsi:type="dcterms:W3CDTF">2018-03-12T19:07:00Z</dcterms:created>
  <dcterms:modified xsi:type="dcterms:W3CDTF">2018-03-12T19:07:00Z</dcterms:modified>
</cp:coreProperties>
</file>