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515"/>
        <w:gridCol w:w="2696"/>
        <w:gridCol w:w="6555"/>
        <w:gridCol w:w="2017"/>
        <w:gridCol w:w="2914"/>
      </w:tblGrid>
      <w:tr w:rsidR="001924DB" w:rsidRPr="00D12FDF" w:rsidTr="001924DB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BC69F1" w:rsidRDefault="001924DB" w:rsidP="00C466E2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4"/>
                <w:szCs w:val="24"/>
              </w:rPr>
            </w:pPr>
            <w:r w:rsidRPr="00BC69F1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4"/>
                <w:szCs w:val="24"/>
              </w:rPr>
              <w:t>REUNIONES DEL CONSEJO DE ADMINISTRACIÓN DEL AÑO 201</w:t>
            </w:r>
            <w:r w:rsidR="0091063F" w:rsidRPr="00BC69F1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F0987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4"/>
                <w:szCs w:val="24"/>
              </w:rPr>
              <w:t xml:space="preserve"> (AL 31 DE </w:t>
            </w:r>
            <w:r w:rsidR="00C466E2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4"/>
                <w:szCs w:val="24"/>
              </w:rPr>
              <w:t>DICIEMBRE</w:t>
            </w:r>
            <w:r w:rsidR="00FF0987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4"/>
                <w:szCs w:val="24"/>
              </w:rPr>
              <w:t xml:space="preserve"> DEL 2016)</w:t>
            </w:r>
          </w:p>
        </w:tc>
      </w:tr>
      <w:tr w:rsidR="001924DB" w:rsidRPr="00D12FDF" w:rsidTr="001924DB">
        <w:trPr>
          <w:trHeight w:val="24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1924DB" w:rsidRPr="00D12FDF" w:rsidTr="001924D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3C2079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29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enero de 201</w:t>
            </w:r>
            <w:r w:rsidR="003C2079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3C2079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3C2079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</w:t>
            </w:r>
            <w:r w:rsidR="003C2079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3359FB" w:rsidRDefault="001924DB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asistencia, y en su caso, declaratoria  de quórum.</w:t>
            </w:r>
          </w:p>
          <w:p w:rsidR="001924DB" w:rsidRDefault="001924DB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y  en su caso, aprobación del orden del día.</w:t>
            </w:r>
          </w:p>
          <w:p w:rsidR="001924DB" w:rsidRPr="00D12FDF" w:rsidRDefault="001924DB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General del SEAPAL.</w:t>
            </w:r>
          </w:p>
          <w:p w:rsidR="001924DB" w:rsidRPr="00D12FDF" w:rsidRDefault="001924DB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1924DB" w:rsidRPr="00D12FDF" w:rsidRDefault="001924DB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1924DB" w:rsidRPr="00D12FDF" w:rsidTr="001924D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EA267F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</w:t>
            </w:r>
            <w:r w:rsid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febrero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</w:t>
            </w:r>
            <w:r w:rsid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EA267F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:00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3359FB" w:rsidRDefault="001924DB" w:rsidP="007C51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asistencia, y en su caso, declaratoria  de quórum.</w:t>
            </w:r>
          </w:p>
          <w:p w:rsidR="001924DB" w:rsidRPr="003359FB" w:rsidRDefault="001924DB" w:rsidP="007C51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y  en su caso, aprobación del orden del día.</w:t>
            </w:r>
          </w:p>
          <w:p w:rsidR="001924DB" w:rsidRPr="00D12FDF" w:rsidRDefault="001924DB" w:rsidP="007C51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General del SEAPAL.</w:t>
            </w:r>
          </w:p>
          <w:p w:rsidR="001924DB" w:rsidRPr="00D12FDF" w:rsidRDefault="001924DB" w:rsidP="007C51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1924DB" w:rsidRPr="00D12FDF" w:rsidRDefault="001924DB" w:rsidP="007C51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1924DB" w:rsidRPr="00D12FDF" w:rsidTr="001924D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EA267F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8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marzo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</w:t>
            </w:r>
            <w:r w:rsid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EA267F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Informe del Director General. </w:t>
            </w:r>
          </w:p>
          <w:p w:rsidR="00EA267F" w:rsidRPr="00EA267F" w:rsidRDefault="00EA267F" w:rsidP="00407EA0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756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anual 2015.</w:t>
            </w:r>
          </w:p>
          <w:p w:rsidR="00EA267F" w:rsidRPr="00EA267F" w:rsidRDefault="00EA267F" w:rsidP="00407EA0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756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Entrega estados financieros diciembre 2015.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Anual 2015 y movimientos presupuestales ejercicio 2015.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Propuesta para adición a las Cuotas y Tarifas de subsidios.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Convenio Ejido Ixtapa.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Propuesta ratificación fondo para para dar atención a los requerimientos económicos urgentes del personal.</w:t>
            </w:r>
          </w:p>
          <w:p w:rsidR="00EA267F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Solicitud del Sindicato Único de Trabajadores del SEAPAL Vallarta (SUTSEAPAL).</w:t>
            </w:r>
          </w:p>
          <w:p w:rsidR="001924DB" w:rsidRPr="00EA267F" w:rsidRDefault="00EA267F" w:rsidP="00407E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EA267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0216E3" w:rsidRPr="00D12FDF" w:rsidTr="00BB6EE4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91063F" w:rsidP="0091063F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29</w:t>
            </w:r>
            <w:r w:rsidR="000216E3"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 w:rsidR="000216E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abril</w:t>
            </w:r>
            <w:r w:rsidR="000216E3"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 w:rsidR="000216E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0216E3" w:rsidP="000216E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13:00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0216E3" w:rsidP="00BB6EE4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3359FB" w:rsidRDefault="000216E3" w:rsidP="000216E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0216E3" w:rsidRPr="003359FB" w:rsidRDefault="000216E3" w:rsidP="000216E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0216E3" w:rsidRPr="003359FB" w:rsidRDefault="000216E3" w:rsidP="000216E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del acta de la sesión anterior.</w:t>
            </w:r>
          </w:p>
          <w:p w:rsidR="000216E3" w:rsidRPr="003359FB" w:rsidRDefault="000216E3" w:rsidP="000216E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Anual del Director del SEAPAL.</w:t>
            </w:r>
          </w:p>
          <w:p w:rsidR="000216E3" w:rsidRPr="003359FB" w:rsidRDefault="000216E3" w:rsidP="000216E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0216E3" w:rsidRPr="00D12FDF" w:rsidRDefault="000216E3" w:rsidP="000216E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0216E3" w:rsidP="00BB6EE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6E3" w:rsidRPr="00D12FDF" w:rsidRDefault="000216E3" w:rsidP="00BB6EE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0216E3" w:rsidRPr="00D12FDF" w:rsidTr="00BB6EE4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0216E3" w:rsidP="0091063F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</w:t>
            </w:r>
            <w:r w:rsid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ma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y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o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</w:t>
            </w:r>
            <w:r w:rsid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91063F" w:rsidP="000216E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9:3</w:t>
            </w:r>
            <w:r w:rsidR="000216E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="000216E3"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0216E3" w:rsidP="00BB6EE4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3F" w:rsidRPr="0091063F" w:rsidRDefault="0091063F" w:rsidP="0091063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91063F" w:rsidRPr="0091063F" w:rsidRDefault="0091063F" w:rsidP="0091063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91063F" w:rsidRPr="0091063F" w:rsidRDefault="0091063F" w:rsidP="0091063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 actas de sesiones anteriores.</w:t>
            </w:r>
          </w:p>
          <w:p w:rsidR="0091063F" w:rsidRPr="0091063F" w:rsidRDefault="0091063F" w:rsidP="0091063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General.</w:t>
            </w:r>
          </w:p>
          <w:p w:rsidR="0091063F" w:rsidRPr="0091063F" w:rsidRDefault="0091063F" w:rsidP="0091063F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756" w:hanging="283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Indicadores de gestión al 30 de abril.</w:t>
            </w:r>
          </w:p>
          <w:p w:rsidR="0091063F" w:rsidRPr="0091063F" w:rsidRDefault="0091063F" w:rsidP="0091063F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756" w:hanging="283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Seguimiento de acuerdos:</w:t>
            </w:r>
          </w:p>
          <w:p w:rsidR="0091063F" w:rsidRPr="0091063F" w:rsidRDefault="0091063F" w:rsidP="0091063F">
            <w:pPr>
              <w:pStyle w:val="Prrafodelista"/>
              <w:numPr>
                <w:ilvl w:val="2"/>
                <w:numId w:val="16"/>
              </w:numPr>
              <w:spacing w:after="0" w:line="240" w:lineRule="auto"/>
              <w:ind w:left="898" w:hanging="14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Revisar superficie beneficiada con biosólidos.</w:t>
            </w:r>
          </w:p>
          <w:p w:rsidR="0091063F" w:rsidRPr="0091063F" w:rsidRDefault="0091063F" w:rsidP="0091063F">
            <w:pPr>
              <w:pStyle w:val="Prrafodelista"/>
              <w:numPr>
                <w:ilvl w:val="2"/>
                <w:numId w:val="16"/>
              </w:numPr>
              <w:spacing w:after="0" w:line="240" w:lineRule="auto"/>
              <w:ind w:left="898" w:hanging="14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Actualizar presupuesto rehabilitación colector Centro-Norte. </w:t>
            </w:r>
          </w:p>
          <w:p w:rsidR="0091063F" w:rsidRPr="0091063F" w:rsidRDefault="0091063F" w:rsidP="0091063F">
            <w:pPr>
              <w:pStyle w:val="Prrafodelista"/>
              <w:numPr>
                <w:ilvl w:val="2"/>
                <w:numId w:val="16"/>
              </w:numPr>
              <w:spacing w:after="0" w:line="240" w:lineRule="auto"/>
              <w:ind w:left="898" w:hanging="14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Realizar análisis costo m3 tratado en planta Norte I y Norte II.</w:t>
            </w:r>
          </w:p>
          <w:p w:rsidR="0091063F" w:rsidRPr="0091063F" w:rsidRDefault="0091063F" w:rsidP="0091063F">
            <w:pPr>
              <w:pStyle w:val="Prrafodelista"/>
              <w:numPr>
                <w:ilvl w:val="2"/>
                <w:numId w:val="16"/>
              </w:numPr>
              <w:spacing w:after="0" w:line="240" w:lineRule="auto"/>
              <w:ind w:left="898" w:hanging="14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Analizar la posibilidad de alimentar con agua tratada el sistema de riego camellón Centro de Convenciones. </w:t>
            </w:r>
          </w:p>
          <w:p w:rsidR="0091063F" w:rsidRPr="0091063F" w:rsidRDefault="0091063F" w:rsidP="0091063F">
            <w:pPr>
              <w:pStyle w:val="Prrafodelista"/>
              <w:numPr>
                <w:ilvl w:val="2"/>
                <w:numId w:val="16"/>
              </w:numPr>
              <w:spacing w:after="0" w:line="240" w:lineRule="auto"/>
              <w:ind w:left="898" w:hanging="14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Revisar Encuesta </w:t>
            </w:r>
            <w:proofErr w:type="spellStart"/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Intercensal</w:t>
            </w:r>
            <w:proofErr w:type="spellEnd"/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INEGI 2015</w:t>
            </w:r>
          </w:p>
          <w:p w:rsidR="0091063F" w:rsidRPr="0091063F" w:rsidRDefault="0091063F" w:rsidP="0091063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0216E3" w:rsidRPr="00D12FDF" w:rsidRDefault="0091063F" w:rsidP="0091063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91063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E3" w:rsidRPr="00D12FDF" w:rsidRDefault="000216E3" w:rsidP="00BB6EE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6E3" w:rsidRPr="00D12FDF" w:rsidRDefault="000216E3" w:rsidP="00BB6EE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FF0987" w:rsidRPr="00D12FDF" w:rsidTr="00BB6EE4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30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junio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13:00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3359FB" w:rsidRDefault="00FF0987" w:rsidP="00FF098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 </w:t>
            </w: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del acta de la sesión anterior.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del SEAPAL.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FF0987" w:rsidRPr="00D12FDF" w:rsidRDefault="00FF0987" w:rsidP="00FF098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FF0987" w:rsidRPr="00D12FDF" w:rsidTr="00BB6EE4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lastRenderedPageBreak/>
              <w:t>29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julio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13:00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3359FB" w:rsidRDefault="00FF0987" w:rsidP="00FF098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del acta de la sesión anterior.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del SEAPAL.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FF0987" w:rsidRPr="00D12FDF" w:rsidRDefault="00FF0987" w:rsidP="00FF098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FF0987" w:rsidRPr="00D12FDF" w:rsidTr="00BB6EE4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31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agosto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13:45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3359FB" w:rsidRDefault="00FF0987" w:rsidP="00FF098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del acta de la sesión anterior.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del SEAPAL.</w:t>
            </w:r>
          </w:p>
          <w:p w:rsidR="00FF0987" w:rsidRPr="003359FB" w:rsidRDefault="00FF0987" w:rsidP="00FF098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FF0987" w:rsidRPr="00D12FDF" w:rsidRDefault="00FF0987" w:rsidP="00FF098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987" w:rsidRPr="00D12FDF" w:rsidRDefault="00FF0987" w:rsidP="00FF0987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5E0922" w:rsidRPr="00D12FDF" w:rsidTr="00C96295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2" w:rsidRPr="00D12FDF" w:rsidRDefault="005E0922" w:rsidP="005E092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21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septiembre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2" w:rsidRPr="00D12FDF" w:rsidRDefault="005E0922" w:rsidP="005E092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12:30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2" w:rsidRPr="00D12FDF" w:rsidRDefault="005E0922" w:rsidP="00C96295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2" w:rsidRPr="005E0922" w:rsidRDefault="005E0922" w:rsidP="005E0922">
            <w:pPr>
              <w:numPr>
                <w:ilvl w:val="0"/>
                <w:numId w:val="21"/>
              </w:numPr>
              <w:spacing w:after="0"/>
              <w:ind w:left="473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Lista de asistencia y declaración de quórum legal, en su caso.</w:t>
            </w:r>
          </w:p>
          <w:p w:rsidR="005E0922" w:rsidRPr="005E0922" w:rsidRDefault="005E0922" w:rsidP="005E0922">
            <w:pPr>
              <w:numPr>
                <w:ilvl w:val="0"/>
                <w:numId w:val="21"/>
              </w:numPr>
              <w:spacing w:after="0"/>
              <w:ind w:left="473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Lectura y aprobación, en su caso, del orden del día.</w:t>
            </w:r>
          </w:p>
          <w:p w:rsidR="005E0922" w:rsidRPr="005E0922" w:rsidRDefault="005E0922" w:rsidP="005E0922">
            <w:pPr>
              <w:numPr>
                <w:ilvl w:val="0"/>
                <w:numId w:val="21"/>
              </w:numPr>
              <w:spacing w:after="0"/>
              <w:ind w:left="473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Lectura, aprobación y firma, en su caso, de actas de sesiones anteriores.</w:t>
            </w:r>
          </w:p>
          <w:p w:rsidR="005E0922" w:rsidRPr="005E0922" w:rsidRDefault="005E0922" w:rsidP="005E0922">
            <w:pPr>
              <w:numPr>
                <w:ilvl w:val="0"/>
                <w:numId w:val="21"/>
              </w:numPr>
              <w:spacing w:after="0"/>
              <w:ind w:left="473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Informe del Director General.</w:t>
            </w:r>
          </w:p>
          <w:p w:rsidR="005E0922" w:rsidRPr="005E0922" w:rsidRDefault="005E0922" w:rsidP="00DD1C9F">
            <w:pPr>
              <w:numPr>
                <w:ilvl w:val="2"/>
                <w:numId w:val="21"/>
              </w:numPr>
              <w:spacing w:after="0"/>
              <w:ind w:left="614" w:hanging="141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Indicadores de gestión al mes de agosto de 2016.</w:t>
            </w:r>
          </w:p>
          <w:p w:rsidR="005E0922" w:rsidRPr="005E0922" w:rsidRDefault="005E0922" w:rsidP="00DD1C9F">
            <w:pPr>
              <w:numPr>
                <w:ilvl w:val="2"/>
                <w:numId w:val="21"/>
              </w:numPr>
              <w:spacing w:after="0"/>
              <w:ind w:left="614" w:hanging="141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Seguimiento de acuerdos de la Sesión anterior:</w:t>
            </w:r>
          </w:p>
          <w:p w:rsidR="005E0922" w:rsidRPr="005E0922" w:rsidRDefault="005E0922" w:rsidP="00DD1C9F">
            <w:pPr>
              <w:numPr>
                <w:ilvl w:val="4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 xml:space="preserve">Dictamen del Auditor y Estados Financieros Contables: Presentar informe </w:t>
            </w:r>
            <w:proofErr w:type="spellStart"/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a</w:t>
            </w:r>
            <w:proofErr w:type="spellEnd"/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 xml:space="preserve"> Consejo sobre reporte de la Consultoría </w:t>
            </w:r>
            <w:proofErr w:type="spellStart"/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Avesa</w:t>
            </w:r>
            <w:proofErr w:type="spellEnd"/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, S.A. de C.V. relativo a la auditoría al estado de situación financiera al 31 de diciembre de 2015.</w:t>
            </w:r>
          </w:p>
          <w:p w:rsidR="005E0922" w:rsidRPr="005E0922" w:rsidRDefault="005E0922" w:rsidP="00DD1C9F">
            <w:pPr>
              <w:numPr>
                <w:ilvl w:val="4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Inversión en rehabilitación colector Centro – Norte: Separar inversión 2007 – 2012 de inversión ejercida 2012 – 2018.</w:t>
            </w:r>
          </w:p>
          <w:p w:rsidR="005E0922" w:rsidRPr="005E0922" w:rsidRDefault="005E0922" w:rsidP="00DD1C9F">
            <w:pPr>
              <w:numPr>
                <w:ilvl w:val="4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Agua tratada PTAR NII: Analizar posibilidad de suministrar agua tratada en planta Norte II a estero El Salado.</w:t>
            </w:r>
          </w:p>
          <w:p w:rsidR="005E0922" w:rsidRPr="005E0922" w:rsidRDefault="005E0922" w:rsidP="00DD1C9F">
            <w:pPr>
              <w:numPr>
                <w:ilvl w:val="4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Analizar posibilidad de convenio con Centro de Convenciones para el desarrollo del proyecto para riego de camellón. Evaluar alternativas para el financiamiento.</w:t>
            </w:r>
          </w:p>
          <w:p w:rsidR="005E0922" w:rsidRPr="005E0922" w:rsidRDefault="005E0922" w:rsidP="005E0922">
            <w:pPr>
              <w:numPr>
                <w:ilvl w:val="0"/>
                <w:numId w:val="21"/>
              </w:numPr>
              <w:spacing w:after="0"/>
              <w:ind w:left="473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Puntos de acuerdo.</w:t>
            </w:r>
          </w:p>
          <w:p w:rsidR="005E0922" w:rsidRPr="005E0922" w:rsidRDefault="005E0922" w:rsidP="00DD1C9F">
            <w:pPr>
              <w:numPr>
                <w:ilvl w:val="2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Propuesta al Consejo de Administración de regularización de Convenio de Paso del Colector Ixtapa 1996.</w:t>
            </w:r>
          </w:p>
          <w:p w:rsidR="005E0922" w:rsidRPr="005E0922" w:rsidRDefault="005E0922" w:rsidP="00DD1C9F">
            <w:pPr>
              <w:numPr>
                <w:ilvl w:val="2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Solicitar la aprobación del H. Consejo de Administración para creación dos nuevas plazas de confianza para el área de transparencia.</w:t>
            </w:r>
          </w:p>
          <w:p w:rsidR="005E0922" w:rsidRPr="005E0922" w:rsidRDefault="005E0922" w:rsidP="00DD1C9F">
            <w:pPr>
              <w:numPr>
                <w:ilvl w:val="2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Solicitar la aprobación del H. Consejo de Administración para gestionar crédito.</w:t>
            </w:r>
          </w:p>
          <w:p w:rsidR="005E0922" w:rsidRPr="005E0922" w:rsidRDefault="005E0922" w:rsidP="00DD1C9F">
            <w:pPr>
              <w:numPr>
                <w:ilvl w:val="2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Solicitar la aprobación del H. Consejo de Administración para gestionar la reestructuración de dos créditos que actualmente se tienen contratados con el Banco Nacional de Obras y Servicios Públicos, S. N. C.</w:t>
            </w:r>
          </w:p>
          <w:p w:rsidR="005E0922" w:rsidRPr="005E0922" w:rsidRDefault="005E0922" w:rsidP="00DD1C9F">
            <w:pPr>
              <w:numPr>
                <w:ilvl w:val="2"/>
                <w:numId w:val="21"/>
              </w:numPr>
              <w:spacing w:after="0"/>
              <w:ind w:left="898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Propuesta al Consejo de Administración de búsqueda y contratación de alternativas más económicas en el suministro de energía eléctrica.</w:t>
            </w:r>
          </w:p>
          <w:p w:rsidR="005E0922" w:rsidRPr="005E0922" w:rsidRDefault="005E0922" w:rsidP="005E0922">
            <w:pPr>
              <w:numPr>
                <w:ilvl w:val="0"/>
                <w:numId w:val="21"/>
              </w:numPr>
              <w:spacing w:after="0"/>
              <w:ind w:left="473" w:hanging="284"/>
              <w:jc w:val="both"/>
              <w:rPr>
                <w:rFonts w:ascii="Avenir LT Std 55 Roman" w:hAnsi="Avenir LT Std 55 Roman" w:cs="Arial"/>
                <w:bCs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Asuntos generales.</w:t>
            </w:r>
          </w:p>
          <w:p w:rsidR="005E0922" w:rsidRPr="00D12FDF" w:rsidRDefault="005E0922" w:rsidP="00DD1C9F">
            <w:pPr>
              <w:numPr>
                <w:ilvl w:val="2"/>
                <w:numId w:val="21"/>
              </w:numPr>
              <w:spacing w:after="0"/>
              <w:ind w:left="898" w:hanging="284"/>
              <w:jc w:val="both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5E0922">
              <w:rPr>
                <w:rFonts w:ascii="Avenir LT Std 55 Roman" w:hAnsi="Avenir LT Std 55 Roman" w:cs="Arial"/>
                <w:bCs/>
                <w:sz w:val="16"/>
                <w:szCs w:val="16"/>
              </w:rPr>
              <w:t>Presentación de informe relativo al Estudio para el Abastecimiento de Agua en Bloque para el municipio de Puerto Vallarta.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2" w:rsidRPr="00D12FDF" w:rsidRDefault="005E0922" w:rsidP="00C96295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22" w:rsidRPr="00D12FDF" w:rsidRDefault="005E0922" w:rsidP="00C96295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C466E2" w:rsidRPr="00D12FDF" w:rsidTr="00080E0E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C466E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lastRenderedPageBreak/>
              <w:t>31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octubre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C466E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13: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080E0E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3359FB" w:rsidRDefault="00C466E2" w:rsidP="00C466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del acta de la sesión anterior.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del SEAPAL.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C466E2" w:rsidRPr="00D12FDF" w:rsidRDefault="00C466E2" w:rsidP="00C466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080E0E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6E2" w:rsidRPr="00D12FDF" w:rsidRDefault="00C466E2" w:rsidP="00080E0E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C466E2" w:rsidRPr="00D12FDF" w:rsidTr="00080E0E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C466E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25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noviembre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DD73C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13:</w:t>
            </w:r>
            <w:r w:rsidR="00DD73C3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080E0E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3359FB" w:rsidRDefault="00C466E2" w:rsidP="00DD73C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del acta de la sesión anterior.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 del Director del SEAPAL.</w:t>
            </w:r>
          </w:p>
          <w:p w:rsidR="00C466E2" w:rsidRPr="003359FB" w:rsidRDefault="00C466E2" w:rsidP="00C466E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Puntos de acuerdo.</w:t>
            </w:r>
          </w:p>
          <w:p w:rsidR="00C466E2" w:rsidRPr="00D12FDF" w:rsidRDefault="00C466E2" w:rsidP="00C466E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E2" w:rsidRPr="00D12FDF" w:rsidRDefault="00C466E2" w:rsidP="00080E0E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6E2" w:rsidRPr="00D12FDF" w:rsidRDefault="00C466E2" w:rsidP="00080E0E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  <w:tr w:rsidR="00CC746A" w:rsidRPr="00D12FDF" w:rsidTr="00080E0E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6A" w:rsidRPr="00D12FDF" w:rsidRDefault="00CC746A" w:rsidP="00CC746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9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dic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iembre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6A" w:rsidRPr="00D12FDF" w:rsidRDefault="00CC746A" w:rsidP="00080E0E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:00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6A" w:rsidRPr="00D12FDF" w:rsidRDefault="00CC746A" w:rsidP="00080E0E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6A" w:rsidRPr="00CC746A" w:rsidRDefault="00CC746A" w:rsidP="00CC74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CC746A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declaratoria de quórum legal, en su caso.</w:t>
            </w:r>
          </w:p>
          <w:p w:rsidR="00CC746A" w:rsidRPr="00CC746A" w:rsidRDefault="00CC746A" w:rsidP="00CC74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CC746A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 y aprobación, en su caso, del orden del día.</w:t>
            </w:r>
          </w:p>
          <w:p w:rsidR="00CC746A" w:rsidRPr="00CC746A" w:rsidRDefault="00CC746A" w:rsidP="00CC74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CC746A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Lectura, aprobación y firma, en su caso, de actas de sesiones anteriores.</w:t>
            </w:r>
          </w:p>
          <w:p w:rsidR="00CC746A" w:rsidRPr="00CC746A" w:rsidRDefault="00CC746A" w:rsidP="00CC74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CC746A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Presentación y aprobación, en su caso, de la Propuesta de Cuotas y Tarifas para el ejercicio fiscal 2017. </w:t>
            </w:r>
          </w:p>
          <w:p w:rsidR="00CC746A" w:rsidRPr="00CC746A" w:rsidRDefault="00CC746A" w:rsidP="00CC74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CC746A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Presentación y aprobación, en su caso, de la Propuesta de Presupuesto de Egresos del Sistema de los Servicios de Agua Potable, Drenaje y Alcantarillado de Puerto Vallarta, para el período comprendido del 1 de enero al 31 de diciembre de 2017.</w:t>
            </w:r>
          </w:p>
          <w:p w:rsidR="00CC746A" w:rsidRPr="00D12FDF" w:rsidRDefault="00CC746A" w:rsidP="00CC74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73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CC746A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6A" w:rsidRPr="00D12FDF" w:rsidRDefault="00CC746A" w:rsidP="00080E0E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6A" w:rsidRPr="00D12FDF" w:rsidRDefault="00CC746A" w:rsidP="00080E0E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Restringida</w:t>
            </w:r>
          </w:p>
        </w:tc>
      </w:tr>
    </w:tbl>
    <w:p w:rsidR="005D57F0" w:rsidRDefault="005D57F0"/>
    <w:p w:rsidR="008B59CE" w:rsidRPr="005D57F0" w:rsidRDefault="005D57F0">
      <w:pPr>
        <w:rPr>
          <w:rFonts w:ascii="Avenir LT Std 55 Roman" w:hAnsi="Avenir LT Std 55 Roman"/>
          <w:sz w:val="24"/>
          <w:szCs w:val="24"/>
        </w:rPr>
      </w:pPr>
      <w:r w:rsidRPr="005D57F0">
        <w:rPr>
          <w:rFonts w:ascii="Avenir LT Std 55 Roman" w:hAnsi="Avenir LT Std 55 Roman"/>
          <w:sz w:val="24"/>
          <w:szCs w:val="24"/>
        </w:rPr>
        <w:t>*Las actas y documentos relativos a las sesiones del Consejo de Administración podrán ser consultadas previa solicitud de transparencia presentada ante el SEAPAL Vallarta, en las oficinas centrales de este organismo u</w:t>
      </w:r>
      <w:bookmarkStart w:id="0" w:name="_GoBack"/>
      <w:bookmarkEnd w:id="0"/>
      <w:r w:rsidRPr="005D57F0">
        <w:rPr>
          <w:rFonts w:ascii="Avenir LT Std 55 Roman" w:hAnsi="Avenir LT Std 55 Roman"/>
          <w:sz w:val="24"/>
          <w:szCs w:val="24"/>
        </w:rPr>
        <w:t>bicadas en</w:t>
      </w:r>
      <w:r w:rsidRPr="005D57F0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 xml:space="preserve"> Av. Francisco Villa s/n, esquina Manuel Ávila Camacho, col. Lázaro Cárdenas, Puerto Vallarta, Jalisco</w:t>
      </w:r>
      <w:r w:rsidR="008C69CE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>.</w:t>
      </w:r>
    </w:p>
    <w:sectPr w:rsidR="008B59CE" w:rsidRPr="005D57F0" w:rsidSect="001924DB">
      <w:pgSz w:w="20163" w:h="12242" w:orient="landscape" w:code="5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9E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42C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0E0E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EA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454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252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18A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1BB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80687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7A92"/>
    <w:multiLevelType w:val="hybridMultilevel"/>
    <w:tmpl w:val="0FC6863A"/>
    <w:lvl w:ilvl="0" w:tplc="C090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58D0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C86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75AF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65D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56F6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02C7D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61A67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7D52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546D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2870"/>
    <w:multiLevelType w:val="hybridMultilevel"/>
    <w:tmpl w:val="1DC0AE8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4B0A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78"/>
    <w:multiLevelType w:val="hybridMultilevel"/>
    <w:tmpl w:val="EE9692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E65E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A597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63FB2"/>
    <w:multiLevelType w:val="hybridMultilevel"/>
    <w:tmpl w:val="935476FC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D5518"/>
    <w:multiLevelType w:val="multilevel"/>
    <w:tmpl w:val="8F320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8"/>
  </w:num>
  <w:num w:numId="5">
    <w:abstractNumId w:val="4"/>
  </w:num>
  <w:num w:numId="6">
    <w:abstractNumId w:val="24"/>
  </w:num>
  <w:num w:numId="7">
    <w:abstractNumId w:val="19"/>
  </w:num>
  <w:num w:numId="8">
    <w:abstractNumId w:val="13"/>
  </w:num>
  <w:num w:numId="9">
    <w:abstractNumId w:val="16"/>
  </w:num>
  <w:num w:numId="10">
    <w:abstractNumId w:val="3"/>
  </w:num>
  <w:num w:numId="11">
    <w:abstractNumId w:val="21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25"/>
  </w:num>
  <w:num w:numId="18">
    <w:abstractNumId w:val="2"/>
  </w:num>
  <w:num w:numId="19">
    <w:abstractNumId w:val="17"/>
  </w:num>
  <w:num w:numId="20">
    <w:abstractNumId w:val="1"/>
  </w:num>
  <w:num w:numId="21">
    <w:abstractNumId w:val="23"/>
  </w:num>
  <w:num w:numId="22">
    <w:abstractNumId w:val="7"/>
  </w:num>
  <w:num w:numId="23">
    <w:abstractNumId w:val="0"/>
  </w:num>
  <w:num w:numId="24">
    <w:abstractNumId w:val="20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2"/>
    <w:rsid w:val="000216E3"/>
    <w:rsid w:val="000A0784"/>
    <w:rsid w:val="001924DB"/>
    <w:rsid w:val="001C1FF0"/>
    <w:rsid w:val="00305B02"/>
    <w:rsid w:val="00351F3D"/>
    <w:rsid w:val="003C2079"/>
    <w:rsid w:val="00407EA0"/>
    <w:rsid w:val="005D57F0"/>
    <w:rsid w:val="005E0922"/>
    <w:rsid w:val="00623D71"/>
    <w:rsid w:val="007C51B2"/>
    <w:rsid w:val="008C69CE"/>
    <w:rsid w:val="0091063F"/>
    <w:rsid w:val="00923691"/>
    <w:rsid w:val="00982C37"/>
    <w:rsid w:val="009C2B28"/>
    <w:rsid w:val="009D206E"/>
    <w:rsid w:val="00A663F3"/>
    <w:rsid w:val="00B763C4"/>
    <w:rsid w:val="00BC69F1"/>
    <w:rsid w:val="00C466E2"/>
    <w:rsid w:val="00C72FFC"/>
    <w:rsid w:val="00CC746A"/>
    <w:rsid w:val="00DD1C9F"/>
    <w:rsid w:val="00DD73C3"/>
    <w:rsid w:val="00EA267F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A169B-0E86-4118-B073-2D2BDFA2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1268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Seapal Vallarta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armando arana</cp:lastModifiedBy>
  <cp:revision>4</cp:revision>
  <dcterms:created xsi:type="dcterms:W3CDTF">2016-10-14T15:53:00Z</dcterms:created>
  <dcterms:modified xsi:type="dcterms:W3CDTF">2017-02-02T19:04:00Z</dcterms:modified>
</cp:coreProperties>
</file>