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44" w:rsidRPr="00F12A44" w:rsidRDefault="00F12A44" w:rsidP="00F12A44">
      <w:pPr>
        <w:jc w:val="center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Pacto Intern</w:t>
      </w:r>
      <w:bookmarkStart w:id="0" w:name="_GoBack"/>
      <w:bookmarkEnd w:id="0"/>
      <w:r w:rsidRPr="00F12A44">
        <w:rPr>
          <w:rFonts w:ascii="Helvetica" w:hAnsi="Helvetica"/>
          <w:b/>
          <w:sz w:val="20"/>
          <w:szCs w:val="20"/>
        </w:rPr>
        <w:t>acional de Derechos Civiles y Políticos</w:t>
      </w:r>
    </w:p>
    <w:p w:rsidR="00F12A44" w:rsidRPr="00F12A44" w:rsidRDefault="00F12A44" w:rsidP="00F12A44">
      <w:pPr>
        <w:spacing w:after="0"/>
        <w:jc w:val="center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Adoptado y abierto a la firma, ratificación y adhesión por la Asamblea General en su resolución</w:t>
      </w:r>
    </w:p>
    <w:p w:rsidR="00F12A44" w:rsidRDefault="00F12A44" w:rsidP="00F12A44">
      <w:pPr>
        <w:spacing w:after="0"/>
        <w:jc w:val="center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2200 A (XXI), de 16 de diciembre de 1966</w:t>
      </w:r>
    </w:p>
    <w:p w:rsidR="00F12A44" w:rsidRPr="00F12A44" w:rsidRDefault="00F12A44" w:rsidP="00F12A44">
      <w:pPr>
        <w:spacing w:after="0"/>
        <w:jc w:val="center"/>
        <w:rPr>
          <w:rFonts w:ascii="Helvetica" w:hAnsi="Helvetica"/>
          <w:sz w:val="20"/>
          <w:szCs w:val="20"/>
        </w:rPr>
      </w:pPr>
    </w:p>
    <w:p w:rsidR="00F12A44" w:rsidRPr="00F12A44" w:rsidRDefault="00F12A44" w:rsidP="00F12A44">
      <w:pPr>
        <w:jc w:val="center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Entrada en vigor: 23 de marzo de 1976, de conformidad con el artículo 49</w:t>
      </w:r>
    </w:p>
    <w:p w:rsidR="00F12A44" w:rsidRPr="00F12A44" w:rsidRDefault="00F12A44" w:rsidP="00F12A44">
      <w:pPr>
        <w:spacing w:after="0"/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México. Aprobación Senado: 18 diciembre 1980, Publicación DOF Aprobación: 9 enero 1981.</w:t>
      </w:r>
    </w:p>
    <w:p w:rsidR="00F12A44" w:rsidRDefault="00F12A44" w:rsidP="00F12A44">
      <w:pPr>
        <w:spacing w:after="0"/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Vinculación de México: 23 marzo 1981, Adhesión. Entrada en vigor para México: 23 junio de 1981</w:t>
      </w:r>
    </w:p>
    <w:p w:rsidR="00F12A44" w:rsidRDefault="00F12A44" w:rsidP="00F12A44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F12A44" w:rsidRPr="00F12A44" w:rsidRDefault="00F12A44" w:rsidP="00F12A44">
      <w:pPr>
        <w:spacing w:after="0"/>
        <w:jc w:val="both"/>
        <w:rPr>
          <w:rFonts w:ascii="Helvetica" w:hAnsi="Helvetica"/>
          <w:sz w:val="20"/>
          <w:szCs w:val="20"/>
        </w:rPr>
      </w:pPr>
    </w:p>
    <w:p w:rsidR="00F12A44" w:rsidRPr="00F12A44" w:rsidRDefault="00F12A44" w:rsidP="00F12A44">
      <w:pPr>
        <w:jc w:val="center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Preámbulo</w:t>
      </w:r>
    </w:p>
    <w:p w:rsidR="00F12A44" w:rsidRDefault="00F12A44" w:rsidP="00F12A44">
      <w:pPr>
        <w:rPr>
          <w:rFonts w:ascii="Helvetica" w:hAnsi="Helvetica"/>
          <w:sz w:val="20"/>
          <w:szCs w:val="20"/>
        </w:rPr>
      </w:pPr>
    </w:p>
    <w:p w:rsidR="00F12A44" w:rsidRPr="00F12A44" w:rsidRDefault="00F12A44" w:rsidP="00F12A44">
      <w:pPr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Los Estados Partes en el presente Pacto,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Considerando que, conforme a los principios enunciados en la Carta de las Naciones Unidas, la </w:t>
      </w:r>
      <w:r>
        <w:rPr>
          <w:rFonts w:ascii="Helvetica" w:hAnsi="Helvetica"/>
          <w:sz w:val="20"/>
          <w:szCs w:val="20"/>
        </w:rPr>
        <w:t>lib</w:t>
      </w:r>
      <w:r w:rsidRPr="00F12A44">
        <w:rPr>
          <w:rFonts w:ascii="Helvetica" w:hAnsi="Helvetica"/>
          <w:sz w:val="20"/>
          <w:szCs w:val="20"/>
        </w:rPr>
        <w:t>ertad, la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justicia y la paz en el mundo tienen por base el reconocimiento de la dignidad inherente a todos los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miembros de la familia humana y de sus derechos iguales e inalienables,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Reconociendo que estos derechos se derivan de la dignidad inherente a la persona humana,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Reconociendo que, con arreglo a la Declaración Universal de Derechos Humanos, no puede realizarse el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ideal del ser humano libre en el disfrute de las libertades civiles y políticas y liberado del temor y de la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miseria, a menos que se creen condiciones que permitan a cada persona gozar de sus derechos civiles y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políticos, tanto como de sus derechos económicos, sociales y culturales,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Considerando que la Carta de las Naciones Unidas impone a los Estados la obligación de promover el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respeto universal y efectivo de los derechos y libertades humanos,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Comprendiendo que el individuo, por tener deberes respecto de otros individuos y de la comunidad a que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pertenece, tiene la obligación de esforzarse por la consecución y la observancia de los derechos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reconocidos en este Pacto,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Convienen en los artículos siguientes:</w:t>
      </w:r>
    </w:p>
    <w:p w:rsidR="00F12A44" w:rsidRPr="00F12A44" w:rsidRDefault="00F12A44" w:rsidP="00F12A44">
      <w:pPr>
        <w:jc w:val="center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Parte I</w:t>
      </w:r>
    </w:p>
    <w:p w:rsidR="00F12A44" w:rsidRPr="00F12A4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Artículo 1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Todos los pueblos tienen el derecho de libre determinación. En virtud de este derecho establecen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proofErr w:type="gramStart"/>
      <w:r w:rsidRPr="00F12A44">
        <w:rPr>
          <w:rFonts w:ascii="Helvetica" w:hAnsi="Helvetica"/>
          <w:sz w:val="20"/>
          <w:szCs w:val="20"/>
        </w:rPr>
        <w:t>libremente</w:t>
      </w:r>
      <w:proofErr w:type="gramEnd"/>
      <w:r w:rsidRPr="00F12A44">
        <w:rPr>
          <w:rFonts w:ascii="Helvetica" w:hAnsi="Helvetica"/>
          <w:sz w:val="20"/>
          <w:szCs w:val="20"/>
        </w:rPr>
        <w:t xml:space="preserve"> su condición política y proveen asimismo a su desarrollo económico, social y cultural.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Para el logro de sus fines, todos los pueblos pueden disponer libremente de sus riquezas y recursos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naturales, sin perjuicio de las obligaciones que derivan de la cooperación económica internacional basada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en el principio del beneficio recíproco, así como del derecho internacional. En ningún caso podrá privarse 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un pueblo de sus propios medios de subsistencia.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Los Estados Partes en el presente Pacto, incluso los que tienen la responsabilidad de administrar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territorios no autónomos y territorios en fideicomiso, promoverán el ejercicio del derecho de libre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determinación, y respetarán este derecho de conformidad con las disposiciones de la Carta de las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Naciones Unidas. </w:t>
      </w:r>
    </w:p>
    <w:p w:rsidR="00F12A44" w:rsidRDefault="00F12A44" w:rsidP="00F12A44">
      <w:pPr>
        <w:jc w:val="center"/>
        <w:rPr>
          <w:rFonts w:ascii="Helvetica" w:hAnsi="Helvetica"/>
          <w:b/>
          <w:sz w:val="20"/>
          <w:szCs w:val="20"/>
        </w:rPr>
      </w:pPr>
    </w:p>
    <w:p w:rsidR="00F12A44" w:rsidRDefault="00F12A44" w:rsidP="00F12A44">
      <w:pPr>
        <w:jc w:val="center"/>
        <w:rPr>
          <w:rFonts w:ascii="Helvetica" w:hAnsi="Helvetica"/>
          <w:b/>
          <w:sz w:val="20"/>
          <w:szCs w:val="20"/>
        </w:rPr>
      </w:pPr>
    </w:p>
    <w:p w:rsidR="00F12A44" w:rsidRPr="00F12A44" w:rsidRDefault="00F12A44" w:rsidP="00F12A44">
      <w:pPr>
        <w:jc w:val="center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lastRenderedPageBreak/>
        <w:t>Parte II</w:t>
      </w:r>
    </w:p>
    <w:p w:rsidR="00F12A44" w:rsidRPr="00F12A44" w:rsidRDefault="00F12A44" w:rsidP="00F12A44">
      <w:pPr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Artículo 2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Cada uno de los Estados Partes en el presente Pacto se compromete a respetar y a garantizar a todos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los individuos que se encuentren en su territorio y estén sujetos a su jurisdicción los derechos reconocidos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en el presente Pacto, sin distinción alguna de raza, color, sexo, idioma, religión, opinión política o de otra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índole, origen nacional o social, posición económica, nacimiento o cualquier otra condición social.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Cada Estado Parte se compromete a adoptar, con arreglo a sus procedimientos constitucionales y a las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disposiciones del presente Pacto, las medidas oportunas para dictar las disposiciones legislativas o de otro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carácter que fueren necesarias para hacer efectivos los derechos reconocidos en el presente Pacto y que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no estuviesen ya garantizados por disposiciones legislativas o de otro carácter.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Cada uno de los Estados Partes en el presente Pacto se compromete a garantizar que: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Toda persona cuyos derechos o libertades reconocidos en el presente Pacto hayan sido violados podrá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interponer un recurso efectivo, aun cuando tal violación hubiera sido cometida por personas que actuaban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en ejercicio de sus funciones oficiales;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La autoridad competente, judicial, administrativa o legislativa, o cualquiera otra autoridad competente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prevista por el sistema legal del Estado, decidirá sobre los derechos de toda persona que interponga tal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recurso, y desarrollará las posibilidades de recurso judicial;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c) Las autoridades competentes cumplirán toda decisión en que se haya estimado procedente el recurso.</w:t>
      </w:r>
    </w:p>
    <w:p w:rsidR="00F12A44" w:rsidRPr="00F12A4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Artículo 3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Los Estados Partes en el presente Pacto se comprometen a garantizar a hombres y mujeres la igualdad en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el goce de todos los derechos civiles y políticos enunciados en el presente Pacto.</w:t>
      </w:r>
    </w:p>
    <w:p w:rsidR="00F12A44" w:rsidRPr="00F12A4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Artículo 4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En situaciones excepcionales que pongan en peligro la vida de la nación y cuya existencia haya sido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proclamada oficialmente, los Estados Partes en el presente Pacto podrán adoptar disposiciones que, en la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medida estrictamente limitada a las exigencias de la situación, suspendan las obligaciones contraídas en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virtud de este Pacto, siempre que tales disposiciones no sean incompatibles con las demás obligaciones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que les impone el derecho internacional y no entrañen discriminación alguna fundada únicamente en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motivos de raza, color, sexo, idioma, religión u origen social.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La disposición precedente no autoriza suspensión alguna de los artículos 6, 7, 8 (párrafos 1 y 2), 11, 15,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16 y 18.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Todo Estado Parte en el presente Pacto que haga uso del derecho de suspensión deberá informar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inmediatamente a los demás Estados Partes en el presente Pacto, por conducto del Secretario General de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las Naciones Unidas, de las disposiciones cuya aplicación haya suspendido y de los motivos que hayan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suscitado la suspensión. Se hará una nueva comunicación por el mismo conducto en la fecha en que se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haya dado por terminada tal suspensión.</w:t>
      </w:r>
    </w:p>
    <w:p w:rsidR="00F12A44" w:rsidRPr="00F12A4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Artículo 5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Ninguna disposición del presente Pacto podrá ser interpretada en el sentido de conceder derecho alguno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a un Estado, grupo o individuo para emprender actividades o realizar actos encaminados a </w:t>
      </w:r>
      <w:r w:rsidRPr="00F12A44">
        <w:rPr>
          <w:rFonts w:ascii="Helvetica" w:hAnsi="Helvetica"/>
          <w:sz w:val="20"/>
          <w:szCs w:val="20"/>
        </w:rPr>
        <w:lastRenderedPageBreak/>
        <w:t>la destrucción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cualquiera de los derechos y libertades reconocidos en el Pacto o a su limitación en mayor medida que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la prevista en él.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No podrá admitirse restricción o menoscabo de ninguno de los derechos humanos fundamentales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reconocidos o vigentes en un Estado Parte en virtud de leyes, convenciones, reglamentos o costumbres, so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pretexto de que el presente Pacto no los reconoce o los reconoce en menor grado.</w:t>
      </w:r>
    </w:p>
    <w:p w:rsidR="00F12A44" w:rsidRPr="00F12A44" w:rsidRDefault="00F12A44" w:rsidP="00F12A44">
      <w:pPr>
        <w:jc w:val="center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Parte III</w:t>
      </w:r>
    </w:p>
    <w:p w:rsidR="00F12A44" w:rsidRPr="00F12A4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Artículo 6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El derecho a la vida es inherente a la persona humana. Este derecho estará protegido por la ley. Nadie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podrá ser privado de la vida arbitrariamente.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En los países en que no hayan abolido la pena capital sólo podrá imponerse la pena de muerte por los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más graves delitos y de conformidad con leyes que estén en vigor en el momento de cometerse el delito y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que no sean contrarias a las disposiciones del presente Pacto ni a la Convención para la Prevención y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Sanción del Delito de Genocidio. Esta pena sólo podrá imponerse en cumplimiento de sentencia definitiva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un tribunal competente.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Cuando la privación de la vida constituya delito de genocidio se tendrá entendido que nada de lo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dispuesto en este artículo excusará en modo alguno a los Estados Partes del cumplimiento de ninguna de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las obligaciones asumidas en virtud de las disposiciones de la Convención para la Prevención y la Sanción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del Delito de Genocidio.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Toda persona condenada a muerte tendrá derecho a solicitar el indulto o la conmutación de la pena de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muerte. La amnistía, el indulto o la conmutación de la pena capital podrán ser concedidos en todos los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casos.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5. No se impondrá la pena de muerte por delitos cometidos por personas de menos de 18 años de edad, ni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 la aplicará a las mujeres en estado de gravidez.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6. Ninguna disposición de este artículo podrá ser invocada por un Estado Parte en el presente Pacto para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demorar o impedir la abolición de la pena capital.</w:t>
      </w:r>
    </w:p>
    <w:p w:rsidR="00F12A44" w:rsidRPr="00F12A4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Artículo 7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Nadie será sometido a torturas ni a penas o tratos crueles, inhumanos o degradantes. En particular, nadie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será sometido sin su libre consentimiento a experimentos médicos o científicos.</w:t>
      </w:r>
    </w:p>
    <w:p w:rsidR="00F12A44" w:rsidRPr="00F12A4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b/>
          <w:sz w:val="20"/>
          <w:szCs w:val="20"/>
        </w:rPr>
        <w:t>Artículo 8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Nadie estará sometido a esclavitud. La esclavitud y la trata de esclavos estarán prohibidas en todas sus</w:t>
      </w:r>
      <w:r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formas.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Nadie estará sometido a servidumbre.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a) Nadie será constreñido a ejecutar un trabajo forzoso u obligatorio;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El inciso precedente no podrá ser interpretado en el sentido de que prohíbe, en los países en los cuales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ciertos delitos pueden ser castigados con la pena de prisión acompañada de trabajos forzados, el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cumplimiento de una pena de trabajos forzados impuesta por un tribunal competente;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c) No se considerarán como "trabajo forzoso u obligatorio", a los efectos de este párrafo: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i) Los trabajos o servicios que, aparte de los mencionados en el inciso b), se exijan normalmente de una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persona presa en virtud de una decisión judicial legalmente dictada, o de una persona que habiendo sido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presa en virtud de tal decisión se encuentre en libertad condicional;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lastRenderedPageBreak/>
        <w:t>ii) El servicio de carácter militar y, en los países donde se admite la exención por razones de conciencia, el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servicio nacional que deben prestar conforme a la ley quienes se opongan al servicio militar por razones de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conciencia.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iii) El servicio impuesto en casos de peligro o calamidad que amenace la vida o el bienestar de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comunidad;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iv) El trabajo o servicio que forme parte de las obligaciones cívicas normales.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9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1. Todo individuo tiene derecho a la libertad y a </w:t>
      </w:r>
      <w:proofErr w:type="gramStart"/>
      <w:r w:rsidRPr="00F12A44">
        <w:rPr>
          <w:rFonts w:ascii="Helvetica" w:hAnsi="Helvetica"/>
          <w:sz w:val="20"/>
          <w:szCs w:val="20"/>
        </w:rPr>
        <w:t>la seguridad personales</w:t>
      </w:r>
      <w:proofErr w:type="gramEnd"/>
      <w:r w:rsidRPr="00F12A44">
        <w:rPr>
          <w:rFonts w:ascii="Helvetica" w:hAnsi="Helvetica"/>
          <w:sz w:val="20"/>
          <w:szCs w:val="20"/>
        </w:rPr>
        <w:t>. Nadie podrá ser sometido 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detención o prisión arbitrarias. Nadie podrá ser privado de su libertad, salvo por las causas fijadas por ley y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 arreglo al procedimiento establecido en ésta.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Toda persona detenida será informada, en el momento de su detención, de las razones de la misma, y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notificada, sin demora, de la acusación formulada contra ella.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Toda persona detenida o presa a causa de una infracción penal será llevada sin demora ante un juez u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otro funcionario autorizado por la ley para ejercer funciones judiciales, y tendrá derecho a ser juzgada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dentro de un plazo razonable o a ser puesta en libertad. La prisión preventiva de las personas que hayan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ser juzgadas no debe ser la regla general, pero su libertad podrá estar subordinada a garantías que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aseguren la comparecencia del acusado en el acto del juicio, o en cualquier momento de las diligencias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procesales y, en su caso, para la ejecución del fallo.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Toda persona que sea privada de libertad en virtud de detención o prisión tendrá derecho a recurrir ante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un tribunal, a fin de que éste decida a la brevedad posible sobre la legalidad de su prisión y ordene su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libertad si la prisión fuera ilegal.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5. Toda persona que haya sido ilegalmente detenida o presa, tendrá el derecho efectivo a obtener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reparación.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10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Toda persona privada de libertad será tratada humanamente y con el respeto debido a la dignidad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inherente al ser humano.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a) Los procesados estarán separados de los condenados, salvo en circunstancias excepcionales, y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serán sometidos a un tratamiento distinto, adecuado a su condición de personas no condenadas;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Los menores procesados estarán separados de los adultos y deberán ser llevados ante los tribunales de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justicia con la mayor celeridad posible para su enjuiciamiento.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El régimen penitenciario consistirá en un tratamiento cuya finalidad esencial será la reforma y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readaptación social de los penados. Los menores delincuentes estarán separados de los adultos y serán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sometidos a un tratamiento adecuado a su edad y condición jurídica. 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11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Nadie será encarcelado por el solo hecho de no poder cumplir una obligación contractual.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12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Toda persona que se halle legalmente en el territorio de un Estado tendrá derecho a circular libremente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por él y a escoger libremente en él su residencia.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Toda persona tendrá derecho a salir libremente de cualquier país, incluso del propio.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lastRenderedPageBreak/>
        <w:t>3. Los derechos antes mencionados no podrán ser objeto de restricciones salvo cuando éstas se hallen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previstas en la ley, sean necesarias para proteger la seguridad nacional, el orden público, la salud o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moral públicas o los derechos y libertades de terceros, y sean compatibles con los demás derechos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reconocidos en el 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Nadie podrá ser arbitrariamente privado del derecho a entrar en su propio país.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13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El extranjero que se halle legalmente en el territorio de un Estado Parte en el presente Pacto sólo podrá ser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expulsado de él en cumplimiento de una decisión adoptada conforme a la ley; y, a menos que razones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imperiosas de seguridad nacional se opongan a ello, se permitirá a tal extranjero exponer las razones que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lo asistan en contra de su expulsión, así como someter su caso a revisión ante la autoridad competente o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bien ante la persona o personas designadas especialmente por dicha autoridad competente, y hacerse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representar con tal fin ante ellas.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14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Todas las personas son iguales ante los tribunales y cortes de justicia. Toda persona tendrá derecho 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ser oída públicamente y con las debidas garantías por un tribunal competente, independiente e imparcial,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establecido por la ley, en la substanciación de cualquier acusación de carácter penal formulada contra ella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 para la determinación de sus derechos u obligaciones de carácter civil. La prensa y el público podrán ser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excluidos de la totalidad o parte de los juicios por consideraciones de moral, orden público o seguridad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nacional en una sociedad democrática, o cuando lo exija el interés de la vida privada de las partes o, en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medida estrictamente necesaria en opinión del tribunal, cuando por circunstancias especiales del asunto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publicidad pudiera perjudicar a los intereses de la justicia; pero toda sentencia en materia penal o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contenciosa será pública, excepto en los casos en que el interés de menores de edad exija lo contrario, o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en las acusaciones referentes a pleitos matrimoniales o a la tutela de menores.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Toda persona acusada de un delito tiene derecho a que se presuma su inocencia mientras no se pruebe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su culpabilidad conforme a la ley.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Durante el proceso, toda persona acusada de un delito tendrá derecho, en plena igualdad, a las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siguientes garantías mínimas: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A ser informada sin demora, en un idioma que comprenda y en forma detallada, de la naturaleza y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causas de la acusación formulada contra ella;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A disponer del tiempo y de los medios adecuados para la preparación de su defensa y a comunicarse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 un defensor de su elección;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c) A ser juzgado sin dilaciones indebidas;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d) A hallarse presente en el proceso y a defenderse personalmente o ser asistida por un defensor de su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elección; a ser informada, si no tuviera defensor, del derecho que le asiste a tenerlo, y, siempre que el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interés de la justicia lo exija, a que se le nombre defensor de oficio, gratuitamente, si careciere de medios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suficientes para pagarlo;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e) A interrogar o hacer interrogar a los testigos de cargo y a obtener la comparecencia de los testigos de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descargo y que éstos sean interrogados en las mismas condiciones que los testigos de cargo;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f) A ser asistida gratuitamente por un intérprete, si no comprende o no habla el idioma empleado en el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tribunal;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g) A no ser obligada a declarar contra sí misma ni a confesarse culpable.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lastRenderedPageBreak/>
        <w:t>4. En el procedimiento aplicable a los menores de edad a efectos penales se tendrá en cuenta esta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circunstancia y la importancia de estimular su readaptación social.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5. Toda persona declarada culpable de un delito tendrá derecho a que el fallo condenatorio y la pena que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 le haya impuesto sean sometidos a un tribunal superior, conforme a lo prescrito por la ley.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6. Cuando una sentencia condenatoria firme haya sido ulteriormente revocada, o el condenado haya sido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indultado por haberse producido o descubierto un hecho plenamente probatorio de la comisión de un error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judicial, la persona que haya sufrido una pena como resultado de tal sentencia deberá ser indemnizada,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conforme a la ley, a menos que se demuestre que le es imputable en todo o en parte el no haberse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revelado oportunamente el hecho desconocido.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7. Nadie podrá ser juzgado ni sancionado por un delito por el cual haya sido ya condenado o absuelto por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una sentencia firme de acuerdo con la ley y el procedimiento penal de cada país.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15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Nadie será condenado por actos u omisiones que en el momento de cometerse no fueran delictivos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según el derecho nacional o internacional. Tampoco se impondrá pena más grave que la aplicable en el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momento de la comisión del delito. Si con posterioridad a la comisión del delito la ley dispone la imposición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una pena más leve, el delincuente se beneficiará de ello.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Nada de lo dispuesto en este artículo se opondrá al juicio ni a la condena de una persona por actos u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omisiones que, en el momento de cometerse, fueran delictivos según los principios generales del derecho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reconocidos por la comunidad internacional.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16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Todo ser humano tiene derecho, en todas partes, al reconocimiento de su personalidad jurídica.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17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Nadie será objeto de injerencias arbitrarias o ilegales en su vida privada, su familia, su domicilio o su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correspondencia, ni de ataques ilegales a su honra y reputación.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2. Toda persona tiene derecho a la protección de la ley contra esas injerencias o esos ataques. 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18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Toda persona tiene derecho a la libertad de pensamiento, de conciencia y de religión; este derecho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incluye la libertad de tener o de adoptar la religión o las creencias de su elección, así como la libertad de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manifestar su religión o sus creencias, individual o colectivamente, tanto en público como en privado,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mediante el culto, la celebración de los ritos, las prácticas y la enseñanza.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Nadie será objeto de medidas coercitivas que puedan menoscabar su libertad de tener o de adoptar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religión o las creencias de su elección.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La libertad de manifestar la propia religión o las propias creencias estará sujeta únicamente a las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limitaciones prescritas por la ley que sean necesarias para proteger la seguridad, el orden, la salud o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moral públicos, o los derechos y libertades fundamentales de los demás.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Los Estados Partes en el presente Pacto se comprometen a respetar la libertad de los padres y, en su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caso, de los tutores legales, para garantizar que los hijos reciban la educación religiosa y moral que esté de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acuerdo con sus propias convicciones.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19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Nadie podrá ser molestado a causa de sus opiniones.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lastRenderedPageBreak/>
        <w:t>2. Toda persona tiene derecho a la libertad de expresión; este derecho comprende la libertad de buscar,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recibir y difundir informaciones e ideas de toda índole, sin consideración de fronteras, ya sea oralmente, por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escrito o en forma impresa o artística, o por cualquier otro procedimiento de su elección.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El ejercicio del derecho previsto en el párrafo 2 de este artículo entraña deberes y responsabilidades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especiales. Por consiguiente, puede estar sujeto a ciertas restricciones, que deberán, sin embargo, estar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expresamente fijadas por la ley y ser necesarias para: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Asegurar el respeto a los derechos o a la reputación de los demás;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La protección de la seguridad nacional, el orden público o la salud o la moral públicas.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20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Toda propaganda en favor de la guerra estará prohibida por la ley.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Toda apología del odio nacional, racial o religioso que constituya incitación a la discriminación,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hostilidad o la violencia estará prohibida por la ley.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21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Se reconoce el derecho de reunión pacífica. El ejercicio de tal derecho sólo podrá estar sujeto a las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restricciones previstas por la ley que sean necesarias en una sociedad democrática, en interés de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seguridad nacional, de la seguridad pública o del orden público, o para proteger la salud o la moral públicas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 los derechos y libertades de los demás.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22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Toda persona tiene derecho a asociarse libremente con otras, incluso el derecho a fundar sindicatos y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afiliarse a ellos para la protección de sus intereses.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El ejercicio de tal derecho sólo podrá estar sujeto a las restricciones previstas por la ley que sean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necesarias en una sociedad democrática, en interés de la seguridad nacional, de la seguridad pública o del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orden público, o para proteger la salud o la moral públicas o los derechos y libertades de los demás. El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presente artículo no impedirá la imposición de restricciones legales al ejercicio de tal derecho cuando se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trate de miembros de las fuerzas armadas y de la policía.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Ninguna disposición de este artículo autoriza a los Estados Partes en el Convenio de la Organización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Internacional del Trabajo de 1948, relativo a la libertad sindical y a la protección del derecho de sindicación,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 adoptar medidas legislativas que puedan menoscabar las garantías previstas en él ni a aplicar la ley de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tal manera que pueda menoscabar esas garantías.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23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La familia es el elemento natural y fundamental de la sociedad y tiene derecho a la protección de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sociedad y del Estado.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Se reconoce el derecho del hombre y de la mujer a contraer matrimonio y a fundar una familia si tienen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edad para ello.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El matrimonio no podrá celebrarse sin el libre y pleno consentimiento de los contrayentes.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Los Estados Partes en el presente Pacto tomarán las medidas apropiadas para asegurar la igualdad de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derechos y de responsabilidades de ambos esposos en cuanto al matrimonio, durante el matrimonio y en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caso de disolución del mismo. En caso de disolución, se adoptarán disposiciones que aseguren la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protección necesaria a los hijos.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lastRenderedPageBreak/>
        <w:t>Artículo 24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Todo niño tiene derecho, sin discriminación alguna por motivos de raza, color, sexo, idioma, religión,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origen nacional o social, posición económica o nacimiento, a las medidas de protección que su condición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menor requiere, tanto por parte de su familia como de la sociedad y del Estado.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Todo niño será inscrito inmediatamente después de su nacimiento y deberá tener un nombre.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Todo niño tiene derecho a adquirir una nacionalidad.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25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Todos los ciudadanos gozarán, sin ninguna de </w:t>
      </w:r>
      <w:proofErr w:type="gramStart"/>
      <w:r w:rsidRPr="00F12A44">
        <w:rPr>
          <w:rFonts w:ascii="Helvetica" w:hAnsi="Helvetica"/>
          <w:sz w:val="20"/>
          <w:szCs w:val="20"/>
        </w:rPr>
        <w:t>la distinciones mencionadas</w:t>
      </w:r>
      <w:proofErr w:type="gramEnd"/>
      <w:r w:rsidRPr="00F12A44">
        <w:rPr>
          <w:rFonts w:ascii="Helvetica" w:hAnsi="Helvetica"/>
          <w:sz w:val="20"/>
          <w:szCs w:val="20"/>
        </w:rPr>
        <w:t xml:space="preserve"> en el artículo 2, y sin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restricciones indebidas, de los siguientes derechos y oportunidades: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Participar en la dirección de los asuntos públicos, directamente o por medio de representantes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libremente elegidos;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Votar y ser elegidos en elecciones periódicas, auténticas, realizadas por sufragio universal e igual y por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voto secreto que garantice la libre expresión de la voluntad de los electores;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c) Tener acceso, en condiciones generales de igualdad, a las funciones públicas de su país. 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26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Todas las personas son iguales ante la ley y tienen derecho sin discriminación a igual protección de la ley.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 este respecto, la ley prohibirá toda discriminación y garantizará a todas las personas protección igual y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efectiva contra cualquier discriminación por motivos de raza, color, sexo, idioma, religión, opiniones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políticas o de cualquier índole, origen nacional o social, posición económica, nacimiento o cualquier otra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condición social.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27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En los Estados en que existan minorías étnicas, religiosas o lingüísticas, no se negará a las personas que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pertenezcan a dichas minorías el derecho que les corresponde, en común con los demás miembros de su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grupo, a tener su propia vida cultural, a profesar y practicar su propia religión y a emplear su propio idioma.</w:t>
      </w:r>
    </w:p>
    <w:p w:rsidR="00F12A44" w:rsidRPr="0048419B" w:rsidRDefault="00F12A44" w:rsidP="0048419B">
      <w:pPr>
        <w:jc w:val="center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Parte IV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28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Se establecerá un Comité de Derechos Humanos (en adelante denominado el Comité). Se compondrá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dieciocho miembros, y desempeñará las funciones que se señalan más adelante.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El Comité estará compuesto de nacionales de los Estados Partes en el presente Pacto, que deberán ser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personas de gran integridad moral, con reconocida competencia en materia de derechos humanos. Se</w:t>
      </w:r>
      <w:r w:rsidR="0048419B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tomará en consideración la utilidad de la participación de algunas personas que tengan experiencia jurídica.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Los miembros del Comité serán elegidos y ejercerán sus funciones a título personal.</w:t>
      </w:r>
    </w:p>
    <w:p w:rsidR="00F12A44" w:rsidRPr="0048419B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48419B">
        <w:rPr>
          <w:rFonts w:ascii="Helvetica" w:hAnsi="Helvetica"/>
          <w:b/>
          <w:sz w:val="20"/>
          <w:szCs w:val="20"/>
        </w:rPr>
        <w:t>Artículo 29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Los miembros del Comité serán elegidos por votación secreta de una lista de personas que reúnan las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condiciones previstas en el artículo 28 y que sean propuestas al efecto por los Estados Partes en 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lastRenderedPageBreak/>
        <w:t>2. Cada Estado Parte en el presente Pacto podrá proponer hasta dos personas. Estas personas serán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nacionales del Estado que las proponga.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La misma persona podrá ser propuesta más de una vez.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30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La elección inicial se celebrará a más tardar seis meses después de la fecha de entrada en vigor del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Por lo menos cuatro meses antes de la fecha de la elección del Comité, siempre que no se trate de una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elección para llenar una vacante declarada de conformidad con el artículo 34, el Secretario General de las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Naciones Unidas invitará por escrito a los Estados Partes en el presente Pacto a presentar sus candidatos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para el Comité en el término de tres meses.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El Secretario General de las Naciones Unidas preparará una lista por orden alfabético de los candidatos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que hubieren sido presentados, con indicación de los Estados Partes que los hubieren designado, y la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comunicará a los Estados Partes en el presente Pacto a más tardar un mes antes de la fecha de cada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elección.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La elección de los miembros del Comité se celebrará en una reunión de los Estados Partes en 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presente Pacto convocada por el Secretario General de las Naciones Unidas en la Sede de la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Organización. En esa reunión, para la cual el quórum estará constituido por dos tercios de los Estados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Partes en el presente Pacto, quedarán elegidos miembros del Comité los candidatos que obtengan 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mayor número de votos y la mayoría absoluta de los votos de los representantes de los Estados Partes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presentes y votantes.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31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El Comité no podrá comprender más de un nacional de un mismo Estado.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En la elección del Comité se tendrá en cuenta una distribución geográfica equitativa de los miembros y la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representación de las diferentes formas de civilización y de los principales sistemas jurídicos.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32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Los miembros del Comité se elegirán por cuatro años. Podrán ser reelegidos si se presenta de nuevo su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candidatura. Sin embargo, los mandatos de nueve de los miembros elegidos en la primera elección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expirarán al cabo de dos años. Inmediatamente después de la primera elección, el Presidente de la reunión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mencionada en el párrafo 4 del artículo 30 designará por sorteo los nombres de estos nueve miembros.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Las elecciones que se celebren al expirar el mandato se harán con arreglo a los artículos precedentes de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 parte del presente Pacto.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33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Si los demás miembros estiman por unanimidad que un miembro del Comité ha dejado de desempeñar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sus funciones por otra causa que la de ausencia temporal, el Presidente del Comité notificará este hecho al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Secretario General de las Naciones Unidas, quien declarará vacante el puesto de dicho miembro.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En caso de muerte o renuncia de un miembro del Comité, el Presidente lo notificará inmediatamente al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Secretario General de las Naciones Unidas, quien declarará vacante el puesto desde la fecha del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fallecimiento o desde la fecha en que sea efectiva la renuncia.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lastRenderedPageBreak/>
        <w:t>Artículo 34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Si se declara una vacante de conformidad con el artículo 33 y si el mandato del miembro que ha de ser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sustituido no expira dentro de los seis meses que sigan a la declaración de dicha vacante, el Secretario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General de las Naciones Unidas lo notificará a cada uno de los Estados Partes en el presente Pacto, los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cuales, para llenar la vacante, podrán presentar candidatos en el plazo de dos meses, de acuerdo con lo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dispuesto en el párrafo 2 del artículo 29.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El Secretario General de las Naciones Unidas preparará una lista por orden alfabético de los candidatos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así designados y la comunicará a los Estados Partes en el presente Pacto. La elección para llenar la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vacante se verificará de conformidad con las disposiciones pertinentes de esta parte del 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Todo miembro del Comité que haya sido elegido para llenar una vacante declarada de conformidad con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el artículo 33 ocupará el cargo por el resto del mandato del miembro que dejó vacante el puesto en 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Comité conforme a lo dispuesto en este artículo.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Artículo 35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Los miembros del Comité, previa aprobación de la Asamblea General de las Naciones Unidas, percibirán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emolumentos de los fondos de las Naciones Unidas en la forma y condiciones que la Asamblea General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determine, teniendo en cuenta la importancia de las funciones del Comité. 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36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El Secretario General de las Naciones Unidas proporcionará el personal y los servicios necesarios para 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desempeño eficaz de las funciones del Comité en virtud del presente Pacto.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37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El Secretario General de las Naciones Unidas convocará la primera reunión del Comité en la Sede de las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Naciones Unidas.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Después de su primera reunión, el Comité se reunirá en las ocasiones que se prevean en su reglamento.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El Comité se reunirá normalmente en la Sede de las Naciones Unidas o en la Oficina de las Naciones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Unidas en Ginebra.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38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Antes de entrar en funciones, los miembros del Comité declararán solemnemente en sesión pública del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Comité que </w:t>
      </w:r>
      <w:proofErr w:type="gramStart"/>
      <w:r w:rsidRPr="00F12A44">
        <w:rPr>
          <w:rFonts w:ascii="Helvetica" w:hAnsi="Helvetica"/>
          <w:sz w:val="20"/>
          <w:szCs w:val="20"/>
        </w:rPr>
        <w:t>desempeñarán</w:t>
      </w:r>
      <w:proofErr w:type="gramEnd"/>
      <w:r w:rsidRPr="00F12A44">
        <w:rPr>
          <w:rFonts w:ascii="Helvetica" w:hAnsi="Helvetica"/>
          <w:sz w:val="20"/>
          <w:szCs w:val="20"/>
        </w:rPr>
        <w:t xml:space="preserve"> su cometido con toda imparcialidad y conciencia.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39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El Comité elegirá su Mesa por un período de dos años. Los miembros de la Mesa podrán ser reelegidos.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El Comité establecerá su propio reglamento, en el cual se dispondrá, entre otras cosas, que: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Doce miembros constituirán el quórum;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Las decisiones del Comité se tomarán por mayoría de votos de los miembros presentes.</w:t>
      </w:r>
    </w:p>
    <w:p w:rsidR="00C35A18" w:rsidRDefault="00C35A18" w:rsidP="00F12A44">
      <w:pPr>
        <w:jc w:val="both"/>
        <w:rPr>
          <w:rFonts w:ascii="Helvetica" w:hAnsi="Helvetica"/>
          <w:b/>
          <w:sz w:val="20"/>
          <w:szCs w:val="20"/>
        </w:rPr>
      </w:pPr>
    </w:p>
    <w:p w:rsidR="00C35A18" w:rsidRDefault="00C35A18" w:rsidP="00F12A44">
      <w:pPr>
        <w:jc w:val="both"/>
        <w:rPr>
          <w:rFonts w:ascii="Helvetica" w:hAnsi="Helvetica"/>
          <w:b/>
          <w:sz w:val="20"/>
          <w:szCs w:val="20"/>
        </w:rPr>
      </w:pP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lastRenderedPageBreak/>
        <w:t>Artículo 40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Los Estados Partes en el presente Pacto se comprometen a presentar informes sobre las disposiciones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que hayan adoptado y que den efecto a los derechos reconocidos en el Pacto y sobre el progreso que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hayan realizado en cuanto al goce de esos derechos: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En el plazo de un año a contar de la fecha de entrada en vigor del presente Pacto con respecto a los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Partes interesados;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En lo sucesivo, cada vez que el Comité lo pida.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Todos los informes se presentarán al Secretario General de las Naciones Unidas, quien los transmitirá al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Comité para examen. Los informes señalarán los factores y las dificultades, si los hubiere, que afecten a la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aplicación del 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El Secretario General de las Naciones Unidas, después de celebrar consultas con el Comité, podrá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transmitir a los organismos especializados interesados copias de las partes de los informes que caigan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dentro de sus esferas de competencia.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El Comité estudiará los informes presentados por los Estados Partes en el presente Pacto. Transmitirá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sus informes, y los comentarios generales que estime oportunos, a los Estados Partes. El Comité también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podrá transmitir al Consejo Económico y Social esos comentarios, junto con copia de los informes que haya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recibido de los Estados Partes en el Pacto.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5. Los Estados Partes podrán presentar al Comité observaciones sobre cualquier comentario que se haga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 arreglo al párrafo 4 del presente artículo.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41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Con arreglo al presente artículo, todo Estado Parte en el presente Pacto podrá declarar en cualquier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momento que reconoce la competencia del Comité para recibir y examinar las comunicaciones en que un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 Parte alegue que otro Estado Parte no cumple las obligaciones que le impone este Pacto. Las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comunicaciones hechas en virtud del presente artículo sólo se podrán admitir y examinar si son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presentadas por un Estado Parte que haya hecho una declaración por la cual reconozca con respecto a sí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mismo la competencia del Comité. El Comité no admitirá ninguna comunicación relativa a un Estado Parte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que no haya hecho tal declaración. Las comunicaciones recibidas en virtud de este artículo se tramitarán de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conformidad con el procedimiento siguiente: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Si un Estado Parte en el presente Pacto considera que otro Estado Parte no cumple las disposiciones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del presente Pacto, podrá señalar el asunto a la atención de dicho Estado mediante una comunicación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escrita. Dentro de un plazo de tres meses, contado desde la fecha de recibo de la comunicación, el Estado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destinatario proporcionará al Estado que haya enviado la comunicación una explicación o cualquier otra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declaración por escrito que aclare el asunto, la cual hará referencia, hasta donde sea posible y pertinente, 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los procedimientos nacionales y a los recursos adoptados, en trámite o que puedan utilizarse al respecto.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Si el asunto no se resuelve a satisfacción de los dos Estados Partes interesados en un plazo de seis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meses contado desde la fecha en que el Estado destinatario haya recibido la primera comunicación,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cualquiera de ambos Estados Partes interesados tendrá derecho a someterlo al Comité, mediante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notificación dirigida al Comité y al otro Estado.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c) El Comité conocerá del asunto que se le someta después de haberse cerciorado de que se han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interpuesto y agotado en tal asunto todos los recursos de la jurisdicción interna de que se pueda disponer,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conformidad con los principios del derecho internacional generalmente admitidos. No se aplicará esta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regla cuando la tramitación de los mencionados recursos se prolongue injustificadamente.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lastRenderedPageBreak/>
        <w:t>d) El Comité celebrará sus sesiones a puerta cerrada cuando examine las comunicaciones previstas en 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presente artículo.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e) A reserva de las disposiciones del inciso c, el Comité pondrá sus buenos oficios a disposición de los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Partes interesados a fin de llegar a una solución amistosa del asunto, fundada en el respeto de los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derechos humanos y de las libertades fundamentales </w:t>
      </w:r>
      <w:proofErr w:type="gramStart"/>
      <w:r w:rsidRPr="00F12A44">
        <w:rPr>
          <w:rFonts w:ascii="Helvetica" w:hAnsi="Helvetica"/>
          <w:sz w:val="20"/>
          <w:szCs w:val="20"/>
        </w:rPr>
        <w:t>reconocidos</w:t>
      </w:r>
      <w:proofErr w:type="gramEnd"/>
      <w:r w:rsidRPr="00F12A44">
        <w:rPr>
          <w:rFonts w:ascii="Helvetica" w:hAnsi="Helvetica"/>
          <w:sz w:val="20"/>
          <w:szCs w:val="20"/>
        </w:rPr>
        <w:t xml:space="preserve"> en el 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f) En todo asunto que se le someta, el Comité podrá pedir a los Estados Partes interesados a que se hace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referencia en el inciso b que faciliten cualquier información pertinente.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 xml:space="preserve">g) Los Estados Partes interesados a que se hace referencia en el inciso </w:t>
      </w:r>
      <w:proofErr w:type="spellStart"/>
      <w:r w:rsidRPr="00F12A44">
        <w:rPr>
          <w:rFonts w:ascii="Helvetica" w:hAnsi="Helvetica"/>
          <w:sz w:val="20"/>
          <w:szCs w:val="20"/>
        </w:rPr>
        <w:t>btendrán</w:t>
      </w:r>
      <w:proofErr w:type="spellEnd"/>
      <w:r w:rsidRPr="00F12A44">
        <w:rPr>
          <w:rFonts w:ascii="Helvetica" w:hAnsi="Helvetica"/>
          <w:sz w:val="20"/>
          <w:szCs w:val="20"/>
        </w:rPr>
        <w:t xml:space="preserve"> derecho a estar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representados cuando el asunto se examine en el Comité y a presentar exposiciones verbalmente, o por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escrito, o de ambas maneras.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h) El Comité, dentro de los doce meses siguientes a la fecha de recibido de la notificación mencionada en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el inciso b), presentará un informe en el cual: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i) Si se ha llegado a una solución con arreglo a lo dispuesto en el inciso e, se limitará a una breve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exposición de los hechos y de la solución alcanzada: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ii) Si no se ha llegado a una solución con arreglo a lo dispuesto en el inciso e, se limitará a una breve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exposición de los hechos y agregará las exposiciones escritas y las actas de las exposiciones verbales que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hayan hecho los Estados Partes interesados.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En cada asunto, se enviará el informe los Estados Partes interesados.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Las disposiciones del presente artículo entrarán en vigor cuando diez Estados Partes en el presente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Pacto hayan hecho las declaraciones a que se hace referencia en el párrafo 1 del presente artículo. Tales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declaraciones serán depositadas por los Estados Partes en poder del Secretario General de las Naciones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Unidas, quien remitirá copia de las mismas a los demás Estados Partes. Toda declaración podrá retirarse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en cualquier momento mediante notificación dirigida al Secretario General. Tal retiro no será obstáculo para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que se examine cualquier asunto que sea objeto de una comunicación ya transmitida en virtud de este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artículo; no se admitirá ninguna nueva comunicación de un Estado Parte una vez que el Secretario General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las Naciones Unidas haya recibido la notificación de retiro de la declaración, a menos que el Estado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Parte interesado haya hecho una nueva declaración.</w:t>
      </w:r>
    </w:p>
    <w:p w:rsidR="00F12A44" w:rsidRPr="00C35A18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C35A18">
        <w:rPr>
          <w:rFonts w:ascii="Helvetica" w:hAnsi="Helvetica"/>
          <w:b/>
          <w:sz w:val="20"/>
          <w:szCs w:val="20"/>
        </w:rPr>
        <w:t>Artículo 42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a) Si un asunto remitido al Comité con arreglo al artículo 41 no se resuelve a satisfacción de los Estados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Partes interesados, el Comité, con el previo consentimiento de los Estados Partes interesados, podrá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designar una Comisión Especial de Conciliación (denominada en adelante la Comisión). Los buenos oficios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la Comisión se pondrán a disposición de los Estados Partes interesados a fin de llegar a una solución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amistosa del asunto, basada en el respeto al 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La Comisión estará integrada por cinco personas aceptables para los Estados Partes interesados. Si,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transcurridos tres meses, los Estados Partes interesados no se ponen de acuerdo sobre la composición, en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todo o en parte, de la Comisión, los miembros de la Comisión sobre los que no haya habido acuerdo serán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elegidos por el Comité, de entre sus propios miembros, en votación secreta y por mayoría de dos tercios.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Los miembros de la Comisión ejercerán sus funciones a título personal. No serán nacionales de los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Partes interesados, de ningún Estado que no sea parte en el presente Pacto, ni de ningún Estado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Parte que no haya hecho la declaración prevista en el artículo 41.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lastRenderedPageBreak/>
        <w:t>3. La Comisión elegirá su propio Presidente y aprobará su propio reglamento.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Las reuniones de la Comisión se celebrarán normalmente en la Sede de las Naciones Unidas o en la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Oficina de las Naciones Unidas en Ginebra. Sin embargo, podrán celebrarse en cualquier otro lugar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conveniente que la Comisión acuerde en consulta con el Secretario General de las Naciones Unidas y los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Partes interesados.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5. La secretaría prevista en el artículo 36 prestará también servicios a las comisiones que se establezcan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en virtud del presente artículo.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6. La información recibida y estudiada por el Comité se facilitará a la Comisión, y ésta podrá pedir a los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Partes interesados que faciliten cualquier otra información pertinente.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7. Cuando la Comisión haya examinado el asunto en todos sus aspectos, y en todo caso en un plazo no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mayor de doce meses después de haber tomado conocimiento del mismo, presentará al Presidente del</w:t>
      </w:r>
      <w:r w:rsidR="00C35A18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Comité un informe para su transmisión a los Estados Partes interesados: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Si la Comisión no puede completar su examen del asunto dentro de los doce meses, limitará su informe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proofErr w:type="gramStart"/>
      <w:r w:rsidRPr="00F12A44">
        <w:rPr>
          <w:rFonts w:ascii="Helvetica" w:hAnsi="Helvetica"/>
          <w:sz w:val="20"/>
          <w:szCs w:val="20"/>
        </w:rPr>
        <w:t>a</w:t>
      </w:r>
      <w:proofErr w:type="gramEnd"/>
      <w:r w:rsidRPr="00F12A44">
        <w:rPr>
          <w:rFonts w:ascii="Helvetica" w:hAnsi="Helvetica"/>
          <w:sz w:val="20"/>
          <w:szCs w:val="20"/>
        </w:rPr>
        <w:t xml:space="preserve"> una breve exposición de la situación en que se halle su examen del asunto;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Si se alcanza una solución amistosa del asunto basada en el respeto a los derechos humanos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reconocidos en el presente Pacto, la Comisión limitará su informe a una breve exposición de los hechos y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la solución alcanzada;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c) Si no se alcanza una solución en el sentido del inciso b, el informe de la Comisión incluirá sus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conclusiones sobre todas las cuestiones de hecho pertinentes al asunto planteado entre los Estados Partes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interesados, y sus observaciones acerca de las posibilidades de solución amistosa del asunto; dicho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informe contendrá también las exposiciones escritas y una reseña de las exposiciones orales hechas por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los Estados Partes interesados;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d) Si el informe de la Comisión se presenta en virtud del inciso c, los Estados Partes interesados notificarán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al Presidente del Comité, dentro de los tres meses siguientes a la recepción del informe, si aceptan 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no los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términos del informe de la Comisión.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8. Las disposiciones de este artículo no afectan a las funciones del Comité previstas en el artículo 41.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9. Los Estados Partes interesados compartirán por igual todos los gastos de los miembros de la Comisión,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acuerdo con el cálculo que haga el Secretario General de las Naciones Unidas.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10. El Secretario General de las Naciones Unidas podrá sufragar, en caso necesario, los gastos de los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miembros de la Comisión, antes de que los Estados Partes interesados reembolsen esos gastos conforme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al párrafo 9 del presente artículo.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43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Los miembros del Comité y los miembros de las comisiones especiales de conciliación designados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conforme al artículo 42 tendrán derecho a las facilidades, privilegios e inmunidades que se conceden a los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expertos que desempeñen misiones para las Naciones Unidas, con arreglo a lo dispuesto en las secciones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pertinentes de la Convención sobre los privilegios e inmunidades de las Naciones Unidas.</w:t>
      </w:r>
    </w:p>
    <w:p w:rsidR="001F0874" w:rsidRDefault="001F0874" w:rsidP="00F12A44">
      <w:pPr>
        <w:jc w:val="both"/>
        <w:rPr>
          <w:rFonts w:ascii="Helvetica" w:hAnsi="Helvetica"/>
          <w:b/>
          <w:sz w:val="20"/>
          <w:szCs w:val="20"/>
        </w:rPr>
      </w:pPr>
    </w:p>
    <w:p w:rsidR="001F0874" w:rsidRDefault="001F0874" w:rsidP="00F12A44">
      <w:pPr>
        <w:jc w:val="both"/>
        <w:rPr>
          <w:rFonts w:ascii="Helvetica" w:hAnsi="Helvetica"/>
          <w:b/>
          <w:sz w:val="20"/>
          <w:szCs w:val="20"/>
        </w:rPr>
      </w:pP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lastRenderedPageBreak/>
        <w:t>Artículo 44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Las disposiciones de la aplicación del presente Pacto se aplicarán sin perjuicio de los procedimientos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previstos en materia de derechos humanos por los instrumentos constitutivos y las convenciones de las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Naciones Unidas y de los organismos especializados o en virtud de los mismos, y no impedirán que los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Partes recurran a otros procedimientos para resolver una controversia, de conformidad con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convenios internacionales generales o especiales vigentes entre ellos.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45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El Comité presentará a la Asamblea General de las Naciones Unidas, por conducto del Consejo Económico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y Social, un informe anual sobre sus actividades.</w:t>
      </w:r>
    </w:p>
    <w:p w:rsidR="00F12A44" w:rsidRPr="001F0874" w:rsidRDefault="00F12A44" w:rsidP="001F0874">
      <w:pPr>
        <w:jc w:val="center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Parte V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46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Ninguna disposición del presente Pacto deberá interpretarse en menoscabo de las disposiciones de la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Carta de las Naciones Unidas o de las constituciones de los organismos especializados que definen las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atribuciones de los diversos órganos de las Naciones Unidas y de los organismos especializados en cuanto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a las materias a que se refiere el presente Pacto. 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47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Ninguna disposición del presente Pacto deberá interpretarse en menoscabo del derecho inherente de todos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los pueblos a disfrutar y utilizar plena y libremente sus riquezas y recursos naturales.</w:t>
      </w:r>
    </w:p>
    <w:p w:rsidR="00F12A44" w:rsidRPr="001F0874" w:rsidRDefault="00F12A44" w:rsidP="001F0874">
      <w:pPr>
        <w:jc w:val="center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Parte VI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48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El presente Pacto estará abierto a la firma de todos los Estados Miembros de las Naciones Unidas 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miembros de algún organismo especializado, así como de todo Estado Parte en el Estatuto de la Corte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Internacional de Justicia y de cualquier otro Estado invitado por la Asamblea General de las Naciones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Unidas a ser parte en el presente Pacto.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El presente Pacto está sujeto a ratificación. Los instrumentos de ratificación se depositarán en poder del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Secretario General de las Naciones Unidas.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El presente Pacto quedará abierto a la adhesión de cualquiera de los Estados mencionados en el párrafo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1 del presente artículo.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4. La adhesión se efectuará mediante el depósito de un instrumento de adhesión en poder del Secretario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General de las Naciones Unidas.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5. El Secretario General de las Naciones Unidas informará a todos los Estados que hayan firmado el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presente Pacto, o se hayan adherido a él, del depósito de cada uno de los instrumentos de ratificación o de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adhesión.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49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El presente Pacto entrará en vigor transcurridos tres meses a partir de la fecha en que haya sido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depositado el trigésimo quinto instrumento de ratificación o de adhesión en poder del Secretario General de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las Naciones Unidas.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Para cada Estado que ratifique el presente Pacto o se adhiera a él después de haber sido depositado el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trigésimo quinto instrumento de ratificación o de adhesión, el Pacto entrará en vigor </w:t>
      </w:r>
      <w:r w:rsidRPr="00F12A44">
        <w:rPr>
          <w:rFonts w:ascii="Helvetica" w:hAnsi="Helvetica"/>
          <w:sz w:val="20"/>
          <w:szCs w:val="20"/>
        </w:rPr>
        <w:lastRenderedPageBreak/>
        <w:t>transcurridos tres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meses a partir de la fecha en que tal Estado haya depositado su instrumento de ratificación o de adhesión.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50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Las disposiciones del presente Pacto serán aplicables a todas las partes componentes de los Estados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federales, sin limitación ni excepción alguna.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Artículo 51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Todo Estado Parte en el presente Pacto podrá proponer enmiendas y depositarlas en poder del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Secretario General de las Naciones Unidas. El Secretario General comunicará las enmiendas propuestas a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los Estados Partes en el presente Pacto, pidiéndoles que le notifiquen si desean que se convoque a una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conferencia de Estados Partes con el fin de examinar las propuestas y someterlas a votación. Si un tercio al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menos de los Estados se declara en favor de tal convocatoria, el Secretario General convocará una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conferencia bajo los auspicios de las Naciones Unidas. Toda enmienda adoptada por la mayoría de los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presentes y votantes en la conferencia se someterá a la aprobación de la Asamblea General de las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 xml:space="preserve">Naciones Unidas. 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Tales enmiendas entrarán en vigor cuando hayan sido aprobadas por la Asamblea General de las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Naciones Unidas y aceptadas por una mayoría de dos tercios de los Estados Partes en el presente Pacto,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conformidad con sus respectivos procedimientos constitucionales.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3. Cuando tales enmiendas entren en vigor, serán obligatorias para los Estados Partes que las hayan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aceptado, en tanto que los demás Estados Partes seguirán obligados por las disposiciones del presente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Pacto y por toda enmienda anterior que hayan aceptado.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52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Independientemente de las notificaciones previstas en el párrafo 5 del artículo 48, el Secretario General de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las Naciones Unidas comunicará todos los Estados mencionados en el párrafo 1 del mismo artículo: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a) Las firmas, ratificaciones y adhesiones conformes con lo dispuesto en el artículo 48;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b) La fecha en que entre en vigor el presente Pacto conforme a lo dispuesto en el artículo 49, y la fecha en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que entren en vigor las enmiendas a que hace referencia el artículo 51.</w:t>
      </w:r>
    </w:p>
    <w:p w:rsidR="00F12A44" w:rsidRPr="001F0874" w:rsidRDefault="00F12A44" w:rsidP="00F12A44">
      <w:pPr>
        <w:jc w:val="both"/>
        <w:rPr>
          <w:rFonts w:ascii="Helvetica" w:hAnsi="Helvetica"/>
          <w:b/>
          <w:sz w:val="20"/>
          <w:szCs w:val="20"/>
        </w:rPr>
      </w:pPr>
      <w:r w:rsidRPr="001F0874">
        <w:rPr>
          <w:rFonts w:ascii="Helvetica" w:hAnsi="Helvetica"/>
          <w:b/>
          <w:sz w:val="20"/>
          <w:szCs w:val="20"/>
        </w:rPr>
        <w:t>Artículo 53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1. El presente Pacto, cuyos textos en chino, español, francés, inglés y ruso son igualmente auténticos, será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depositado en los archivos de las Naciones Unidas.</w:t>
      </w:r>
    </w:p>
    <w:p w:rsidR="00F12A44" w:rsidRPr="00F12A44" w:rsidRDefault="00F12A44" w:rsidP="00F12A44">
      <w:pPr>
        <w:jc w:val="both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2. El Secretario General de las Naciones Unidas enviará copias certificadas del presente Pacto a todos los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Estados mencionados en el artículo 48.</w:t>
      </w:r>
    </w:p>
    <w:p w:rsidR="00F12A44" w:rsidRPr="00F12A44" w:rsidRDefault="00F12A44" w:rsidP="001F0874">
      <w:pPr>
        <w:ind w:left="3960"/>
        <w:jc w:val="right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Nota 1: Este Pacto contiene un Protocolo Facultativo, adoptado el 16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de diciembre de 1966, del que México es Parte.</w:t>
      </w:r>
    </w:p>
    <w:p w:rsidR="000E6998" w:rsidRPr="00F12A44" w:rsidRDefault="00F12A44" w:rsidP="001F0874">
      <w:pPr>
        <w:ind w:left="4140"/>
        <w:rPr>
          <w:rFonts w:ascii="Helvetica" w:hAnsi="Helvetica"/>
          <w:sz w:val="20"/>
          <w:szCs w:val="20"/>
        </w:rPr>
      </w:pPr>
      <w:r w:rsidRPr="00F12A44">
        <w:rPr>
          <w:rFonts w:ascii="Helvetica" w:hAnsi="Helvetica"/>
          <w:sz w:val="20"/>
          <w:szCs w:val="20"/>
        </w:rPr>
        <w:t>Nota 2: El presente documento es una versión libre, se recomienda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consultar la versión de la Oficina del Alto Comisionado de las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Naciones Unidas para los Derechos Humanos en la dirección: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http</w:t>
      </w:r>
      <w:proofErr w:type="gramStart"/>
      <w:r w:rsidRPr="00F12A44">
        <w:rPr>
          <w:rFonts w:ascii="Helvetica" w:hAnsi="Helvetica"/>
          <w:sz w:val="20"/>
          <w:szCs w:val="20"/>
        </w:rPr>
        <w:t>:/</w:t>
      </w:r>
      <w:proofErr w:type="gramEnd"/>
      <w:r w:rsidRPr="00F12A44">
        <w:rPr>
          <w:rFonts w:ascii="Helvetica" w:hAnsi="Helvetica"/>
          <w:sz w:val="20"/>
          <w:szCs w:val="20"/>
        </w:rPr>
        <w:t>/www.ohchr.org, o bien en la dirección de tratados de la</w:t>
      </w:r>
      <w:r w:rsidR="001F0874">
        <w:rPr>
          <w:rFonts w:ascii="Helvetica" w:hAnsi="Helvetica"/>
          <w:sz w:val="20"/>
          <w:szCs w:val="20"/>
        </w:rPr>
        <w:t xml:space="preserve"> </w:t>
      </w:r>
      <w:r w:rsidRPr="00F12A44">
        <w:rPr>
          <w:rFonts w:ascii="Helvetica" w:hAnsi="Helvetica"/>
          <w:sz w:val="20"/>
          <w:szCs w:val="20"/>
        </w:rPr>
        <w:t>Secretaría de Relaciones Exteriores, http://www.sre.gob.</w:t>
      </w:r>
      <w:r w:rsidRPr="00F12A44">
        <w:rPr>
          <w:rFonts w:ascii="Helvetica" w:hAnsi="Helvetica"/>
          <w:sz w:val="20"/>
          <w:szCs w:val="20"/>
        </w:rPr>
        <w:t>mx/tratados</w:t>
      </w:r>
    </w:p>
    <w:sectPr w:rsidR="000E6998" w:rsidRPr="00F12A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E3" w:rsidRDefault="00D355E3" w:rsidP="001F0874">
      <w:pPr>
        <w:spacing w:after="0" w:line="240" w:lineRule="auto"/>
      </w:pPr>
      <w:r>
        <w:separator/>
      </w:r>
    </w:p>
  </w:endnote>
  <w:endnote w:type="continuationSeparator" w:id="0">
    <w:p w:rsidR="00D355E3" w:rsidRDefault="00D355E3" w:rsidP="001F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E3" w:rsidRDefault="00D355E3" w:rsidP="001F0874">
      <w:pPr>
        <w:spacing w:after="0" w:line="240" w:lineRule="auto"/>
      </w:pPr>
      <w:r>
        <w:separator/>
      </w:r>
    </w:p>
  </w:footnote>
  <w:footnote w:type="continuationSeparator" w:id="0">
    <w:p w:rsidR="00D355E3" w:rsidRDefault="00D355E3" w:rsidP="001F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74" w:rsidRDefault="001F08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2506111</wp:posOffset>
          </wp:positionV>
          <wp:extent cx="5612130" cy="37185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seapal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4"/>
    <w:rsid w:val="001F0874"/>
    <w:rsid w:val="0048419B"/>
    <w:rsid w:val="006552C4"/>
    <w:rsid w:val="00A70972"/>
    <w:rsid w:val="00C35A18"/>
    <w:rsid w:val="00D355E3"/>
    <w:rsid w:val="00F1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F4D4AC0-2C97-447C-A145-AD345206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874"/>
  </w:style>
  <w:style w:type="paragraph" w:styleId="Piedepgina">
    <w:name w:val="footer"/>
    <w:basedOn w:val="Normal"/>
    <w:link w:val="PiedepginaCar"/>
    <w:uiPriority w:val="99"/>
    <w:unhideWhenUsed/>
    <w:rsid w:val="001F08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6897</Words>
  <Characters>37934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2020-07-07T19:15:00Z</dcterms:created>
  <dcterms:modified xsi:type="dcterms:W3CDTF">2020-07-07T19:53:00Z</dcterms:modified>
</cp:coreProperties>
</file>